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61FC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 xml:space="preserve">Постановление Администрации Томской области от 10 декабря 2012 г. N 501а </w:t>
        </w:r>
        <w:r>
          <w:rPr>
            <w:rStyle w:val="a4"/>
            <w:sz w:val="26"/>
            <w:szCs w:val="26"/>
          </w:rPr>
          <w:br/>
          <w:t xml:space="preserve">"О внесении изменений в отдельные постановления </w:t>
        </w:r>
        <w:r>
          <w:rPr>
            <w:rStyle w:val="a4"/>
            <w:sz w:val="26"/>
            <w:szCs w:val="26"/>
          </w:rPr>
          <w:br/>
          <w:t>Администрации Томской области"</w:t>
        </w:r>
      </w:hyperlink>
    </w:p>
    <w:p w:rsidR="00000000" w:rsidRDefault="002C61FC">
      <w:pPr>
        <w:ind w:firstLine="720"/>
        <w:jc w:val="both"/>
      </w:pPr>
    </w:p>
    <w:p w:rsidR="00000000" w:rsidRDefault="002C61FC">
      <w:pPr>
        <w:ind w:firstLine="720"/>
        <w:jc w:val="both"/>
      </w:pPr>
      <w:r>
        <w:t xml:space="preserve">В целях совершенствования нормативных </w:t>
      </w:r>
      <w:r>
        <w:t>правовых актов</w:t>
      </w:r>
    </w:p>
    <w:p w:rsidR="00000000" w:rsidRDefault="002C61FC">
      <w:pPr>
        <w:ind w:firstLine="720"/>
        <w:jc w:val="both"/>
      </w:pPr>
    </w:p>
    <w:p w:rsidR="00000000" w:rsidRDefault="002C61FC">
      <w:pPr>
        <w:ind w:firstLine="720"/>
        <w:jc w:val="both"/>
      </w:pPr>
      <w:r>
        <w:t>Постановляю:</w:t>
      </w:r>
    </w:p>
    <w:p w:rsidR="00000000" w:rsidRDefault="002C61FC">
      <w:pPr>
        <w:ind w:firstLine="720"/>
        <w:jc w:val="both"/>
      </w:pPr>
    </w:p>
    <w:p w:rsidR="00000000" w:rsidRDefault="002C61FC">
      <w:pPr>
        <w:ind w:firstLine="720"/>
        <w:jc w:val="both"/>
      </w:pPr>
      <w:bookmarkStart w:id="0" w:name="sub_5"/>
      <w:r>
        <w:t xml:space="preserve">1. Внести в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02.09.2002 N 275 "Об областном банке данных о безнадзорных и беспризорных детях" ("Томские новости", N 48 от 22.11.2002) следую</w:t>
      </w:r>
      <w:r>
        <w:t>щие изменения:</w:t>
      </w:r>
    </w:p>
    <w:p w:rsidR="00000000" w:rsidRDefault="002C61FC">
      <w:pPr>
        <w:ind w:firstLine="720"/>
        <w:jc w:val="both"/>
      </w:pPr>
      <w:bookmarkStart w:id="1" w:name="sub_3"/>
      <w:bookmarkEnd w:id="0"/>
      <w:r>
        <w:t xml:space="preserve">1) в </w:t>
      </w:r>
      <w:hyperlink r:id="rId6" w:history="1">
        <w:r>
          <w:rPr>
            <w:rStyle w:val="a4"/>
          </w:rPr>
          <w:t>пункте 5</w:t>
        </w:r>
      </w:hyperlink>
      <w:r>
        <w:t xml:space="preserve"> слова "Департаменту по вопросам семьи и детей Томской области (Агаркова)" заменить словами "Департаменту по вопросам семьи и детей Томской области (Кравченко)";</w:t>
      </w:r>
    </w:p>
    <w:p w:rsidR="00000000" w:rsidRDefault="002C61FC">
      <w:pPr>
        <w:ind w:firstLine="720"/>
        <w:jc w:val="both"/>
      </w:pPr>
      <w:bookmarkStart w:id="2" w:name="sub_4"/>
      <w:bookmarkEnd w:id="1"/>
      <w:r>
        <w:t xml:space="preserve">2) </w:t>
      </w:r>
      <w:hyperlink r:id="rId7" w:history="1">
        <w:r>
          <w:rPr>
            <w:rStyle w:val="a4"/>
          </w:rPr>
          <w:t>пункт 6</w:t>
        </w:r>
      </w:hyperlink>
      <w:r>
        <w:t xml:space="preserve"> изложить в следующей редакции:</w:t>
      </w:r>
    </w:p>
    <w:p w:rsidR="00000000" w:rsidRDefault="002C61FC">
      <w:pPr>
        <w:ind w:firstLine="720"/>
        <w:jc w:val="both"/>
      </w:pPr>
      <w:bookmarkStart w:id="3" w:name="sub_34"/>
      <w:bookmarkEnd w:id="2"/>
      <w:r>
        <w:t>"6. Контроль за исполнением настоящего постановления возложить на заместителя Губернатора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4" w:name="sub_8"/>
      <w:bookmarkEnd w:id="3"/>
      <w:r>
        <w:t xml:space="preserve">2. Внести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05.07.2005 N 74а "Об обеспечении одеждой, обувью, мягким инвентарем, оборудованием и единовременным денежным пособием детей-сирот и детей, оставшихся без попечения родителей, а также </w:t>
      </w:r>
      <w:r>
        <w:t>лиц из числа детей-сирот и детей, оставшихся без попечения родителей, - выпускников областных государственных и муниципальных образовательных учреждений, а также негосударственных общеобразовательных учреждений" ("Томские новости", N 28 от 14.07.2005) след</w:t>
      </w:r>
      <w:r>
        <w:t>ующие изменения:</w:t>
      </w:r>
    </w:p>
    <w:p w:rsidR="00000000" w:rsidRDefault="002C61FC">
      <w:pPr>
        <w:ind w:firstLine="720"/>
        <w:jc w:val="both"/>
      </w:pPr>
      <w:bookmarkStart w:id="5" w:name="sub_6"/>
      <w:bookmarkEnd w:id="4"/>
      <w:r>
        <w:t xml:space="preserve">1) в </w:t>
      </w:r>
      <w:hyperlink r:id="rId9" w:history="1">
        <w:r>
          <w:rPr>
            <w:rStyle w:val="a4"/>
          </w:rPr>
          <w:t>пункте 2</w:t>
        </w:r>
      </w:hyperlink>
      <w:r>
        <w:t>:</w:t>
      </w:r>
    </w:p>
    <w:bookmarkEnd w:id="5"/>
    <w:p w:rsidR="00000000" w:rsidRDefault="002C61FC">
      <w:pPr>
        <w:ind w:firstLine="720"/>
        <w:jc w:val="both"/>
      </w:pPr>
      <w:r>
        <w:t>слова "Управлению среднего профессионального и начального профессионального образования (Шендель)" заменить словами "Департаменту среднего профессионального и начального пр</w:t>
      </w:r>
      <w:r>
        <w:t>офессионального образования (Веснина)";</w:t>
      </w:r>
    </w:p>
    <w:p w:rsidR="00000000" w:rsidRDefault="002C61FC">
      <w:pPr>
        <w:ind w:firstLine="720"/>
        <w:jc w:val="both"/>
      </w:pPr>
      <w:r>
        <w:t>слова "Департаменту по вопросам семьи и детей Томской области (Протасова)" заменить словами "Департаменту по вопросам семьи и детей Томской области (Кравченко)";</w:t>
      </w:r>
    </w:p>
    <w:p w:rsidR="00000000" w:rsidRDefault="002C61FC">
      <w:pPr>
        <w:ind w:firstLine="720"/>
        <w:jc w:val="both"/>
      </w:pPr>
      <w:bookmarkStart w:id="6" w:name="sub_7"/>
      <w:r>
        <w:t xml:space="preserve">2) </w:t>
      </w:r>
      <w:hyperlink r:id="rId10" w:history="1">
        <w:r>
          <w:rPr>
            <w:rStyle w:val="a4"/>
          </w:rPr>
          <w:t>пункт 4</w:t>
        </w:r>
      </w:hyperlink>
      <w:r>
        <w:t xml:space="preserve"> и</w:t>
      </w:r>
      <w:r>
        <w:t>зложить в следующей редакции:</w:t>
      </w:r>
    </w:p>
    <w:p w:rsidR="00000000" w:rsidRDefault="002C61FC">
      <w:pPr>
        <w:ind w:firstLine="720"/>
        <w:jc w:val="both"/>
      </w:pPr>
      <w:bookmarkStart w:id="7" w:name="sub_35"/>
      <w:bookmarkEnd w:id="6"/>
      <w:r>
        <w:t>"4. Контроль за исполнением настоящего постановления возложить на заместителя Губернатора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8" w:name="sub_9"/>
      <w:bookmarkEnd w:id="7"/>
      <w:r>
        <w:t xml:space="preserve">3. Внести в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26.01.2006 N 7а "Об обеспечении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родителей" ("Собрание законодательства Томско</w:t>
      </w:r>
      <w:r>
        <w:t xml:space="preserve">й области", N 1 (6) от 30.01.2006) изменение, изложив </w:t>
      </w:r>
      <w:hyperlink r:id="rId12" w:history="1">
        <w:r>
          <w:rPr>
            <w:rStyle w:val="a4"/>
          </w:rPr>
          <w:t>пункт 6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9" w:name="sub_36"/>
      <w:bookmarkEnd w:id="8"/>
      <w:r>
        <w:t xml:space="preserve">"6. Контроль за исполнением настоящего постановления возложить на </w:t>
      </w:r>
      <w:r>
        <w:lastRenderedPageBreak/>
        <w:t>заместителя Губернатора Томской области по социальной полити</w:t>
      </w:r>
      <w:r>
        <w:t>ке Акатаева Ч.М.".</w:t>
      </w:r>
    </w:p>
    <w:p w:rsidR="00000000" w:rsidRDefault="002C61FC">
      <w:pPr>
        <w:ind w:firstLine="720"/>
        <w:jc w:val="both"/>
      </w:pPr>
      <w:bookmarkStart w:id="10" w:name="sub_10"/>
      <w:bookmarkEnd w:id="9"/>
      <w:r>
        <w:t xml:space="preserve">4. Внести в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19.06.2008 N 120а "Об утверждении Стандартов качества бюджетных услуг в области обеспечения основных гарантий, защиты прав и законн</w:t>
      </w:r>
      <w:r>
        <w:t xml:space="preserve">ых интересов семьи и детей" ("Собрание законодательства Томской области", N 6 (35) от 30.06.2008) изменение, изложив </w:t>
      </w:r>
      <w:hyperlink r:id="rId14" w:history="1">
        <w:r>
          <w:rPr>
            <w:rStyle w:val="a4"/>
          </w:rPr>
          <w:t>пункт 5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11" w:name="sub_37"/>
      <w:bookmarkEnd w:id="10"/>
      <w:r>
        <w:t>"5. Контроль за исполнением настоящего постановления возложить</w:t>
      </w:r>
      <w:r>
        <w:t xml:space="preserve"> на заместителя Губернатора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12" w:name="sub_11"/>
      <w:bookmarkEnd w:id="11"/>
      <w:r>
        <w:t xml:space="preserve">5. Внести в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04.03.2009 N 40а "Об утверждении Порядка расходования местными бюдж</w:t>
      </w:r>
      <w:r>
        <w:t>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помещения" ("Собрание зако</w:t>
      </w:r>
      <w:r>
        <w:t xml:space="preserve">нодательства Томской области", N 3/1 (44) от 16.03.2009) изменение, изложив </w:t>
      </w:r>
      <w:hyperlink r:id="rId16" w:history="1">
        <w:r>
          <w:rPr>
            <w:rStyle w:val="a4"/>
          </w:rPr>
          <w:t>пункт 4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13" w:name="sub_38"/>
      <w:bookmarkEnd w:id="12"/>
      <w:r>
        <w:t>"4. Контроль за исполнением настоящего постановления возложить на заместителя Губернатора Томской обла</w:t>
      </w:r>
      <w:r>
        <w:t>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14" w:name="sub_12"/>
      <w:bookmarkEnd w:id="13"/>
      <w:r>
        <w:t xml:space="preserve">6. Внести в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17.04.2009 N 75а "Об утверждении Порядка расходования субвенций из областного бюджета местными бюджетами на</w:t>
      </w:r>
      <w:r>
        <w:t xml:space="preserve"> осуществление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 ("Собрание законодательств</w:t>
      </w:r>
      <w:r>
        <w:t xml:space="preserve">а Томской области", N 4/2 (45) от 30.04.2009) изменение, изложив </w:t>
      </w:r>
      <w:hyperlink r:id="rId18" w:history="1">
        <w:r>
          <w:rPr>
            <w:rStyle w:val="a4"/>
          </w:rPr>
          <w:t>пункт 4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15" w:name="sub_39"/>
      <w:bookmarkEnd w:id="14"/>
      <w:r>
        <w:t>"4. Контроль за исполнением настоящего постановления возложить на заместителя Губернатора Томской области по соци</w:t>
      </w:r>
      <w:r>
        <w:t>альной политике Акатаева Ч.М.".</w:t>
      </w:r>
    </w:p>
    <w:p w:rsidR="00000000" w:rsidRDefault="002C61FC">
      <w:pPr>
        <w:ind w:firstLine="720"/>
        <w:jc w:val="both"/>
      </w:pPr>
      <w:bookmarkStart w:id="16" w:name="sub_13"/>
      <w:bookmarkEnd w:id="15"/>
      <w:r>
        <w:t>7. Внести в постановление Администрации Томской области от 30.12.2009 N 197а "Об утверждении Положения о системе оплаты труда работников областных государственных учреждений, находящихся в ведении Департамента по</w:t>
      </w:r>
      <w:r>
        <w:t xml:space="preserve"> вопросам семьи и детей Томской области, и о внесении изменений в постановление Администрации Томской области от 27.04.2009 N 80а" ("Собрание законодательства Томской области", N 12/2 (53) от 30.12.2009) изменение, изложив пункт 5 в следующей редакции:</w:t>
      </w:r>
    </w:p>
    <w:bookmarkEnd w:id="16"/>
    <w:p w:rsidR="00000000" w:rsidRDefault="002C61FC">
      <w:pPr>
        <w:ind w:firstLine="720"/>
        <w:jc w:val="both"/>
      </w:pPr>
      <w:r>
        <w:t>"5. Контроль за исполнением настоящего постановления возложить на заместителя Губернатора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17" w:name="sub_17"/>
      <w:r>
        <w:t xml:space="preserve">8. Внести в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21.07.20</w:t>
      </w:r>
      <w:r>
        <w:t>10 N 142а "Об утверждении Порядка финансирования и осуществления перевозки в пределах территории Томской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учреждений" (</w:t>
      </w:r>
      <w:r>
        <w:t xml:space="preserve">"Собрание </w:t>
      </w:r>
      <w:r>
        <w:lastRenderedPageBreak/>
        <w:t>законодательства Томской области", N 7/3 (60) от 30.07.2010) следующие изменения:</w:t>
      </w:r>
    </w:p>
    <w:p w:rsidR="00000000" w:rsidRDefault="002C61FC">
      <w:pPr>
        <w:ind w:firstLine="720"/>
        <w:jc w:val="both"/>
      </w:pPr>
      <w:bookmarkStart w:id="18" w:name="sub_14"/>
      <w:bookmarkEnd w:id="17"/>
      <w:r>
        <w:t xml:space="preserve">1) </w:t>
      </w:r>
      <w:hyperlink r:id="rId20" w:history="1">
        <w:r>
          <w:rPr>
            <w:rStyle w:val="a4"/>
          </w:rPr>
          <w:t>пункт 5</w:t>
        </w:r>
      </w:hyperlink>
      <w:r>
        <w:t xml:space="preserve"> изложить в следующей редакции:</w:t>
      </w:r>
    </w:p>
    <w:p w:rsidR="00000000" w:rsidRDefault="002C61FC">
      <w:pPr>
        <w:ind w:firstLine="720"/>
        <w:jc w:val="both"/>
      </w:pPr>
      <w:bookmarkStart w:id="19" w:name="sub_40"/>
      <w:bookmarkEnd w:id="18"/>
      <w:r>
        <w:t>"5. Контроль за исполнением настоящего постановления возложит</w:t>
      </w:r>
      <w:r>
        <w:t>ь на заместителя Губернатора Томской области по социальной политике Акатаева Ч.М.";</w:t>
      </w:r>
    </w:p>
    <w:p w:rsidR="00000000" w:rsidRDefault="002C61FC">
      <w:pPr>
        <w:ind w:firstLine="720"/>
        <w:jc w:val="both"/>
      </w:pPr>
      <w:bookmarkStart w:id="20" w:name="sub_15"/>
      <w:bookmarkEnd w:id="19"/>
      <w:r>
        <w:t>2) Перечень учреждений, в которые помещаются несовершеннолетние, самовольно ушедшие из семей, детских домов, школ-интернатов, специальных учебно-воспитательных и иных детских учреждений к Порядку финансирования и осуществления перевозки в пределах территор</w:t>
      </w:r>
      <w:r>
        <w:t>ии Томской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учреждений, утвержденному указанным постановлением (</w:t>
      </w:r>
      <w:hyperlink r:id="rId21" w:history="1">
        <w:r>
          <w:rPr>
            <w:rStyle w:val="a4"/>
          </w:rPr>
          <w:t>приложение N 1</w:t>
        </w:r>
      </w:hyperlink>
      <w:r>
        <w:t>), из</w:t>
      </w:r>
      <w:r>
        <w:t xml:space="preserve">ложить в новой редакции согласно </w:t>
      </w:r>
      <w:hyperlink w:anchor="sub_1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постановлению;</w:t>
      </w:r>
    </w:p>
    <w:p w:rsidR="00000000" w:rsidRDefault="002C61FC">
      <w:pPr>
        <w:ind w:firstLine="720"/>
        <w:jc w:val="both"/>
      </w:pPr>
      <w:bookmarkStart w:id="21" w:name="sub_16"/>
      <w:bookmarkEnd w:id="20"/>
      <w:r>
        <w:t xml:space="preserve">3) Перечень учреждений, работники которых осуществляют перевозку в пределах территории Томской области несовершеннолетних, самовольно ушедших из </w:t>
      </w:r>
      <w:r>
        <w:t>семей, детских домов, школ-интернатов, специальных учебно-воспитательных и иных детских учреждений к Порядку финансирования и осуществления перевозки в пределах территории Томской области несовершеннолетних, самовольно ушедших из семей, детских домов, школ</w:t>
      </w:r>
      <w:r>
        <w:t>-интернатов, специальных учебно-воспитательных и иных детских учреждений, утвержденному указанным постановлением (</w:t>
      </w:r>
      <w:hyperlink r:id="rId22" w:history="1">
        <w:r>
          <w:rPr>
            <w:rStyle w:val="a4"/>
          </w:rPr>
          <w:t>приложение N 2</w:t>
        </w:r>
      </w:hyperlink>
      <w:r>
        <w:t xml:space="preserve">), изложить в новой редакции согласно </w:t>
      </w:r>
      <w:hyperlink w:anchor="sub_2" w:history="1">
        <w:r>
          <w:rPr>
            <w:rStyle w:val="a4"/>
          </w:rPr>
          <w:t>приложению N 2</w:t>
        </w:r>
      </w:hyperlink>
      <w:r>
        <w:t xml:space="preserve"> к настоящему пос</w:t>
      </w:r>
      <w:r>
        <w:t>тановлению.</w:t>
      </w:r>
    </w:p>
    <w:p w:rsidR="00000000" w:rsidRDefault="002C61FC">
      <w:pPr>
        <w:ind w:firstLine="720"/>
        <w:jc w:val="both"/>
      </w:pPr>
      <w:bookmarkStart w:id="22" w:name="sub_21"/>
      <w:bookmarkEnd w:id="21"/>
      <w:r>
        <w:t xml:space="preserve">9. Внести в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22.02.2011 N 46а "Об организации и обеспечении отдыха, оздоровления и занятости детей Томской области в 2011-2013 годах" ("Собрание законо</w:t>
      </w:r>
      <w:r>
        <w:t>дательства Томской области", N 3/1 (68) от 15.03.2011) следующие изменения:</w:t>
      </w:r>
    </w:p>
    <w:p w:rsidR="00000000" w:rsidRDefault="002C61FC">
      <w:pPr>
        <w:ind w:firstLine="720"/>
        <w:jc w:val="both"/>
      </w:pPr>
      <w:bookmarkStart w:id="23" w:name="sub_18"/>
      <w:bookmarkEnd w:id="22"/>
      <w:r>
        <w:t xml:space="preserve">1) </w:t>
      </w:r>
      <w:hyperlink r:id="rId24" w:history="1">
        <w:r>
          <w:rPr>
            <w:rStyle w:val="a4"/>
          </w:rPr>
          <w:t>пункт 12</w:t>
        </w:r>
      </w:hyperlink>
      <w:r>
        <w:t xml:space="preserve"> изложить в следующей редакции:</w:t>
      </w:r>
    </w:p>
    <w:p w:rsidR="00000000" w:rsidRDefault="002C61FC">
      <w:pPr>
        <w:ind w:firstLine="720"/>
        <w:jc w:val="both"/>
      </w:pPr>
      <w:bookmarkStart w:id="24" w:name="sub_41"/>
      <w:bookmarkEnd w:id="23"/>
      <w:r>
        <w:t>"12. Контроль за исполнением настоящего постановления возложить на заместите</w:t>
      </w:r>
      <w:r>
        <w:t>ля Губернатора Томской области по социальной политике Акатаева Ч.М.";</w:t>
      </w:r>
    </w:p>
    <w:p w:rsidR="00000000" w:rsidRDefault="002C61FC">
      <w:pPr>
        <w:ind w:firstLine="720"/>
        <w:jc w:val="both"/>
      </w:pPr>
      <w:bookmarkStart w:id="25" w:name="sub_19"/>
      <w:bookmarkEnd w:id="24"/>
      <w:r>
        <w:t>2) в составе Межведомственной рабочей группы по организации отдыха, оздоровления и занятости детей Томской области, утвержденном указанным постановлением (</w:t>
      </w:r>
      <w:hyperlink r:id="rId25" w:history="1">
        <w:r>
          <w:rPr>
            <w:rStyle w:val="a4"/>
          </w:rPr>
          <w:t>приложение N 1</w:t>
        </w:r>
      </w:hyperlink>
      <w:r>
        <w:t>):</w:t>
      </w:r>
    </w:p>
    <w:bookmarkEnd w:id="25"/>
    <w:p w:rsidR="00000000" w:rsidRDefault="002C61FC">
      <w:pPr>
        <w:ind w:firstLine="720"/>
        <w:jc w:val="both"/>
      </w:pPr>
      <w:r>
        <w:t>слова "Самокиш Владимир Игоревич" заменить словами "Акатаев Чингис Маметович";</w:t>
      </w:r>
    </w:p>
    <w:p w:rsidR="00000000" w:rsidRDefault="002C61FC">
      <w:pPr>
        <w:ind w:firstLine="720"/>
        <w:jc w:val="both"/>
      </w:pPr>
      <w:r>
        <w:t>слова "Протасова Ирина Владимировна - и.о. начальника Департамента по вопросам семьи и детей Томской области" заменить словами "Кравченк</w:t>
      </w:r>
      <w:r>
        <w:t>о Оксана Ивановна - начальник Департамента по вопросам семьи и детей Томской области";</w:t>
      </w:r>
    </w:p>
    <w:p w:rsidR="00000000" w:rsidRDefault="002C61FC">
      <w:pPr>
        <w:ind w:firstLine="720"/>
        <w:jc w:val="both"/>
      </w:pPr>
      <w:r>
        <w:t>слова "Никулина Тамара Михайловна - заместитель начальника Управления среднего профессионального и начального профессионального образования Томской области" заменить сло</w:t>
      </w:r>
      <w:r>
        <w:t xml:space="preserve">вами "заместитель начальника Департамента среднего профессионального и начального профессионального </w:t>
      </w:r>
      <w:r>
        <w:lastRenderedPageBreak/>
        <w:t>образования Томской области";</w:t>
      </w:r>
    </w:p>
    <w:p w:rsidR="00000000" w:rsidRDefault="002C61FC">
      <w:pPr>
        <w:ind w:firstLine="720"/>
        <w:jc w:val="both"/>
      </w:pPr>
      <w:bookmarkStart w:id="26" w:name="sub_20"/>
      <w:r>
        <w:t>3) в графе "Исполнитель" таблицы комплекса мер по организации и обеспечению отдыха, оздоровления и занятости детей Томск</w:t>
      </w:r>
      <w:r>
        <w:t>ой области в 2011-2013 годах, утвержденного указанным постановлением (</w:t>
      </w:r>
      <w:hyperlink r:id="rId26" w:history="1">
        <w:r>
          <w:rPr>
            <w:rStyle w:val="a4"/>
          </w:rPr>
          <w:t>приложение N 4</w:t>
        </w:r>
      </w:hyperlink>
      <w:r>
        <w:t>):</w:t>
      </w:r>
    </w:p>
    <w:bookmarkEnd w:id="26"/>
    <w:p w:rsidR="00000000" w:rsidRDefault="002C61FC">
      <w:pPr>
        <w:ind w:firstLine="720"/>
        <w:jc w:val="both"/>
      </w:pPr>
      <w:r>
        <w:t xml:space="preserve">в </w:t>
      </w:r>
      <w:hyperlink r:id="rId27" w:history="1">
        <w:r>
          <w:rPr>
            <w:rStyle w:val="a4"/>
          </w:rPr>
          <w:t>пунктах 13</w:t>
        </w:r>
      </w:hyperlink>
      <w:r>
        <w:t xml:space="preserve">, </w:t>
      </w:r>
      <w:hyperlink r:id="rId28" w:history="1">
        <w:r>
          <w:rPr>
            <w:rStyle w:val="a4"/>
          </w:rPr>
          <w:t>16</w:t>
        </w:r>
      </w:hyperlink>
      <w:r>
        <w:t xml:space="preserve">, </w:t>
      </w:r>
      <w:hyperlink r:id="rId29" w:history="1">
        <w:r>
          <w:rPr>
            <w:rStyle w:val="a4"/>
          </w:rPr>
          <w:t>21</w:t>
        </w:r>
      </w:hyperlink>
      <w:r>
        <w:t xml:space="preserve"> слова "Управление среднего профессионального и начального профессионального образования Томской области" заменить словами "Департамент среднего профессионального и начального профессионального образования Томской об</w:t>
      </w:r>
      <w:r>
        <w:t>ласти";</w:t>
      </w:r>
    </w:p>
    <w:p w:rsidR="00000000" w:rsidRDefault="002C61FC">
      <w:pPr>
        <w:ind w:firstLine="720"/>
        <w:jc w:val="both"/>
      </w:pPr>
      <w:r>
        <w:t xml:space="preserve">в </w:t>
      </w:r>
      <w:hyperlink r:id="rId30" w:history="1">
        <w:r>
          <w:rPr>
            <w:rStyle w:val="a4"/>
          </w:rPr>
          <w:t>пункте 26</w:t>
        </w:r>
      </w:hyperlink>
      <w:r>
        <w:t xml:space="preserve"> слова "Управление внутренних дел по Томской области (по согласованию)" заменить словами "Управление Министерства внутренних дел Российской Федерации по Томской области (по согласованию)";</w:t>
      </w:r>
    </w:p>
    <w:p w:rsidR="00000000" w:rsidRDefault="002C61FC">
      <w:pPr>
        <w:ind w:firstLine="720"/>
        <w:jc w:val="both"/>
      </w:pPr>
      <w:r>
        <w:t xml:space="preserve">в </w:t>
      </w:r>
      <w:hyperlink r:id="rId31" w:history="1">
        <w:r>
          <w:rPr>
            <w:rStyle w:val="a4"/>
          </w:rPr>
          <w:t>пунктах 33</w:t>
        </w:r>
      </w:hyperlink>
      <w:r>
        <w:t xml:space="preserve">, </w:t>
      </w:r>
      <w:hyperlink r:id="rId32" w:history="1">
        <w:r>
          <w:rPr>
            <w:rStyle w:val="a4"/>
          </w:rPr>
          <w:t>34</w:t>
        </w:r>
      </w:hyperlink>
      <w:r>
        <w:t xml:space="preserve">, </w:t>
      </w:r>
      <w:hyperlink r:id="rId33" w:history="1">
        <w:r>
          <w:rPr>
            <w:rStyle w:val="a4"/>
          </w:rPr>
          <w:t>40</w:t>
        </w:r>
      </w:hyperlink>
      <w:r>
        <w:t xml:space="preserve"> слова "Комитет по высшему профессиональному образованию" в соответствующих падежах заменить словами "Департамент по высшему професс</w:t>
      </w:r>
      <w:r>
        <w:t>иональному образованию" в соответствующих падежах.</w:t>
      </w:r>
    </w:p>
    <w:p w:rsidR="00000000" w:rsidRDefault="002C61FC">
      <w:pPr>
        <w:ind w:firstLine="720"/>
        <w:jc w:val="both"/>
      </w:pPr>
      <w:bookmarkStart w:id="27" w:name="sub_24"/>
      <w:r>
        <w:t xml:space="preserve">10. Внести в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23.03.2011 N 79а "Об определении видов особо ценного движимого имущества областных государственных автон</w:t>
      </w:r>
      <w:r>
        <w:t>омных и бюджетных учреждений, в отношении которых функции и полномочия учредителя осуществляет Департамент по вопросам семьи и детей Томской области" ("Собрание законодательства Томской области", N 4/1 (69) от 15.04.2011) следующие изменения:</w:t>
      </w:r>
    </w:p>
    <w:p w:rsidR="00000000" w:rsidRDefault="002C61FC">
      <w:pPr>
        <w:ind w:firstLine="720"/>
        <w:jc w:val="both"/>
      </w:pPr>
      <w:bookmarkStart w:id="28" w:name="sub_22"/>
      <w:bookmarkEnd w:id="27"/>
      <w:r>
        <w:t>1</w:t>
      </w:r>
      <w:r>
        <w:t xml:space="preserve">) в </w:t>
      </w:r>
      <w:hyperlink r:id="rId35" w:history="1">
        <w:r>
          <w:rPr>
            <w:rStyle w:val="a4"/>
          </w:rPr>
          <w:t>пункте 2</w:t>
        </w:r>
      </w:hyperlink>
      <w:r>
        <w:t xml:space="preserve"> слова "Департаменту по вопросам семьи и детей Томской области (Протасова)" заменить словами "Департаменту по вопросам семьи и детей Томской области (Кравченко)";</w:t>
      </w:r>
    </w:p>
    <w:p w:rsidR="00000000" w:rsidRDefault="002C61FC">
      <w:pPr>
        <w:ind w:firstLine="720"/>
        <w:jc w:val="both"/>
      </w:pPr>
      <w:bookmarkStart w:id="29" w:name="sub_23"/>
      <w:bookmarkEnd w:id="28"/>
      <w:r>
        <w:t xml:space="preserve">2) </w:t>
      </w:r>
      <w:hyperlink r:id="rId36" w:history="1">
        <w:r>
          <w:rPr>
            <w:rStyle w:val="a4"/>
          </w:rPr>
          <w:t>пункт 3</w:t>
        </w:r>
      </w:hyperlink>
      <w:r>
        <w:t xml:space="preserve"> изложить в следующей редакции</w:t>
      </w:r>
    </w:p>
    <w:p w:rsidR="00000000" w:rsidRDefault="002C61FC">
      <w:pPr>
        <w:ind w:firstLine="720"/>
        <w:jc w:val="both"/>
      </w:pPr>
      <w:bookmarkStart w:id="30" w:name="sub_42"/>
      <w:bookmarkEnd w:id="29"/>
      <w:r>
        <w:t>"3. Контроль за исполнением настоящего постановления возложить на заместителя Губернатора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31" w:name="sub_25"/>
      <w:bookmarkEnd w:id="30"/>
      <w:r>
        <w:t xml:space="preserve">11. Внести в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09.06.2011 N 167а "Об утверждении Положения о порядке и условиях предоставления жилых помещений многодетным семьям, имеющим на момент предоставления жилого помещения пять и более несовершеннолетних детей" (</w:t>
      </w:r>
      <w:r>
        <w:t xml:space="preserve">"Собрание законодательства Томской области", N 6/2 (71) от 30.06.2011) изменение, изложив </w:t>
      </w:r>
      <w:hyperlink r:id="rId38" w:history="1">
        <w:r>
          <w:rPr>
            <w:rStyle w:val="a4"/>
          </w:rPr>
          <w:t>пункт 3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32" w:name="sub_43"/>
      <w:bookmarkEnd w:id="31"/>
      <w:r>
        <w:t>"3. Контроль за исполнением настоящего постановления возложить на заместителя Губернато</w:t>
      </w:r>
      <w:r>
        <w:t>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33" w:name="sub_26"/>
      <w:bookmarkEnd w:id="32"/>
      <w:r>
        <w:t xml:space="preserve">12. Внести в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03.11.2011 N 344а "Об утверждении Порядка формирования и ведения реестра детей-сирот и дете</w:t>
      </w:r>
      <w:r>
        <w:t>й, оставшихся без попечения родителей, а также детей, находящихся под опекой (попечительством), лиц из числа детей-сирот и детей, оставшихся без попечения родителей, не имеющих закрепленного жилого помещения, подлежащих обеспечению жилыми помещениями на те</w:t>
      </w:r>
      <w:r>
        <w:t xml:space="preserve">рритории Томской области" ("Собрание законодательства Томской области", N 11/1 (76) от 15.11.2011) изменение, изложив </w:t>
      </w:r>
      <w:hyperlink r:id="rId40" w:history="1">
        <w:r>
          <w:rPr>
            <w:rStyle w:val="a4"/>
          </w:rPr>
          <w:t>пункт 4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34" w:name="sub_44"/>
      <w:bookmarkEnd w:id="33"/>
      <w:r>
        <w:t>"4. Контроль за исполнением настоящего постановления возложи</w:t>
      </w:r>
      <w:r>
        <w:t xml:space="preserve">ть на заместителя Губернатора Томской области по социальной политике </w:t>
      </w:r>
      <w:r>
        <w:lastRenderedPageBreak/>
        <w:t>Акатаева Ч.М.".</w:t>
      </w:r>
    </w:p>
    <w:p w:rsidR="00000000" w:rsidRDefault="002C61FC">
      <w:pPr>
        <w:ind w:firstLine="720"/>
        <w:jc w:val="both"/>
      </w:pPr>
      <w:bookmarkStart w:id="35" w:name="sub_27"/>
      <w:bookmarkEnd w:id="34"/>
      <w:r>
        <w:t xml:space="preserve">13. Внести в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30.12.2011 N 440а "Об утверждении Порядка реализации права детей</w:t>
      </w:r>
      <w:r>
        <w:t>-сирот и детей, оставшихся без попечения родителей, на получение помощи в виде однократного ремонта жилых помещений, закрепленных за ними на праве собственности" ("Собрание законодательства Томской области", N 1/2 (78), часть 1 от 31.01.2012) изменение, из</w:t>
      </w:r>
      <w:r>
        <w:t xml:space="preserve">ложив </w:t>
      </w:r>
      <w:hyperlink r:id="rId42" w:history="1">
        <w:r>
          <w:rPr>
            <w:rStyle w:val="a4"/>
          </w:rPr>
          <w:t>пункт 5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36" w:name="sub_45"/>
      <w:bookmarkEnd w:id="35"/>
      <w:r>
        <w:t>"5. Контроль за исполнением настоящего постановления возложить на заместителя Губернатора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37" w:name="sub_28"/>
      <w:bookmarkEnd w:id="36"/>
      <w:r>
        <w:t xml:space="preserve">14. Внести в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26.04.2012 N 163а "Об утверждении Порядка предоставления иных межбюджетных трансфертов на исполнение судебных актов по обеспечению жилыми помещениями детей-сирот и детей, оставш</w:t>
      </w:r>
      <w:r>
        <w:t xml:space="preserve">ихся без попечения родителей, а также лиц из их числа, не имеющих закрепленного жилого помещения" ("Собрание законодательства Томской области", N 5/1 (82) от 15.05.2012) изменение, изложив </w:t>
      </w:r>
      <w:hyperlink r:id="rId44" w:history="1">
        <w:r>
          <w:rPr>
            <w:rStyle w:val="a4"/>
          </w:rPr>
          <w:t>пункт 4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38" w:name="sub_46"/>
      <w:bookmarkEnd w:id="37"/>
      <w:r>
        <w:t>"4. Контроль за исполнением настоящего постановления возложить на заместителя Губернатора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39" w:name="sub_29"/>
      <w:bookmarkEnd w:id="38"/>
      <w:r>
        <w:t xml:space="preserve">15. Внести в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</w:t>
      </w:r>
      <w:r>
        <w:t>ти от 24.05.2012 N 195а "Об утверждении Порядка определения объема и условия предоставления субсидий из областного бюджета областным государственным бюджетным учреждениям, в отношении которых Департамент по вопросам семьи и детей Томской области осуществля</w:t>
      </w:r>
      <w:r>
        <w:t xml:space="preserve">ет функции и полномочия учредителя, на проведение мероприятий в области социальной политики" ("Собрание законодательства Томской области", N 6/1 (83) от 15.06.2012) изменение, изложив </w:t>
      </w:r>
      <w:hyperlink r:id="rId46" w:history="1">
        <w:r>
          <w:rPr>
            <w:rStyle w:val="a4"/>
          </w:rPr>
          <w:t>пункт 3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40" w:name="sub_47"/>
      <w:bookmarkEnd w:id="39"/>
      <w:r>
        <w:t>"3. Контроль за исполнением настоящего постановления возложить на заместителя Губернатора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41" w:name="sub_30"/>
      <w:bookmarkEnd w:id="40"/>
      <w:r>
        <w:t xml:space="preserve">16. Внести в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</w:t>
      </w:r>
      <w:r>
        <w:t xml:space="preserve"> 27.06.2012 N 239а "Об утверждении Порядка определения объема и условия предоставления субсидий из областного бюджета областным государственным бюджетным учреждениям, в отношении которых Департамент по вопросам семьи и детей Томской области осуществляет фу</w:t>
      </w:r>
      <w:r>
        <w:t xml:space="preserve">нкции и полномочия учредителя, на проведение организационных мероприятий в ходе оздоровительной кампании детей на территории Томской области" ("Собрание законодательства Томской области", N 7/1 (84) от 16.07.2012) изменение, изложив </w:t>
      </w:r>
      <w:hyperlink r:id="rId48" w:history="1">
        <w:r>
          <w:rPr>
            <w:rStyle w:val="a4"/>
          </w:rPr>
          <w:t>пункт 3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42" w:name="sub_48"/>
      <w:bookmarkEnd w:id="41"/>
      <w:r>
        <w:t>"3. Контроль за исполнением настоящего постановления возложить на заместителя Губернатора Томской области по социальной политике Акатаева Ч.М.".</w:t>
      </w:r>
    </w:p>
    <w:p w:rsidR="00000000" w:rsidRDefault="002C61FC">
      <w:pPr>
        <w:ind w:firstLine="720"/>
        <w:jc w:val="both"/>
      </w:pPr>
      <w:bookmarkStart w:id="43" w:name="sub_31"/>
      <w:bookmarkEnd w:id="42"/>
      <w:r>
        <w:t xml:space="preserve">17. Внести в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Администрации Томской области от 08.08.2012 N 300а "Об утверждении Порядка определения объема и условия предоставления субсидий из областного бюджета областным государственным </w:t>
      </w:r>
      <w:r>
        <w:lastRenderedPageBreak/>
        <w:t>бюджетным учреждениям, в отношении которых Департамент по вопро</w:t>
      </w:r>
      <w:r>
        <w:t>сам семьи и детей Томской области осуществляет функции и полномочия учредителя, на выполнение работ по подготовке и проведению ремонта объектов недвижимого имущества, приобретение основных средств" ("Собрание законодательства Томской области", N 08/1 (85),</w:t>
      </w:r>
      <w:r>
        <w:t xml:space="preserve"> часть 1 от 15.08.2012) изменение, изложив </w:t>
      </w:r>
      <w:hyperlink r:id="rId50" w:history="1">
        <w:r>
          <w:rPr>
            <w:rStyle w:val="a4"/>
          </w:rPr>
          <w:t>пункт 3</w:t>
        </w:r>
      </w:hyperlink>
      <w:r>
        <w:t xml:space="preserve"> в следующей редакции:</w:t>
      </w:r>
    </w:p>
    <w:p w:rsidR="00000000" w:rsidRDefault="002C61FC">
      <w:pPr>
        <w:ind w:firstLine="720"/>
        <w:jc w:val="both"/>
      </w:pPr>
      <w:bookmarkStart w:id="44" w:name="sub_49"/>
      <w:bookmarkEnd w:id="43"/>
      <w:r>
        <w:t>"3. Контроль за исполнением настоящего постановления возложить на заместителя Губернатора Томской области по социальной политике Акатаев</w:t>
      </w:r>
      <w:r>
        <w:t>а Ч.М.".</w:t>
      </w:r>
    </w:p>
    <w:p w:rsidR="00000000" w:rsidRDefault="002C61FC">
      <w:pPr>
        <w:ind w:firstLine="720"/>
        <w:jc w:val="both"/>
      </w:pPr>
      <w:bookmarkStart w:id="45" w:name="sub_32"/>
      <w:bookmarkEnd w:id="44"/>
      <w:r>
        <w:t xml:space="preserve">18. Настоящее постановление вступает в силу по истечении 10 дней со дня его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2C61FC">
      <w:pPr>
        <w:ind w:firstLine="720"/>
        <w:jc w:val="both"/>
      </w:pPr>
      <w:bookmarkStart w:id="46" w:name="sub_33"/>
      <w:bookmarkEnd w:id="45"/>
      <w:r>
        <w:t>19. Департаменту по информационной политике Администрации Томской области (Севостьян</w:t>
      </w:r>
      <w:r>
        <w:t xml:space="preserve">ов) обеспечить </w:t>
      </w:r>
      <w:hyperlink r:id="rId52" w:history="1">
        <w:r>
          <w:rPr>
            <w:rStyle w:val="a4"/>
          </w:rPr>
          <w:t>опубликование</w:t>
        </w:r>
      </w:hyperlink>
      <w:r>
        <w:t xml:space="preserve"> настоящего постановления.</w:t>
      </w:r>
    </w:p>
    <w:bookmarkEnd w:id="46"/>
    <w:p w:rsidR="00000000" w:rsidRDefault="002C61F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FC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Губернатора Томской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C61FC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А.М. Феденев</w:t>
            </w:r>
          </w:p>
        </w:tc>
      </w:tr>
    </w:tbl>
    <w:p w:rsidR="00000000" w:rsidRDefault="002C61FC">
      <w:pPr>
        <w:ind w:firstLine="720"/>
        <w:jc w:val="both"/>
      </w:pPr>
    </w:p>
    <w:p w:rsidR="00000000" w:rsidRDefault="002C61FC">
      <w:pPr>
        <w:ind w:firstLine="698"/>
        <w:jc w:val="right"/>
      </w:pPr>
      <w:bookmarkStart w:id="47" w:name="sub_1"/>
      <w:r>
        <w:rPr>
          <w:rStyle w:val="a3"/>
        </w:rPr>
        <w:t>Приложение N 1</w:t>
      </w:r>
    </w:p>
    <w:bookmarkEnd w:id="47"/>
    <w:p w:rsidR="00000000" w:rsidRDefault="002C61FC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</w:p>
    <w:p w:rsidR="00000000" w:rsidRDefault="002C61FC">
      <w:pPr>
        <w:ind w:firstLine="698"/>
        <w:jc w:val="right"/>
      </w:pPr>
      <w:r>
        <w:rPr>
          <w:rStyle w:val="a3"/>
        </w:rPr>
        <w:t>Администрации Томской области</w:t>
      </w:r>
    </w:p>
    <w:p w:rsidR="00000000" w:rsidRDefault="002C61FC">
      <w:pPr>
        <w:ind w:firstLine="698"/>
        <w:jc w:val="right"/>
      </w:pPr>
      <w:r>
        <w:rPr>
          <w:rStyle w:val="a3"/>
        </w:rPr>
        <w:t>от 10 декабря 201</w:t>
      </w:r>
      <w:r>
        <w:rPr>
          <w:rStyle w:val="a3"/>
        </w:rPr>
        <w:t>2 г. N 501а</w:t>
      </w:r>
    </w:p>
    <w:p w:rsidR="00000000" w:rsidRDefault="002C61FC">
      <w:pPr>
        <w:ind w:firstLine="720"/>
        <w:jc w:val="both"/>
      </w:pPr>
    </w:p>
    <w:p w:rsidR="00000000" w:rsidRDefault="002C61F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br/>
        <w:t xml:space="preserve">учреждений, в которые помещаются несовершеннолетние, </w:t>
      </w:r>
      <w:r>
        <w:rPr>
          <w:sz w:val="26"/>
          <w:szCs w:val="26"/>
        </w:rPr>
        <w:br/>
        <w:t>самовольно ушедшие из семей, детских домов, школ-интернатов,</w:t>
      </w:r>
      <w:r>
        <w:rPr>
          <w:sz w:val="26"/>
          <w:szCs w:val="26"/>
        </w:rPr>
        <w:br/>
        <w:t>специальных учебно-воспитательных и иных детских учреждений</w:t>
      </w:r>
    </w:p>
    <w:p w:rsidR="00000000" w:rsidRDefault="002C61FC">
      <w:pPr>
        <w:ind w:firstLine="720"/>
        <w:jc w:val="both"/>
      </w:pPr>
    </w:p>
    <w:p w:rsidR="00000000" w:rsidRDefault="002C61FC">
      <w:pPr>
        <w:ind w:firstLine="720"/>
        <w:jc w:val="both"/>
      </w:pPr>
      <w:r>
        <w:t>1. Областное государственное казенное учреждение "Центр с</w:t>
      </w:r>
      <w:r>
        <w:t>оциальной помощи семье и детям Колпашевского района".</w:t>
      </w:r>
    </w:p>
    <w:p w:rsidR="00000000" w:rsidRDefault="002C61FC">
      <w:pPr>
        <w:ind w:firstLine="720"/>
        <w:jc w:val="both"/>
      </w:pPr>
      <w:r>
        <w:t>2. Областное государственное казенное учреждение "Социально-реабилитационный центр для несовершеннолетних Асиновского района".</w:t>
      </w:r>
    </w:p>
    <w:p w:rsidR="00000000" w:rsidRDefault="002C61FC">
      <w:pPr>
        <w:ind w:firstLine="720"/>
        <w:jc w:val="both"/>
      </w:pPr>
      <w:r>
        <w:t xml:space="preserve">3. Областное государственное казенное учреждение </w:t>
      </w:r>
      <w:r>
        <w:t>"Социально-реабилитационный центр для несовершеннолетних Каргасокского района".</w:t>
      </w:r>
    </w:p>
    <w:p w:rsidR="00000000" w:rsidRDefault="002C61FC">
      <w:pPr>
        <w:ind w:firstLine="720"/>
        <w:jc w:val="both"/>
      </w:pPr>
      <w:r>
        <w:t>4. Областное государственное казенное учреждение "Социально-реабилитационный центр для несовершеннолетних Кривошеинского района".</w:t>
      </w:r>
    </w:p>
    <w:p w:rsidR="00000000" w:rsidRDefault="002C61FC">
      <w:pPr>
        <w:ind w:firstLine="720"/>
        <w:jc w:val="both"/>
      </w:pPr>
      <w:r>
        <w:t>5. Областное государственное казенное учрежден</w:t>
      </w:r>
      <w:r>
        <w:t>ие "Социально-реабилитационный центр для несовершеннолетних Молчановского района".</w:t>
      </w:r>
    </w:p>
    <w:p w:rsidR="00000000" w:rsidRDefault="002C61FC">
      <w:pPr>
        <w:ind w:firstLine="720"/>
        <w:jc w:val="both"/>
      </w:pPr>
      <w:r>
        <w:t>6. Областное государственное казенное учреждение "Социально-реабилитационный центр для несовершеннолетних Чаинского района".</w:t>
      </w:r>
    </w:p>
    <w:p w:rsidR="00000000" w:rsidRDefault="002C61FC">
      <w:pPr>
        <w:ind w:firstLine="720"/>
        <w:jc w:val="both"/>
      </w:pPr>
      <w:r>
        <w:t>7. Областное государственное бюджетное учреждени</w:t>
      </w:r>
      <w:r>
        <w:t xml:space="preserve">е "Социально-реабилитационный центр для несовершеннолетних "Огонек" </w:t>
      </w:r>
      <w:r>
        <w:lastRenderedPageBreak/>
        <w:t>г. Томска".</w:t>
      </w:r>
    </w:p>
    <w:p w:rsidR="00000000" w:rsidRDefault="002C61FC">
      <w:pPr>
        <w:ind w:firstLine="720"/>
        <w:jc w:val="both"/>
      </w:pPr>
      <w:r>
        <w:t>8. Областное государственное бюджетное учреждение "Социально-реабилитационный центр для несовершеннолетних "Друг" г. Томска".</w:t>
      </w:r>
    </w:p>
    <w:p w:rsidR="00000000" w:rsidRDefault="002C61FC">
      <w:pPr>
        <w:ind w:firstLine="720"/>
        <w:jc w:val="both"/>
      </w:pPr>
      <w:r>
        <w:t xml:space="preserve">9. Областное государственное бюджетное учреждение </w:t>
      </w:r>
      <w:r>
        <w:t>"Социально-реабилитационный центр для несовершеннолетних "Луч" г. Томска".</w:t>
      </w:r>
    </w:p>
    <w:p w:rsidR="00000000" w:rsidRDefault="002C61FC">
      <w:pPr>
        <w:ind w:firstLine="720"/>
        <w:jc w:val="both"/>
      </w:pPr>
      <w:r>
        <w:t>10. Областное государственное казенное учреждение "Социально-реабилитационный центр для несовершеннолетних Томского района".</w:t>
      </w:r>
    </w:p>
    <w:p w:rsidR="00000000" w:rsidRDefault="002C61FC">
      <w:pPr>
        <w:ind w:firstLine="720"/>
        <w:jc w:val="both"/>
      </w:pPr>
      <w:r>
        <w:t>11. Областное государственное казенное учреждение "Социа</w:t>
      </w:r>
      <w:r>
        <w:t>льно-реабилитационный центр для несовершеннолетних Парабельского района".</w:t>
      </w:r>
    </w:p>
    <w:p w:rsidR="00000000" w:rsidRDefault="002C61FC">
      <w:pPr>
        <w:ind w:firstLine="720"/>
        <w:jc w:val="both"/>
      </w:pPr>
      <w:r>
        <w:t>12. Областное государственное казенное учреждение "Социально-реабилитационный центр для несовершеннолетних Александровского района".</w:t>
      </w:r>
    </w:p>
    <w:p w:rsidR="00000000" w:rsidRDefault="002C61FC">
      <w:pPr>
        <w:ind w:firstLine="720"/>
        <w:jc w:val="both"/>
      </w:pPr>
    </w:p>
    <w:p w:rsidR="00000000" w:rsidRDefault="002C61FC">
      <w:pPr>
        <w:ind w:firstLine="698"/>
        <w:jc w:val="right"/>
      </w:pPr>
      <w:bookmarkStart w:id="48" w:name="sub_2"/>
      <w:r>
        <w:rPr>
          <w:rStyle w:val="a3"/>
        </w:rPr>
        <w:t>Приложение N 2</w:t>
      </w:r>
    </w:p>
    <w:bookmarkEnd w:id="48"/>
    <w:p w:rsidR="00000000" w:rsidRDefault="002C61FC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</w:p>
    <w:p w:rsidR="00000000" w:rsidRDefault="002C61FC">
      <w:pPr>
        <w:ind w:firstLine="698"/>
        <w:jc w:val="right"/>
      </w:pPr>
      <w:r>
        <w:rPr>
          <w:rStyle w:val="a3"/>
        </w:rPr>
        <w:t>Администрации Томской области</w:t>
      </w:r>
    </w:p>
    <w:p w:rsidR="00000000" w:rsidRDefault="002C61FC">
      <w:pPr>
        <w:ind w:firstLine="698"/>
        <w:jc w:val="right"/>
      </w:pPr>
      <w:r>
        <w:rPr>
          <w:rStyle w:val="a3"/>
        </w:rPr>
        <w:t>от 10 декабря 2012 г. N 501а</w:t>
      </w:r>
    </w:p>
    <w:p w:rsidR="00000000" w:rsidRDefault="002C61FC">
      <w:pPr>
        <w:ind w:firstLine="720"/>
        <w:jc w:val="both"/>
      </w:pPr>
    </w:p>
    <w:p w:rsidR="00000000" w:rsidRDefault="002C61F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br/>
        <w:t xml:space="preserve">учреждений, работники которых осуществляют перевозку </w:t>
      </w:r>
      <w:r>
        <w:rPr>
          <w:sz w:val="26"/>
          <w:szCs w:val="26"/>
        </w:rPr>
        <w:br/>
        <w:t xml:space="preserve">в пределах территории Томской области несовершеннолетних, </w:t>
      </w:r>
      <w:r>
        <w:rPr>
          <w:sz w:val="26"/>
          <w:szCs w:val="26"/>
        </w:rPr>
        <w:br/>
        <w:t>самовольно ушедших из семей, детских домов, школ-интерна</w:t>
      </w:r>
      <w:r>
        <w:rPr>
          <w:sz w:val="26"/>
          <w:szCs w:val="26"/>
        </w:rPr>
        <w:t xml:space="preserve">тов, </w:t>
      </w:r>
      <w:r>
        <w:rPr>
          <w:sz w:val="26"/>
          <w:szCs w:val="26"/>
        </w:rPr>
        <w:br/>
        <w:t>специальных учебно-воспитательных и иных детских учреждений</w:t>
      </w:r>
    </w:p>
    <w:p w:rsidR="00000000" w:rsidRDefault="002C61FC">
      <w:pPr>
        <w:ind w:firstLine="720"/>
        <w:jc w:val="both"/>
      </w:pPr>
    </w:p>
    <w:p w:rsidR="00000000" w:rsidRDefault="002C61FC">
      <w:pPr>
        <w:ind w:firstLine="720"/>
        <w:jc w:val="both"/>
      </w:pPr>
      <w:r>
        <w:t>1. Областное государственное казенное образовательное учреждение для детей-сирот и детей, оставшихся без попечения родителей, "Асиновский детский дом".</w:t>
      </w:r>
    </w:p>
    <w:p w:rsidR="00000000" w:rsidRDefault="002C61FC">
      <w:pPr>
        <w:ind w:firstLine="720"/>
        <w:jc w:val="both"/>
      </w:pPr>
      <w:r>
        <w:t>2. Областное государственное казенное</w:t>
      </w:r>
      <w:r>
        <w:t xml:space="preserve"> образовательное учреждение для детей-сирот и детей, оставшихся без попечения родителей, "Бакчарский детский дом".</w:t>
      </w:r>
    </w:p>
    <w:p w:rsidR="00000000" w:rsidRDefault="002C61FC">
      <w:pPr>
        <w:ind w:firstLine="720"/>
        <w:jc w:val="both"/>
      </w:pPr>
      <w:r>
        <w:t>3. Областное государственное казенное образовательное учреждение для детей-сирот и детей, оставшихся без попечения родителей, "Зырянский детс</w:t>
      </w:r>
      <w:r>
        <w:t>кий дом".</w:t>
      </w:r>
    </w:p>
    <w:p w:rsidR="00000000" w:rsidRDefault="002C61FC">
      <w:pPr>
        <w:ind w:firstLine="720"/>
        <w:jc w:val="both"/>
      </w:pPr>
      <w:r>
        <w:t>4. Областное государственное казенное образовательное учреждение для детей-сирот и детей, оставшихся без попечения родителей, "Первомайский детский дом".</w:t>
      </w:r>
    </w:p>
    <w:p w:rsidR="00000000" w:rsidRDefault="002C61FC">
      <w:pPr>
        <w:ind w:firstLine="720"/>
        <w:jc w:val="both"/>
      </w:pPr>
      <w:r>
        <w:t>5. Областное государственное казенное образовательное учреждение для детей-сирот и детей, ос</w:t>
      </w:r>
      <w:r>
        <w:t>тавшихся без попечения родителей, "Санаторный детский дом".</w:t>
      </w:r>
    </w:p>
    <w:p w:rsidR="00000000" w:rsidRDefault="002C61FC">
      <w:pPr>
        <w:ind w:firstLine="720"/>
        <w:jc w:val="both"/>
      </w:pPr>
      <w:r>
        <w:t>6. Областное государственное казенное образовательное учреждение для детей-сирот и детей, оставшихся без попечения родителей, "Семилуженский детский дом".</w:t>
      </w:r>
    </w:p>
    <w:p w:rsidR="00000000" w:rsidRDefault="002C61FC">
      <w:pPr>
        <w:ind w:firstLine="720"/>
        <w:jc w:val="both"/>
      </w:pPr>
      <w:r>
        <w:t>7. Областное государственное казенное обр</w:t>
      </w:r>
      <w:r>
        <w:t xml:space="preserve">азовательное учреждение для </w:t>
      </w:r>
      <w:r>
        <w:lastRenderedPageBreak/>
        <w:t>детей-сирот и детей, оставшихся без попечения родителей, "Тогурский детский дом".</w:t>
      </w:r>
    </w:p>
    <w:p w:rsidR="00000000" w:rsidRDefault="002C61FC">
      <w:pPr>
        <w:ind w:firstLine="720"/>
        <w:jc w:val="both"/>
      </w:pPr>
      <w:r>
        <w:t xml:space="preserve">8. Областное государственное казенное образовательное учреждение для детей-сирот и детей, оставшихся без попечения родителей, "Чердатский детский </w:t>
      </w:r>
      <w:r>
        <w:t>дом".</w:t>
      </w:r>
    </w:p>
    <w:p w:rsidR="00000000" w:rsidRDefault="002C61FC">
      <w:pPr>
        <w:ind w:firstLine="720"/>
        <w:jc w:val="both"/>
      </w:pPr>
      <w:r>
        <w:t>9. Томское областное государственное казенное образовательное учреждение для детей-сирот и детей, оставшихся без попечения родителей, "Детский дом N 4".</w:t>
      </w:r>
    </w:p>
    <w:p w:rsidR="00000000" w:rsidRDefault="002C61FC">
      <w:pPr>
        <w:ind w:firstLine="720"/>
        <w:jc w:val="both"/>
      </w:pPr>
      <w:r>
        <w:t>10. Томское областное государственное казенное образовательное учреждение "Специальный (коррекцио</w:t>
      </w:r>
      <w:r>
        <w:t>нный) детский дом N 1 для детей-сирот и детей, оставшихся без попечения родителей, с отклонениями в развитии".</w:t>
      </w:r>
    </w:p>
    <w:p w:rsidR="00000000" w:rsidRDefault="002C61FC">
      <w:pPr>
        <w:ind w:firstLine="720"/>
        <w:jc w:val="both"/>
      </w:pPr>
      <w:r>
        <w:t>11. Областное государственное казенное учреждение "Центр социальной помощи семье и детям Колпашевского района".</w:t>
      </w:r>
    </w:p>
    <w:p w:rsidR="00000000" w:rsidRDefault="002C61FC">
      <w:pPr>
        <w:ind w:firstLine="720"/>
        <w:jc w:val="both"/>
      </w:pPr>
      <w:r>
        <w:t>12. Областное государственное каз</w:t>
      </w:r>
      <w:r>
        <w:t>енное учреждение "Социально-реабилитационный центр для несовершеннолетних Асиновского района".</w:t>
      </w:r>
    </w:p>
    <w:p w:rsidR="00000000" w:rsidRDefault="002C61FC">
      <w:pPr>
        <w:ind w:firstLine="720"/>
        <w:jc w:val="both"/>
      </w:pPr>
      <w:r>
        <w:t>13. Областное государственное казенное учреждение "Социально-реабилитационный центр для несовершеннолетних Каргасокского района".</w:t>
      </w:r>
    </w:p>
    <w:p w:rsidR="00000000" w:rsidRDefault="002C61FC">
      <w:pPr>
        <w:ind w:firstLine="720"/>
        <w:jc w:val="both"/>
      </w:pPr>
      <w:r>
        <w:t>14. Областное государственное к</w:t>
      </w:r>
      <w:r>
        <w:t>азенное учреждение "Социально-реабилитационный центр для несовершеннолетних Кривошеинского района".</w:t>
      </w:r>
    </w:p>
    <w:p w:rsidR="00000000" w:rsidRDefault="002C61FC">
      <w:pPr>
        <w:ind w:firstLine="720"/>
        <w:jc w:val="both"/>
      </w:pPr>
      <w:r>
        <w:t>15. Областное государственное казенное учреждение "Социально-реабилитационный центр для несовершеннолетних Молчановского района".</w:t>
      </w:r>
    </w:p>
    <w:p w:rsidR="00000000" w:rsidRDefault="002C61FC">
      <w:pPr>
        <w:ind w:firstLine="720"/>
        <w:jc w:val="both"/>
      </w:pPr>
      <w:r>
        <w:t>16. Областное государствен</w:t>
      </w:r>
      <w:r>
        <w:t>ное казенное учреждение "Социально-реабилитационный центр для несовершеннолетних Чаинского района".</w:t>
      </w:r>
    </w:p>
    <w:p w:rsidR="00000000" w:rsidRDefault="002C61FC">
      <w:pPr>
        <w:ind w:firstLine="720"/>
        <w:jc w:val="both"/>
      </w:pPr>
      <w:r>
        <w:t>17. Областное государственное бюджетное учреждение "Социально-реабилитационный центр для несовершеннолетних "Огонек" г. Томска".</w:t>
      </w:r>
    </w:p>
    <w:p w:rsidR="00000000" w:rsidRDefault="002C61FC">
      <w:pPr>
        <w:ind w:firstLine="720"/>
        <w:jc w:val="both"/>
      </w:pPr>
      <w:r>
        <w:t>18. Областное государственн</w:t>
      </w:r>
      <w:r>
        <w:t>ое бюджетное учреждение "Социально-реабилитационный центр для несовершеннолетних "Друг" г. Томска".</w:t>
      </w:r>
    </w:p>
    <w:p w:rsidR="00000000" w:rsidRDefault="002C61FC">
      <w:pPr>
        <w:ind w:firstLine="720"/>
        <w:jc w:val="both"/>
      </w:pPr>
      <w:r>
        <w:t>19. Областное государственное бюджетное учреждение "Социально-реабилитационный центр для несовершеннолетних "Луч" г. Томска".</w:t>
      </w:r>
    </w:p>
    <w:p w:rsidR="00000000" w:rsidRDefault="002C61FC">
      <w:pPr>
        <w:ind w:firstLine="720"/>
        <w:jc w:val="both"/>
      </w:pPr>
      <w:r>
        <w:t xml:space="preserve">20. Областное государственное </w:t>
      </w:r>
      <w:r>
        <w:t>казенное учреждение "Социально-реабилитационный центр для несовершеннолетних Томского района".</w:t>
      </w:r>
    </w:p>
    <w:p w:rsidR="00000000" w:rsidRDefault="002C61FC">
      <w:pPr>
        <w:ind w:firstLine="720"/>
        <w:jc w:val="both"/>
      </w:pPr>
      <w:r>
        <w:t>21. Областное государственное казенное учреждение "Социально-реабилитационный центр для несовершеннолетних Парабельского района".</w:t>
      </w:r>
    </w:p>
    <w:p w:rsidR="00000000" w:rsidRDefault="002C61FC">
      <w:pPr>
        <w:ind w:firstLine="720"/>
        <w:jc w:val="both"/>
      </w:pPr>
      <w:r>
        <w:t>22. Областное государственное к</w:t>
      </w:r>
      <w:r>
        <w:t>азенное учреждение "Социально-реабилитационный центр для несовершеннолетних Александровского района".</w:t>
      </w:r>
    </w:p>
    <w:p w:rsidR="00000000" w:rsidRDefault="002C61FC">
      <w:pPr>
        <w:ind w:firstLine="720"/>
        <w:jc w:val="both"/>
      </w:pPr>
      <w:r>
        <w:t xml:space="preserve">23. Областное государственное бюджетное образовательное учреждение "Уртамская специальная (коррекционная) школа-интернат для детей-сирот и </w:t>
      </w:r>
      <w:r>
        <w:lastRenderedPageBreak/>
        <w:t>детей, оставших</w:t>
      </w:r>
      <w:r>
        <w:t>ся без попечения родителей, с ограниченными возможностями здоровья VIII вида".</w:t>
      </w:r>
    </w:p>
    <w:p w:rsidR="00000000" w:rsidRDefault="002C61FC">
      <w:pPr>
        <w:ind w:firstLine="720"/>
        <w:jc w:val="both"/>
      </w:pPr>
      <w:r>
        <w:t>24. Областное государственное автономное общеобразовательное учреждение "Губернаторский Светленский лицей".</w:t>
      </w:r>
    </w:p>
    <w:p w:rsidR="00000000" w:rsidRDefault="002C61FC">
      <w:pPr>
        <w:ind w:firstLine="720"/>
        <w:jc w:val="both"/>
      </w:pPr>
      <w:r>
        <w:t>25. Областное государственное казенное специальное учебно-воспитатель</w:t>
      </w:r>
      <w:r>
        <w:t>ное учреждение открытого типа "Александровская общеобразовательная школа для детей и подростков с девиантным поведением".</w:t>
      </w:r>
    </w:p>
    <w:p w:rsidR="00000000" w:rsidRDefault="002C61FC">
      <w:pPr>
        <w:ind w:firstLine="720"/>
        <w:jc w:val="both"/>
      </w:pPr>
      <w:r>
        <w:t>26. Областное государственное бюджетное образовательное учреждение "Шегарская специальная (коррекционная) общеобразовательная школа-ин</w:t>
      </w:r>
      <w:r>
        <w:t>тернат для обучающихся, воспитанников с ограниченными возможностями здоровья VIII вида".</w:t>
      </w:r>
    </w:p>
    <w:p w:rsidR="00000000" w:rsidRDefault="002C61FC">
      <w:pPr>
        <w:ind w:firstLine="720"/>
        <w:jc w:val="both"/>
      </w:pPr>
      <w:r>
        <w:t>27. Муниципальное казенное образовательное учреждение "Крыловская специальная (коррекционная) общеобразовательная школа-интернат для обучающихся, воспитанников с огран</w:t>
      </w:r>
      <w:r>
        <w:t>иченными возможностями здоровья VIII вида.</w:t>
      </w:r>
    </w:p>
    <w:p w:rsidR="00000000" w:rsidRDefault="002C61FC">
      <w:pPr>
        <w:ind w:firstLine="720"/>
        <w:jc w:val="both"/>
      </w:pPr>
      <w:r>
        <w:t>28. Областное государственное казенное общеобразовательное учреждение Кадетская школа-интернат "Колпашевский кадетский корпус".</w:t>
      </w:r>
    </w:p>
    <w:p w:rsidR="00000000" w:rsidRDefault="002C61FC">
      <w:pPr>
        <w:ind w:firstLine="720"/>
        <w:jc w:val="both"/>
      </w:pPr>
      <w:r>
        <w:t>29. Областное государственное казенное образовательное учреждение "Моряковская специа</w:t>
      </w:r>
      <w:r>
        <w:t>льная (коррекционная) школа-интернат для детей-сирот и детей, оставшихся без попечения родителей, с ограниченными возможностями здоровья VIII вида".</w:t>
      </w:r>
    </w:p>
    <w:p w:rsidR="00000000" w:rsidRDefault="002C61FC">
      <w:pPr>
        <w:ind w:firstLine="720"/>
        <w:jc w:val="both"/>
      </w:pPr>
      <w:r>
        <w:t>30. Областное государственное казенное образовательное учреждение для детей, нуждающихся в психолого-педаго</w:t>
      </w:r>
      <w:r>
        <w:t>гической и медико-социальной помощи "Центр психолого-медико-социального сопровождения".</w:t>
      </w:r>
    </w:p>
    <w:p w:rsidR="00000000" w:rsidRDefault="002C61FC">
      <w:pPr>
        <w:ind w:firstLine="720"/>
        <w:jc w:val="both"/>
      </w:pPr>
      <w:r>
        <w:t>31. Муниципальное казенное образовательное учреждение "Чаинская специальная (коррекционная) общеобразовательная школа-интернат для обучающихся, воспитанников с ограниче</w:t>
      </w:r>
      <w:r>
        <w:t>нными возможностями здоровья VIII вида".</w:t>
      </w:r>
    </w:p>
    <w:p w:rsidR="00000000" w:rsidRDefault="002C61FC">
      <w:pPr>
        <w:ind w:firstLine="720"/>
        <w:jc w:val="both"/>
      </w:pPr>
      <w:r>
        <w:t>32. Томское областное государственное казенное образовательное учреждение "Специальная (коррекционная) общеобразовательная школа-интернат N 33 для обучающихся, воспитанников с ограниченными возможностями здоровья II</w:t>
      </w:r>
      <w:r>
        <w:t>I - IV вида".</w:t>
      </w:r>
    </w:p>
    <w:p w:rsidR="00000000" w:rsidRDefault="002C61FC">
      <w:pPr>
        <w:ind w:firstLine="720"/>
        <w:jc w:val="both"/>
      </w:pPr>
      <w:r>
        <w:t>33. Томское областное государственное казенное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N 15 I, II вида".</w:t>
      </w:r>
    </w:p>
    <w:p w:rsidR="00000000" w:rsidRDefault="002C61FC">
      <w:pPr>
        <w:ind w:firstLine="720"/>
        <w:jc w:val="both"/>
      </w:pPr>
      <w:r>
        <w:t>34. Областное го</w:t>
      </w:r>
      <w:r>
        <w:t>сударственное казенное общеобразовательное учреждение "Томский физико-технический лицей".</w:t>
      </w:r>
    </w:p>
    <w:p w:rsidR="00000000" w:rsidRDefault="002C61FC">
      <w:pPr>
        <w:ind w:firstLine="720"/>
        <w:jc w:val="both"/>
      </w:pPr>
      <w:r>
        <w:t>35. Областное государственное бюджетное общеобразовательное учреждение кадетская школа-интернат "Томский кадетский корпус".</w:t>
      </w:r>
    </w:p>
    <w:p w:rsidR="00000000" w:rsidRDefault="002C61FC">
      <w:pPr>
        <w:ind w:firstLine="720"/>
        <w:jc w:val="both"/>
      </w:pPr>
      <w:r>
        <w:t>36. Областное государственное казенное общ</w:t>
      </w:r>
      <w:r>
        <w:t>еобразовательное учреждение Кадетская школа-интернат "Северский кадетский корпус".</w:t>
      </w:r>
    </w:p>
    <w:p w:rsidR="00000000" w:rsidRDefault="002C61FC">
      <w:pPr>
        <w:ind w:firstLine="720"/>
        <w:jc w:val="both"/>
      </w:pPr>
    </w:p>
    <w:p w:rsidR="002C61FC" w:rsidRDefault="002C61FC">
      <w:pPr>
        <w:ind w:firstLine="720"/>
        <w:jc w:val="both"/>
      </w:pPr>
    </w:p>
    <w:sectPr w:rsidR="002C61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5506"/>
    <w:rsid w:val="002C61FC"/>
    <w:rsid w:val="0088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615157.0" TargetMode="External"/><Relationship Id="rId18" Type="http://schemas.openxmlformats.org/officeDocument/2006/relationships/hyperlink" Target="garantF1://7616480.40" TargetMode="External"/><Relationship Id="rId26" Type="http://schemas.openxmlformats.org/officeDocument/2006/relationships/hyperlink" Target="garantF1://7623000.400" TargetMode="External"/><Relationship Id="rId39" Type="http://schemas.openxmlformats.org/officeDocument/2006/relationships/hyperlink" Target="garantF1://763635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619156.13" TargetMode="External"/><Relationship Id="rId34" Type="http://schemas.openxmlformats.org/officeDocument/2006/relationships/hyperlink" Target="garantF1://7627803.0" TargetMode="External"/><Relationship Id="rId42" Type="http://schemas.openxmlformats.org/officeDocument/2006/relationships/hyperlink" Target="garantF1://7638113.5" TargetMode="External"/><Relationship Id="rId47" Type="http://schemas.openxmlformats.org/officeDocument/2006/relationships/hyperlink" Target="garantF1://7650446.0" TargetMode="External"/><Relationship Id="rId50" Type="http://schemas.openxmlformats.org/officeDocument/2006/relationships/hyperlink" Target="garantF1://7652287.4" TargetMode="External"/><Relationship Id="rId7" Type="http://schemas.openxmlformats.org/officeDocument/2006/relationships/hyperlink" Target="garantF1://7640102.66" TargetMode="External"/><Relationship Id="rId12" Type="http://schemas.openxmlformats.org/officeDocument/2006/relationships/hyperlink" Target="garantF1://7657406.6" TargetMode="External"/><Relationship Id="rId17" Type="http://schemas.openxmlformats.org/officeDocument/2006/relationships/hyperlink" Target="garantF1://7616480.0" TargetMode="External"/><Relationship Id="rId25" Type="http://schemas.openxmlformats.org/officeDocument/2006/relationships/hyperlink" Target="garantF1://7623000.100" TargetMode="External"/><Relationship Id="rId33" Type="http://schemas.openxmlformats.org/officeDocument/2006/relationships/hyperlink" Target="garantF1://7623000.1013" TargetMode="External"/><Relationship Id="rId38" Type="http://schemas.openxmlformats.org/officeDocument/2006/relationships/hyperlink" Target="garantF1://7699399.300" TargetMode="External"/><Relationship Id="rId46" Type="http://schemas.openxmlformats.org/officeDocument/2006/relationships/hyperlink" Target="garantF1://7649254.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616133.40" TargetMode="External"/><Relationship Id="rId20" Type="http://schemas.openxmlformats.org/officeDocument/2006/relationships/hyperlink" Target="garantF1://7619156.500" TargetMode="External"/><Relationship Id="rId29" Type="http://schemas.openxmlformats.org/officeDocument/2006/relationships/hyperlink" Target="garantF1://7623000.1007" TargetMode="External"/><Relationship Id="rId41" Type="http://schemas.openxmlformats.org/officeDocument/2006/relationships/hyperlink" Target="garantF1://7638113.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640102.55" TargetMode="External"/><Relationship Id="rId11" Type="http://schemas.openxmlformats.org/officeDocument/2006/relationships/hyperlink" Target="garantF1://7657406.0" TargetMode="External"/><Relationship Id="rId24" Type="http://schemas.openxmlformats.org/officeDocument/2006/relationships/hyperlink" Target="garantF1://7623000.120" TargetMode="External"/><Relationship Id="rId32" Type="http://schemas.openxmlformats.org/officeDocument/2006/relationships/hyperlink" Target="garantF1://7623000.1012" TargetMode="External"/><Relationship Id="rId37" Type="http://schemas.openxmlformats.org/officeDocument/2006/relationships/hyperlink" Target="garantF1://7699399.0" TargetMode="External"/><Relationship Id="rId40" Type="http://schemas.openxmlformats.org/officeDocument/2006/relationships/hyperlink" Target="garantF1://7636357.40" TargetMode="External"/><Relationship Id="rId45" Type="http://schemas.openxmlformats.org/officeDocument/2006/relationships/hyperlink" Target="garantF1://7649254.0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7640102.0" TargetMode="External"/><Relationship Id="rId15" Type="http://schemas.openxmlformats.org/officeDocument/2006/relationships/hyperlink" Target="garantF1://7616133.0" TargetMode="External"/><Relationship Id="rId23" Type="http://schemas.openxmlformats.org/officeDocument/2006/relationships/hyperlink" Target="garantF1://7623000.0" TargetMode="External"/><Relationship Id="rId28" Type="http://schemas.openxmlformats.org/officeDocument/2006/relationships/hyperlink" Target="garantF1://7623000.1006" TargetMode="External"/><Relationship Id="rId36" Type="http://schemas.openxmlformats.org/officeDocument/2006/relationships/hyperlink" Target="garantF1://7627803.3" TargetMode="External"/><Relationship Id="rId49" Type="http://schemas.openxmlformats.org/officeDocument/2006/relationships/hyperlink" Target="garantF1://7652287.0" TargetMode="External"/><Relationship Id="rId10" Type="http://schemas.openxmlformats.org/officeDocument/2006/relationships/hyperlink" Target="garantF1://7650527.499" TargetMode="External"/><Relationship Id="rId19" Type="http://schemas.openxmlformats.org/officeDocument/2006/relationships/hyperlink" Target="garantF1://7619156.0" TargetMode="External"/><Relationship Id="rId31" Type="http://schemas.openxmlformats.org/officeDocument/2006/relationships/hyperlink" Target="garantF1://7623000.1011" TargetMode="External"/><Relationship Id="rId44" Type="http://schemas.openxmlformats.org/officeDocument/2006/relationships/hyperlink" Target="garantF1://7648314.5" TargetMode="External"/><Relationship Id="rId52" Type="http://schemas.openxmlformats.org/officeDocument/2006/relationships/hyperlink" Target="garantF1://7765659.0" TargetMode="External"/><Relationship Id="rId4" Type="http://schemas.openxmlformats.org/officeDocument/2006/relationships/hyperlink" Target="garantF1://7665659.0" TargetMode="External"/><Relationship Id="rId9" Type="http://schemas.openxmlformats.org/officeDocument/2006/relationships/hyperlink" Target="garantF1://7650527.299" TargetMode="External"/><Relationship Id="rId14" Type="http://schemas.openxmlformats.org/officeDocument/2006/relationships/hyperlink" Target="garantF1://7615157.5" TargetMode="External"/><Relationship Id="rId22" Type="http://schemas.openxmlformats.org/officeDocument/2006/relationships/hyperlink" Target="garantF1://7619156.54" TargetMode="External"/><Relationship Id="rId27" Type="http://schemas.openxmlformats.org/officeDocument/2006/relationships/hyperlink" Target="garantF1://7623000.1005" TargetMode="External"/><Relationship Id="rId30" Type="http://schemas.openxmlformats.org/officeDocument/2006/relationships/hyperlink" Target="garantF1://7623000.1045" TargetMode="External"/><Relationship Id="rId35" Type="http://schemas.openxmlformats.org/officeDocument/2006/relationships/hyperlink" Target="garantF1://7627803.2" TargetMode="External"/><Relationship Id="rId43" Type="http://schemas.openxmlformats.org/officeDocument/2006/relationships/hyperlink" Target="garantF1://7648314.0" TargetMode="External"/><Relationship Id="rId48" Type="http://schemas.openxmlformats.org/officeDocument/2006/relationships/hyperlink" Target="garantF1://7650446.4" TargetMode="External"/><Relationship Id="rId8" Type="http://schemas.openxmlformats.org/officeDocument/2006/relationships/hyperlink" Target="garantF1://7650527.0" TargetMode="External"/><Relationship Id="rId51" Type="http://schemas.openxmlformats.org/officeDocument/2006/relationships/hyperlink" Target="garantF1://77656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3566</Words>
  <Characters>20331</Characters>
  <Application>Microsoft Office Word</Application>
  <DocSecurity>0</DocSecurity>
  <Lines>169</Lines>
  <Paragraphs>47</Paragraphs>
  <ScaleCrop>false</ScaleCrop>
  <Company>НПП "Гарант-Сервис"</Company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Sharaha</cp:lastModifiedBy>
  <cp:revision>2</cp:revision>
  <dcterms:created xsi:type="dcterms:W3CDTF">2013-03-11T08:11:00Z</dcterms:created>
  <dcterms:modified xsi:type="dcterms:W3CDTF">2013-03-11T08:11:00Z</dcterms:modified>
</cp:coreProperties>
</file>