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643853">
        <w:tc>
          <w:tcPr>
            <w:tcW w:w="3510" w:type="dxa"/>
          </w:tcPr>
          <w:p w:rsidR="00786787" w:rsidRDefault="00786787" w:rsidP="00643853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Default="00786787" w:rsidP="00643853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643853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B65924" w:rsidRDefault="005571E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65924">
        <w:rPr>
          <w:sz w:val="28"/>
          <w:szCs w:val="28"/>
        </w:rPr>
        <w:t>1.10</w:t>
      </w:r>
      <w:r w:rsidR="00E0357B" w:rsidRPr="00B65924">
        <w:rPr>
          <w:sz w:val="28"/>
          <w:szCs w:val="28"/>
        </w:rPr>
        <w:t>.2013</w:t>
      </w:r>
      <w:r w:rsidR="00490025" w:rsidRPr="00B65924">
        <w:rPr>
          <w:sz w:val="28"/>
          <w:szCs w:val="28"/>
        </w:rPr>
        <w:t xml:space="preserve">                                                                                                      </w:t>
      </w:r>
      <w:r w:rsidR="00786787" w:rsidRPr="00B65924">
        <w:rPr>
          <w:sz w:val="28"/>
          <w:szCs w:val="28"/>
        </w:rPr>
        <w:t xml:space="preserve">№  </w:t>
      </w:r>
      <w:r>
        <w:rPr>
          <w:sz w:val="28"/>
          <w:szCs w:val="28"/>
        </w:rPr>
        <w:t>797</w:t>
      </w:r>
    </w:p>
    <w:p w:rsidR="00E0357B" w:rsidRDefault="00E0357B" w:rsidP="00E0357B">
      <w:pPr>
        <w:pStyle w:val="Style4"/>
        <w:widowControl/>
        <w:spacing w:line="240" w:lineRule="auto"/>
        <w:ind w:firstLine="709"/>
        <w:jc w:val="both"/>
        <w:rPr>
          <w:rStyle w:val="FontStyle16"/>
        </w:rPr>
      </w:pPr>
    </w:p>
    <w:p w:rsidR="00643853" w:rsidRPr="00E0357B" w:rsidRDefault="00643853" w:rsidP="00E0357B">
      <w:pPr>
        <w:pStyle w:val="Style4"/>
        <w:widowControl/>
        <w:spacing w:line="240" w:lineRule="auto"/>
        <w:ind w:firstLine="709"/>
        <w:jc w:val="both"/>
        <w:rPr>
          <w:rStyle w:val="FontStyle16"/>
        </w:rPr>
      </w:pPr>
    </w:p>
    <w:p w:rsidR="00B65924" w:rsidRDefault="00B65924" w:rsidP="00B65924">
      <w:pPr>
        <w:pStyle w:val="Style3"/>
        <w:widowControl/>
        <w:spacing w:line="240" w:lineRule="auto"/>
        <w:ind w:firstLine="709"/>
        <w:rPr>
          <w:rStyle w:val="FontStyle97"/>
          <w:sz w:val="28"/>
          <w:szCs w:val="28"/>
        </w:rPr>
      </w:pPr>
      <w:r w:rsidRPr="00A53747">
        <w:rPr>
          <w:rStyle w:val="FontStyle97"/>
          <w:sz w:val="28"/>
          <w:szCs w:val="28"/>
        </w:rPr>
        <w:t xml:space="preserve">О порядке формирования и ежегодного обновления </w:t>
      </w:r>
    </w:p>
    <w:p w:rsidR="001C4BA7" w:rsidRDefault="00B65924" w:rsidP="001C4BA7">
      <w:pPr>
        <w:jc w:val="center"/>
        <w:rPr>
          <w:rStyle w:val="FontStyle97"/>
          <w:sz w:val="28"/>
          <w:szCs w:val="28"/>
        </w:rPr>
      </w:pPr>
      <w:r w:rsidRPr="00A53747">
        <w:rPr>
          <w:rStyle w:val="FontStyle97"/>
          <w:sz w:val="28"/>
          <w:szCs w:val="28"/>
        </w:rPr>
        <w:t xml:space="preserve">плана создания инвестиционных объектов и объектов инфраструктуры в </w:t>
      </w:r>
      <w:r>
        <w:rPr>
          <w:rStyle w:val="FontStyle97"/>
          <w:sz w:val="28"/>
          <w:szCs w:val="28"/>
        </w:rPr>
        <w:t>Колпашевском районе</w:t>
      </w:r>
      <w:r w:rsidR="001C4BA7">
        <w:rPr>
          <w:rStyle w:val="FontStyle97"/>
          <w:sz w:val="28"/>
          <w:szCs w:val="28"/>
        </w:rPr>
        <w:t xml:space="preserve"> </w:t>
      </w:r>
    </w:p>
    <w:p w:rsidR="001C4BA7" w:rsidRDefault="001C4BA7" w:rsidP="001C4BA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4D3BC0">
        <w:rPr>
          <w:sz w:val="28"/>
          <w:szCs w:val="28"/>
        </w:rPr>
        <w:t>в редакции распоряжени</w:t>
      </w:r>
      <w:r w:rsidR="00164C9A">
        <w:rPr>
          <w:sz w:val="28"/>
          <w:szCs w:val="28"/>
        </w:rPr>
        <w:t>й</w:t>
      </w:r>
      <w:r w:rsidRPr="004D3BC0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трации Колпашевского района</w:t>
      </w:r>
      <w:proofErr w:type="gramEnd"/>
    </w:p>
    <w:p w:rsidR="001C4BA7" w:rsidRPr="00D405C6" w:rsidRDefault="001C4BA7" w:rsidP="001C4BA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14.01.</w:t>
      </w:r>
      <w:r w:rsidRPr="00D405C6">
        <w:rPr>
          <w:sz w:val="28"/>
          <w:szCs w:val="28"/>
        </w:rPr>
        <w:t>2015</w:t>
      </w:r>
      <w:r w:rsidR="00AF294B" w:rsidRPr="00D405C6">
        <w:rPr>
          <w:sz w:val="28"/>
          <w:szCs w:val="28"/>
        </w:rPr>
        <w:t xml:space="preserve"> №3</w:t>
      </w:r>
      <w:r w:rsidR="00164C9A" w:rsidRPr="00D405C6">
        <w:rPr>
          <w:sz w:val="28"/>
          <w:szCs w:val="28"/>
        </w:rPr>
        <w:t xml:space="preserve">, от </w:t>
      </w:r>
      <w:r w:rsidR="00776852" w:rsidRPr="00D405C6">
        <w:rPr>
          <w:sz w:val="28"/>
          <w:szCs w:val="28"/>
        </w:rPr>
        <w:t>31</w:t>
      </w:r>
      <w:r w:rsidR="00164C9A" w:rsidRPr="00D405C6">
        <w:rPr>
          <w:sz w:val="28"/>
          <w:szCs w:val="28"/>
        </w:rPr>
        <w:t>.01.2017 №</w:t>
      </w:r>
      <w:r w:rsidR="00D405C6" w:rsidRPr="00D405C6">
        <w:rPr>
          <w:sz w:val="28"/>
          <w:szCs w:val="28"/>
        </w:rPr>
        <w:t xml:space="preserve"> </w:t>
      </w:r>
      <w:r w:rsidR="00D92D0A" w:rsidRPr="00D405C6">
        <w:rPr>
          <w:sz w:val="28"/>
          <w:szCs w:val="28"/>
        </w:rPr>
        <w:t>22</w:t>
      </w:r>
      <w:r w:rsidR="00560194" w:rsidRPr="00D405C6">
        <w:rPr>
          <w:sz w:val="28"/>
          <w:szCs w:val="28"/>
        </w:rPr>
        <w:t>, от 0</w:t>
      </w:r>
      <w:r w:rsidR="00D405C6" w:rsidRPr="00D405C6">
        <w:rPr>
          <w:sz w:val="28"/>
          <w:szCs w:val="28"/>
        </w:rPr>
        <w:t>5</w:t>
      </w:r>
      <w:r w:rsidR="00560194" w:rsidRPr="00D405C6">
        <w:rPr>
          <w:sz w:val="28"/>
          <w:szCs w:val="28"/>
        </w:rPr>
        <w:t>.0</w:t>
      </w:r>
      <w:r w:rsidR="00D405C6" w:rsidRPr="00D405C6">
        <w:rPr>
          <w:sz w:val="28"/>
          <w:szCs w:val="28"/>
        </w:rPr>
        <w:t>2</w:t>
      </w:r>
      <w:r w:rsidR="00560194" w:rsidRPr="00D405C6">
        <w:rPr>
          <w:sz w:val="28"/>
          <w:szCs w:val="28"/>
        </w:rPr>
        <w:t>.2019 №</w:t>
      </w:r>
      <w:r w:rsidR="00D405C6" w:rsidRPr="00D405C6">
        <w:rPr>
          <w:sz w:val="28"/>
          <w:szCs w:val="28"/>
        </w:rPr>
        <w:t xml:space="preserve"> 36</w:t>
      </w:r>
      <w:r w:rsidRPr="00D405C6">
        <w:rPr>
          <w:sz w:val="28"/>
          <w:szCs w:val="28"/>
        </w:rPr>
        <w:t>)</w:t>
      </w:r>
    </w:p>
    <w:p w:rsidR="00B65924" w:rsidRPr="007133DC" w:rsidRDefault="00B65924" w:rsidP="001C4BA7">
      <w:pPr>
        <w:pStyle w:val="Style3"/>
        <w:widowControl/>
        <w:spacing w:line="240" w:lineRule="auto"/>
        <w:ind w:firstLine="709"/>
        <w:rPr>
          <w:rFonts w:ascii="Arial" w:hAnsi="Arial" w:cs="Arial"/>
        </w:rPr>
      </w:pPr>
    </w:p>
    <w:p w:rsidR="00B65924" w:rsidRDefault="00B65924" w:rsidP="00B65924">
      <w:pPr>
        <w:pStyle w:val="Style4"/>
        <w:widowControl/>
        <w:tabs>
          <w:tab w:val="left" w:pos="965"/>
        </w:tabs>
        <w:spacing w:line="240" w:lineRule="auto"/>
        <w:ind w:firstLine="709"/>
        <w:jc w:val="both"/>
        <w:rPr>
          <w:rStyle w:val="FontStyle97"/>
          <w:sz w:val="28"/>
          <w:szCs w:val="28"/>
        </w:rPr>
      </w:pPr>
      <w:r w:rsidRPr="00A53747">
        <w:rPr>
          <w:rStyle w:val="FontStyle97"/>
          <w:sz w:val="28"/>
          <w:szCs w:val="28"/>
        </w:rPr>
        <w:t xml:space="preserve">В целях обеспечения благоприятного инвестиционного климата в </w:t>
      </w:r>
      <w:r>
        <w:rPr>
          <w:rStyle w:val="FontStyle97"/>
          <w:sz w:val="28"/>
          <w:szCs w:val="28"/>
        </w:rPr>
        <w:t>Колпашевском районе</w:t>
      </w:r>
      <w:r w:rsidRPr="00A53747">
        <w:rPr>
          <w:rStyle w:val="FontStyle97"/>
          <w:sz w:val="28"/>
          <w:szCs w:val="28"/>
        </w:rPr>
        <w:t xml:space="preserve">, создания открытой информационной среды для инвесторов, координации деятельности по формированию плана создания инвестиционных объектов и объектов необходимой транспортной, энергетической, социальной, инженерной, коммунальной и телекоммуникационной инфраструктуры </w:t>
      </w:r>
      <w:r>
        <w:rPr>
          <w:rStyle w:val="FontStyle97"/>
          <w:sz w:val="28"/>
          <w:szCs w:val="28"/>
        </w:rPr>
        <w:t>Колпашевского района</w:t>
      </w:r>
    </w:p>
    <w:p w:rsidR="00B65924" w:rsidRPr="00A53747" w:rsidRDefault="00B65924" w:rsidP="00B65924">
      <w:pPr>
        <w:pStyle w:val="Style4"/>
        <w:widowControl/>
        <w:tabs>
          <w:tab w:val="left" w:pos="965"/>
        </w:tabs>
        <w:spacing w:line="240" w:lineRule="auto"/>
        <w:ind w:firstLine="709"/>
        <w:jc w:val="both"/>
        <w:rPr>
          <w:rStyle w:val="FontStyle97"/>
          <w:sz w:val="28"/>
          <w:szCs w:val="28"/>
        </w:rPr>
      </w:pPr>
      <w:r>
        <w:rPr>
          <w:rStyle w:val="FontStyle97"/>
          <w:sz w:val="28"/>
          <w:szCs w:val="28"/>
        </w:rPr>
        <w:t>1.</w:t>
      </w:r>
      <w:r w:rsidR="00643853">
        <w:rPr>
          <w:rStyle w:val="FontStyle97"/>
          <w:sz w:val="28"/>
          <w:szCs w:val="28"/>
        </w:rPr>
        <w:t> </w:t>
      </w:r>
      <w:r>
        <w:rPr>
          <w:rStyle w:val="FontStyle97"/>
          <w:sz w:val="28"/>
          <w:szCs w:val="28"/>
        </w:rPr>
        <w:t>О</w:t>
      </w:r>
      <w:r w:rsidRPr="00A53747">
        <w:rPr>
          <w:rStyle w:val="FontStyle97"/>
          <w:sz w:val="28"/>
          <w:szCs w:val="28"/>
        </w:rPr>
        <w:t xml:space="preserve">пределить </w:t>
      </w:r>
      <w:r w:rsidR="00560194">
        <w:rPr>
          <w:rStyle w:val="FontStyle97"/>
          <w:color w:val="0070C0"/>
          <w:sz w:val="28"/>
          <w:szCs w:val="28"/>
        </w:rPr>
        <w:t>Управление финансов и экономической политики</w:t>
      </w:r>
      <w:r w:rsidR="00643853">
        <w:rPr>
          <w:rStyle w:val="FontStyle97"/>
          <w:sz w:val="28"/>
          <w:szCs w:val="28"/>
        </w:rPr>
        <w:t xml:space="preserve"> А</w:t>
      </w:r>
      <w:r>
        <w:rPr>
          <w:rStyle w:val="FontStyle97"/>
          <w:sz w:val="28"/>
          <w:szCs w:val="28"/>
        </w:rPr>
        <w:t xml:space="preserve">дминистрации Колпашевского района (далее </w:t>
      </w:r>
      <w:r w:rsidR="00AF294B">
        <w:rPr>
          <w:rStyle w:val="FontStyle97"/>
          <w:sz w:val="28"/>
          <w:szCs w:val="28"/>
        </w:rPr>
        <w:t>–</w:t>
      </w:r>
      <w:r>
        <w:rPr>
          <w:rStyle w:val="FontStyle97"/>
          <w:sz w:val="28"/>
          <w:szCs w:val="28"/>
        </w:rPr>
        <w:t xml:space="preserve"> </w:t>
      </w:r>
      <w:r w:rsidR="00560194">
        <w:rPr>
          <w:rStyle w:val="FontStyle97"/>
          <w:color w:val="0070C0"/>
          <w:sz w:val="28"/>
          <w:szCs w:val="28"/>
        </w:rPr>
        <w:t>УФЭП</w:t>
      </w:r>
      <w:r>
        <w:rPr>
          <w:rStyle w:val="FontStyle97"/>
          <w:sz w:val="28"/>
          <w:szCs w:val="28"/>
        </w:rPr>
        <w:t>)</w:t>
      </w:r>
      <w:r w:rsidRPr="00A53747">
        <w:rPr>
          <w:rStyle w:val="FontStyle97"/>
          <w:sz w:val="28"/>
          <w:szCs w:val="28"/>
        </w:rPr>
        <w:t xml:space="preserve"> </w:t>
      </w:r>
      <w:proofErr w:type="gramStart"/>
      <w:r w:rsidRPr="00A53747">
        <w:rPr>
          <w:rStyle w:val="FontStyle97"/>
          <w:sz w:val="28"/>
          <w:szCs w:val="28"/>
        </w:rPr>
        <w:t>ответственным</w:t>
      </w:r>
      <w:proofErr w:type="gramEnd"/>
      <w:r w:rsidRPr="00A53747">
        <w:rPr>
          <w:rStyle w:val="FontStyle97"/>
          <w:sz w:val="28"/>
          <w:szCs w:val="28"/>
        </w:rPr>
        <w:t xml:space="preserve"> за формирование и ежегодное обновление сводного плана создания инвестиционных объектов и объектов инфраструктуры в </w:t>
      </w:r>
      <w:r>
        <w:rPr>
          <w:rStyle w:val="FontStyle97"/>
          <w:sz w:val="28"/>
          <w:szCs w:val="28"/>
        </w:rPr>
        <w:t>Колпашевском районе</w:t>
      </w:r>
      <w:r w:rsidRPr="00A53747">
        <w:rPr>
          <w:rStyle w:val="FontStyle97"/>
          <w:sz w:val="28"/>
          <w:szCs w:val="28"/>
        </w:rPr>
        <w:t xml:space="preserve"> (далее - План).</w:t>
      </w:r>
    </w:p>
    <w:p w:rsidR="00164C9A" w:rsidRPr="00560194" w:rsidRDefault="00164C9A" w:rsidP="00B65924">
      <w:pPr>
        <w:pStyle w:val="Style4"/>
        <w:widowControl/>
        <w:tabs>
          <w:tab w:val="left" w:pos="965"/>
        </w:tabs>
        <w:spacing w:line="240" w:lineRule="auto"/>
        <w:ind w:firstLine="709"/>
        <w:jc w:val="both"/>
        <w:rPr>
          <w:sz w:val="28"/>
          <w:szCs w:val="28"/>
        </w:rPr>
      </w:pPr>
      <w:r w:rsidRPr="00560194">
        <w:rPr>
          <w:sz w:val="28"/>
          <w:szCs w:val="28"/>
        </w:rPr>
        <w:t xml:space="preserve">2. </w:t>
      </w:r>
      <w:r w:rsidR="00776852" w:rsidRPr="00560194">
        <w:rPr>
          <w:sz w:val="28"/>
          <w:szCs w:val="28"/>
        </w:rPr>
        <w:t>Утвердить формы предоставления информации для формирования Плана и отчёта о его реализации согласно приложению № 1 (далее – Форма плана) и приложению №3 (далее – Форма отчёта) к настоящему распоряжению.</w:t>
      </w:r>
    </w:p>
    <w:p w:rsidR="00F7491A" w:rsidRPr="00560194" w:rsidRDefault="00F7491A" w:rsidP="00F7491A">
      <w:pPr>
        <w:pStyle w:val="Style4"/>
        <w:widowControl/>
        <w:tabs>
          <w:tab w:val="left" w:pos="965"/>
        </w:tabs>
        <w:spacing w:line="240" w:lineRule="auto"/>
        <w:ind w:firstLine="709"/>
        <w:jc w:val="both"/>
        <w:rPr>
          <w:sz w:val="28"/>
          <w:szCs w:val="28"/>
        </w:rPr>
      </w:pPr>
      <w:r w:rsidRPr="00560194">
        <w:rPr>
          <w:sz w:val="28"/>
          <w:szCs w:val="28"/>
        </w:rPr>
        <w:t xml:space="preserve">3. Структурным подразделениям Администрации Колпашевского района, определённым согласно приложению № 2 к настоящему распоряжению (далее – структурные подразделения), представлять в </w:t>
      </w:r>
      <w:r w:rsidR="00560194">
        <w:rPr>
          <w:color w:val="0070C0"/>
          <w:sz w:val="28"/>
          <w:szCs w:val="28"/>
        </w:rPr>
        <w:t>УФЭП</w:t>
      </w:r>
      <w:r w:rsidRPr="00560194">
        <w:rPr>
          <w:sz w:val="28"/>
          <w:szCs w:val="28"/>
        </w:rPr>
        <w:t xml:space="preserve"> информацию, согласовав её предварительно под роспись с МКУ «Агентство», с учётом сведений органов местного самоуправления поселений Колпашевского района, субъектов естественных монополий, хозяйствующих субъектов с государственным и (или) муниципальным участием:</w:t>
      </w:r>
    </w:p>
    <w:p w:rsidR="00F7491A" w:rsidRPr="00560194" w:rsidRDefault="00F7491A" w:rsidP="00F7491A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560194">
        <w:rPr>
          <w:sz w:val="28"/>
          <w:szCs w:val="28"/>
        </w:rPr>
        <w:t>3.1. ежегодно, по состоянию на 1 января текущего года - в срок до 20 января текущего финансового года на бумажном носителе и в электронном виде в соответствии с Формой плана и Формой отчёта;</w:t>
      </w:r>
    </w:p>
    <w:p w:rsidR="00F7491A" w:rsidRPr="00560194" w:rsidRDefault="00F7491A" w:rsidP="00F7491A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560194">
        <w:rPr>
          <w:rFonts w:eastAsiaTheme="minorEastAsia"/>
          <w:sz w:val="28"/>
          <w:szCs w:val="28"/>
        </w:rPr>
        <w:lastRenderedPageBreak/>
        <w:t>3.2. не позднее 1-го числа месяца, следующего за кварталом, в котором внесены изменения в План в случае необходимости внесения изменений и дополнений, в соответствии с Формой плана.</w:t>
      </w:r>
    </w:p>
    <w:p w:rsidR="00F377A2" w:rsidRPr="00560194" w:rsidRDefault="00F377A2" w:rsidP="00F7491A">
      <w:pPr>
        <w:ind w:firstLine="567"/>
        <w:contextualSpacing/>
        <w:jc w:val="both"/>
        <w:rPr>
          <w:color w:val="0070C0"/>
          <w:sz w:val="28"/>
          <w:szCs w:val="28"/>
        </w:rPr>
      </w:pPr>
      <w:r w:rsidRPr="00560194">
        <w:rPr>
          <w:sz w:val="28"/>
          <w:szCs w:val="28"/>
        </w:rPr>
        <w:t xml:space="preserve">4. </w:t>
      </w:r>
      <w:r w:rsidR="00560194">
        <w:rPr>
          <w:color w:val="0070C0"/>
          <w:sz w:val="28"/>
          <w:szCs w:val="28"/>
        </w:rPr>
        <w:t>УФЭП</w:t>
      </w:r>
      <w:r w:rsidRPr="00560194">
        <w:rPr>
          <w:color w:val="0070C0"/>
          <w:sz w:val="28"/>
          <w:szCs w:val="28"/>
        </w:rPr>
        <w:t>:</w:t>
      </w:r>
    </w:p>
    <w:p w:rsidR="00560194" w:rsidRPr="00560194" w:rsidRDefault="00560194" w:rsidP="00560194">
      <w:pPr>
        <w:pStyle w:val="Style3"/>
        <w:widowControl/>
        <w:spacing w:line="240" w:lineRule="auto"/>
        <w:ind w:firstLine="709"/>
        <w:jc w:val="both"/>
        <w:rPr>
          <w:color w:val="0070C0"/>
          <w:sz w:val="28"/>
          <w:szCs w:val="28"/>
        </w:rPr>
      </w:pPr>
      <w:r w:rsidRPr="00560194">
        <w:rPr>
          <w:color w:val="0070C0"/>
          <w:sz w:val="28"/>
          <w:szCs w:val="28"/>
        </w:rPr>
        <w:t>4.1. осуществляет:</w:t>
      </w:r>
    </w:p>
    <w:p w:rsidR="00560194" w:rsidRPr="00560194" w:rsidRDefault="00560194" w:rsidP="00560194">
      <w:pPr>
        <w:pStyle w:val="ae"/>
        <w:ind w:left="0" w:firstLine="709"/>
        <w:contextualSpacing/>
        <w:jc w:val="both"/>
        <w:rPr>
          <w:rStyle w:val="FontStyle97"/>
          <w:rFonts w:eastAsiaTheme="minorEastAsia"/>
          <w:color w:val="0070C0"/>
          <w:sz w:val="28"/>
          <w:szCs w:val="28"/>
          <w:lang w:val="ru-RU"/>
        </w:rPr>
      </w:pPr>
      <w:r w:rsidRPr="00560194">
        <w:rPr>
          <w:rStyle w:val="FontStyle97"/>
          <w:rFonts w:eastAsiaTheme="minorEastAsia"/>
          <w:color w:val="0070C0"/>
          <w:sz w:val="28"/>
          <w:szCs w:val="28"/>
          <w:lang w:val="ru-RU"/>
        </w:rPr>
        <w:t>• сбор, обобщение и систематизацию информации, представленной структурными подразделениями;</w:t>
      </w:r>
    </w:p>
    <w:p w:rsidR="00560194" w:rsidRPr="00560194" w:rsidRDefault="00560194" w:rsidP="00560194">
      <w:pPr>
        <w:pStyle w:val="Style3"/>
        <w:widowControl/>
        <w:spacing w:line="240" w:lineRule="auto"/>
        <w:ind w:firstLine="709"/>
        <w:jc w:val="both"/>
        <w:rPr>
          <w:rStyle w:val="FontStyle97"/>
          <w:color w:val="0070C0"/>
          <w:sz w:val="28"/>
          <w:szCs w:val="28"/>
        </w:rPr>
      </w:pPr>
      <w:r w:rsidRPr="00560194">
        <w:rPr>
          <w:rStyle w:val="FontStyle97"/>
          <w:color w:val="0070C0"/>
          <w:sz w:val="28"/>
          <w:szCs w:val="28"/>
        </w:rPr>
        <w:t>• мониторинг хода реализации Плана на основе информации, представленной структурными подразделениями в порядке, установленном подпунктом 3.1. пункта 3 настоящего распоряжения;</w:t>
      </w:r>
    </w:p>
    <w:p w:rsidR="00560194" w:rsidRPr="00560194" w:rsidRDefault="00560194" w:rsidP="00560194">
      <w:pPr>
        <w:pStyle w:val="Style3"/>
        <w:widowControl/>
        <w:spacing w:line="240" w:lineRule="auto"/>
        <w:ind w:firstLine="709"/>
        <w:jc w:val="both"/>
        <w:rPr>
          <w:rStyle w:val="FontStyle97"/>
          <w:color w:val="0070C0"/>
          <w:sz w:val="28"/>
          <w:szCs w:val="28"/>
        </w:rPr>
      </w:pPr>
      <w:r w:rsidRPr="00560194">
        <w:rPr>
          <w:rStyle w:val="FontStyle97"/>
          <w:color w:val="0070C0"/>
          <w:sz w:val="28"/>
          <w:szCs w:val="28"/>
        </w:rPr>
        <w:t>4.2. формирует проект распоряжения Администрации Колпашевского района об утверждении Плана (внесении изменений в План);</w:t>
      </w:r>
    </w:p>
    <w:p w:rsidR="00560194" w:rsidRPr="00560194" w:rsidRDefault="00560194" w:rsidP="00560194">
      <w:pPr>
        <w:pStyle w:val="Style3"/>
        <w:widowControl/>
        <w:spacing w:line="240" w:lineRule="auto"/>
        <w:ind w:firstLine="709"/>
        <w:jc w:val="both"/>
        <w:rPr>
          <w:rStyle w:val="FontStyle97"/>
          <w:color w:val="0070C0"/>
          <w:sz w:val="28"/>
          <w:szCs w:val="28"/>
        </w:rPr>
      </w:pPr>
      <w:r w:rsidRPr="00560194">
        <w:rPr>
          <w:rStyle w:val="FontStyle97"/>
          <w:color w:val="0070C0"/>
          <w:sz w:val="28"/>
          <w:szCs w:val="28"/>
        </w:rPr>
        <w:t>4.3. обеспечивает утверждение Плана (внесение изменений в План) распоряжением Администрации Колпашевского района, по состоянию на 1 января текущего финансового года – в срок до 20 марта текущего финансового года;</w:t>
      </w:r>
    </w:p>
    <w:p w:rsidR="00560194" w:rsidRPr="00560194" w:rsidRDefault="00560194" w:rsidP="00560194">
      <w:pPr>
        <w:pStyle w:val="Style3"/>
        <w:widowControl/>
        <w:spacing w:line="240" w:lineRule="auto"/>
        <w:ind w:firstLine="709"/>
        <w:jc w:val="both"/>
        <w:rPr>
          <w:rStyle w:val="FontStyle97"/>
          <w:color w:val="0070C0"/>
          <w:sz w:val="28"/>
          <w:szCs w:val="28"/>
        </w:rPr>
      </w:pPr>
      <w:r w:rsidRPr="00560194">
        <w:rPr>
          <w:rStyle w:val="FontStyle97"/>
          <w:color w:val="0070C0"/>
          <w:sz w:val="28"/>
          <w:szCs w:val="28"/>
        </w:rPr>
        <w:t>4.4. направляет утверждённый План (План с учётом внесённых изменений) в организационный отдел Администрации Колпашевского района для размещения на официальном сайте органов местного самоуправления муниципального образования «Колпашевский район» в течение 5 рабочих дней после утверждения Плана (внесения изменений в План);</w:t>
      </w:r>
    </w:p>
    <w:p w:rsidR="00560194" w:rsidRPr="00560194" w:rsidRDefault="00560194" w:rsidP="00560194">
      <w:pPr>
        <w:pStyle w:val="Style4"/>
        <w:widowControl/>
        <w:tabs>
          <w:tab w:val="left" w:pos="950"/>
          <w:tab w:val="left" w:pos="2347"/>
        </w:tabs>
        <w:spacing w:line="240" w:lineRule="auto"/>
        <w:ind w:firstLine="709"/>
        <w:jc w:val="both"/>
        <w:rPr>
          <w:rStyle w:val="FontStyle97"/>
          <w:color w:val="0070C0"/>
          <w:sz w:val="28"/>
          <w:szCs w:val="28"/>
        </w:rPr>
      </w:pPr>
      <w:r w:rsidRPr="00560194">
        <w:rPr>
          <w:rStyle w:val="FontStyle97"/>
          <w:color w:val="0070C0"/>
          <w:sz w:val="28"/>
          <w:szCs w:val="28"/>
        </w:rPr>
        <w:t>4.5. представляет данную информацию в Администрацию Томской области в соответствии с соответствующими запросами.</w:t>
      </w:r>
    </w:p>
    <w:p w:rsidR="00B65924" w:rsidRPr="00560194" w:rsidRDefault="00823366" w:rsidP="00560194">
      <w:pPr>
        <w:pStyle w:val="Style4"/>
        <w:widowControl/>
        <w:tabs>
          <w:tab w:val="left" w:pos="950"/>
          <w:tab w:val="left" w:pos="2347"/>
        </w:tabs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560194">
        <w:rPr>
          <w:rStyle w:val="FontStyle97"/>
          <w:sz w:val="28"/>
          <w:szCs w:val="28"/>
        </w:rPr>
        <w:t>5</w:t>
      </w:r>
      <w:r w:rsidR="00B65924" w:rsidRPr="00560194">
        <w:rPr>
          <w:rStyle w:val="FontStyle97"/>
          <w:sz w:val="28"/>
          <w:szCs w:val="28"/>
        </w:rPr>
        <w:t>.</w:t>
      </w:r>
      <w:r w:rsidR="00041A92" w:rsidRPr="00560194">
        <w:rPr>
          <w:rStyle w:val="FontStyle97"/>
          <w:sz w:val="28"/>
          <w:szCs w:val="28"/>
        </w:rPr>
        <w:t> </w:t>
      </w:r>
      <w:proofErr w:type="gramStart"/>
      <w:r w:rsidR="00F377A2" w:rsidRPr="00560194">
        <w:rPr>
          <w:sz w:val="28"/>
          <w:szCs w:val="28"/>
        </w:rPr>
        <w:t>Контроль за</w:t>
      </w:r>
      <w:proofErr w:type="gramEnd"/>
      <w:r w:rsidR="00F377A2" w:rsidRPr="00560194">
        <w:rPr>
          <w:sz w:val="28"/>
          <w:szCs w:val="28"/>
        </w:rPr>
        <w:t xml:space="preserve"> исполнением распоряжения возложить на заместителя Главы района п</w:t>
      </w:r>
      <w:r w:rsidR="00560194">
        <w:rPr>
          <w:sz w:val="28"/>
          <w:szCs w:val="28"/>
        </w:rPr>
        <w:t>о строительству и инфраструктуре</w:t>
      </w:r>
      <w:r w:rsidR="00F377A2" w:rsidRPr="00560194">
        <w:rPr>
          <w:sz w:val="28"/>
          <w:szCs w:val="28"/>
        </w:rPr>
        <w:t>.</w:t>
      </w:r>
    </w:p>
    <w:p w:rsidR="00B65924" w:rsidRPr="00560194" w:rsidRDefault="00B65924" w:rsidP="00B65924">
      <w:pPr>
        <w:pStyle w:val="ac"/>
        <w:ind w:firstLine="709"/>
        <w:rPr>
          <w:szCs w:val="28"/>
        </w:rPr>
      </w:pPr>
    </w:p>
    <w:p w:rsidR="00B65924" w:rsidRPr="00560194" w:rsidRDefault="00B65924" w:rsidP="00B65924">
      <w:pPr>
        <w:pStyle w:val="ac"/>
        <w:ind w:firstLine="709"/>
        <w:rPr>
          <w:szCs w:val="28"/>
        </w:rPr>
      </w:pPr>
    </w:p>
    <w:p w:rsidR="00B65924" w:rsidRPr="00560194" w:rsidRDefault="00B65924" w:rsidP="00B65924">
      <w:pPr>
        <w:pStyle w:val="3"/>
        <w:rPr>
          <w:b w:val="0"/>
          <w:bCs/>
          <w:sz w:val="28"/>
          <w:szCs w:val="28"/>
        </w:rPr>
      </w:pPr>
      <w:r w:rsidRPr="00560194">
        <w:rPr>
          <w:b w:val="0"/>
          <w:bCs/>
          <w:sz w:val="28"/>
          <w:szCs w:val="28"/>
        </w:rPr>
        <w:t>Глава района</w:t>
      </w:r>
      <w:r w:rsidRPr="00560194">
        <w:rPr>
          <w:b w:val="0"/>
          <w:bCs/>
          <w:sz w:val="28"/>
          <w:szCs w:val="28"/>
        </w:rPr>
        <w:tab/>
      </w:r>
      <w:r w:rsidRPr="00560194">
        <w:rPr>
          <w:b w:val="0"/>
          <w:bCs/>
          <w:sz w:val="28"/>
          <w:szCs w:val="28"/>
        </w:rPr>
        <w:tab/>
        <w:t xml:space="preserve">   </w:t>
      </w:r>
      <w:r w:rsidRPr="00560194">
        <w:rPr>
          <w:b w:val="0"/>
          <w:bCs/>
          <w:sz w:val="28"/>
          <w:szCs w:val="28"/>
        </w:rPr>
        <w:tab/>
        <w:t xml:space="preserve">          </w:t>
      </w:r>
      <w:r w:rsidRPr="00560194">
        <w:rPr>
          <w:b w:val="0"/>
          <w:bCs/>
          <w:sz w:val="28"/>
          <w:szCs w:val="28"/>
        </w:rPr>
        <w:tab/>
        <w:t xml:space="preserve">    </w:t>
      </w:r>
      <w:r w:rsidRPr="00560194">
        <w:rPr>
          <w:b w:val="0"/>
          <w:bCs/>
          <w:sz w:val="28"/>
          <w:szCs w:val="28"/>
        </w:rPr>
        <w:tab/>
        <w:t xml:space="preserve">                                    </w:t>
      </w:r>
      <w:r w:rsidR="00041A92" w:rsidRPr="00560194">
        <w:rPr>
          <w:b w:val="0"/>
          <w:bCs/>
          <w:sz w:val="28"/>
          <w:szCs w:val="28"/>
        </w:rPr>
        <w:t>А.Ф.</w:t>
      </w:r>
      <w:proofErr w:type="gramStart"/>
      <w:r w:rsidRPr="00560194">
        <w:rPr>
          <w:b w:val="0"/>
          <w:bCs/>
          <w:sz w:val="28"/>
          <w:szCs w:val="28"/>
        </w:rPr>
        <w:t>Медных</w:t>
      </w:r>
      <w:proofErr w:type="gramEnd"/>
    </w:p>
    <w:p w:rsidR="00B65924" w:rsidRPr="00560194" w:rsidRDefault="00B65924" w:rsidP="00B65924">
      <w:pPr>
        <w:rPr>
          <w:rFonts w:ascii="Arial" w:hAnsi="Arial" w:cs="Arial"/>
        </w:rPr>
      </w:pPr>
    </w:p>
    <w:p w:rsidR="00E0357B" w:rsidRPr="00560194" w:rsidRDefault="00E0357B" w:rsidP="00B65924">
      <w:pPr>
        <w:jc w:val="both"/>
        <w:rPr>
          <w:rStyle w:val="FontStyle16"/>
        </w:rPr>
      </w:pPr>
    </w:p>
    <w:p w:rsidR="00E0357B" w:rsidRPr="00560194" w:rsidRDefault="00E0357B" w:rsidP="00E0357B">
      <w:pPr>
        <w:ind w:firstLine="709"/>
        <w:jc w:val="both"/>
        <w:rPr>
          <w:rStyle w:val="FontStyle16"/>
        </w:rPr>
      </w:pPr>
    </w:p>
    <w:p w:rsidR="00E0357B" w:rsidRDefault="00E0357B" w:rsidP="00E0357B">
      <w:pPr>
        <w:rPr>
          <w:rStyle w:val="FontStyle16"/>
        </w:rPr>
      </w:pPr>
    </w:p>
    <w:p w:rsidR="00B65924" w:rsidRDefault="00B65924" w:rsidP="00E0357B">
      <w:pPr>
        <w:rPr>
          <w:rStyle w:val="FontStyle16"/>
        </w:rPr>
      </w:pPr>
    </w:p>
    <w:p w:rsidR="00B65924" w:rsidRDefault="00B65924" w:rsidP="00E0357B">
      <w:pPr>
        <w:rPr>
          <w:rStyle w:val="FontStyle16"/>
        </w:rPr>
      </w:pPr>
    </w:p>
    <w:p w:rsidR="00B65924" w:rsidRDefault="00B65924" w:rsidP="00E0357B">
      <w:pPr>
        <w:rPr>
          <w:rStyle w:val="FontStyle16"/>
        </w:rPr>
      </w:pPr>
    </w:p>
    <w:p w:rsidR="00B65924" w:rsidRDefault="00B65924" w:rsidP="00E0357B">
      <w:pPr>
        <w:rPr>
          <w:rStyle w:val="FontStyle16"/>
        </w:rPr>
      </w:pPr>
    </w:p>
    <w:p w:rsidR="00B65924" w:rsidRDefault="00B65924" w:rsidP="00E0357B">
      <w:pPr>
        <w:rPr>
          <w:rStyle w:val="FontStyle16"/>
        </w:rPr>
      </w:pPr>
    </w:p>
    <w:p w:rsidR="00B65924" w:rsidRDefault="00B65924" w:rsidP="00E0357B">
      <w:pPr>
        <w:rPr>
          <w:rStyle w:val="FontStyle16"/>
        </w:rPr>
      </w:pPr>
    </w:p>
    <w:p w:rsidR="00B65924" w:rsidRDefault="00B65924" w:rsidP="00E0357B">
      <w:pPr>
        <w:rPr>
          <w:rStyle w:val="FontStyle16"/>
        </w:rPr>
      </w:pPr>
    </w:p>
    <w:p w:rsidR="00B65924" w:rsidRDefault="00B65924" w:rsidP="00E0357B">
      <w:pPr>
        <w:rPr>
          <w:rStyle w:val="FontStyle16"/>
        </w:rPr>
      </w:pPr>
    </w:p>
    <w:p w:rsidR="00B65924" w:rsidRDefault="00B65924" w:rsidP="00E0357B">
      <w:pPr>
        <w:rPr>
          <w:rStyle w:val="FontStyle16"/>
        </w:rPr>
      </w:pPr>
    </w:p>
    <w:p w:rsidR="00B65924" w:rsidRDefault="00B65924" w:rsidP="00E0357B">
      <w:pPr>
        <w:rPr>
          <w:rStyle w:val="FontStyle16"/>
        </w:rPr>
      </w:pPr>
    </w:p>
    <w:p w:rsidR="00390087" w:rsidRDefault="00390087" w:rsidP="00F269BB">
      <w:pPr>
        <w:jc w:val="right"/>
        <w:rPr>
          <w:rStyle w:val="FontStyle16"/>
        </w:rPr>
        <w:sectPr w:rsidR="00390087" w:rsidSect="00786787"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69BB" w:rsidRDefault="00F269BB" w:rsidP="00F269BB">
      <w:pPr>
        <w:jc w:val="right"/>
        <w:rPr>
          <w:rStyle w:val="FontStyle16"/>
        </w:rPr>
      </w:pPr>
      <w:r>
        <w:rPr>
          <w:rStyle w:val="FontStyle16"/>
        </w:rPr>
        <w:lastRenderedPageBreak/>
        <w:t xml:space="preserve">Приложение </w:t>
      </w:r>
      <w:r w:rsidR="00041A92">
        <w:rPr>
          <w:rStyle w:val="FontStyle16"/>
        </w:rPr>
        <w:t xml:space="preserve">№ </w:t>
      </w:r>
      <w:r>
        <w:rPr>
          <w:rStyle w:val="FontStyle16"/>
        </w:rPr>
        <w:t xml:space="preserve">1 к распоряжению </w:t>
      </w:r>
    </w:p>
    <w:p w:rsidR="00D974C2" w:rsidRDefault="00F269BB" w:rsidP="00F269BB">
      <w:pPr>
        <w:jc w:val="right"/>
        <w:rPr>
          <w:rStyle w:val="FontStyle16"/>
        </w:rPr>
      </w:pPr>
      <w:r>
        <w:rPr>
          <w:rStyle w:val="FontStyle16"/>
        </w:rPr>
        <w:t xml:space="preserve">Администрации Колпашевского района </w:t>
      </w:r>
    </w:p>
    <w:p w:rsidR="00F269BB" w:rsidRDefault="00F269BB" w:rsidP="00320C60">
      <w:pPr>
        <w:jc w:val="right"/>
        <w:rPr>
          <w:rStyle w:val="FontStyle16"/>
        </w:rPr>
      </w:pPr>
      <w:r>
        <w:rPr>
          <w:rStyle w:val="FontStyle16"/>
        </w:rPr>
        <w:t xml:space="preserve">от </w:t>
      </w:r>
      <w:r w:rsidR="00041A92">
        <w:rPr>
          <w:rStyle w:val="FontStyle16"/>
        </w:rPr>
        <w:t xml:space="preserve">21.10.2013    </w:t>
      </w:r>
      <w:r>
        <w:rPr>
          <w:rStyle w:val="FontStyle16"/>
        </w:rPr>
        <w:t xml:space="preserve">№ </w:t>
      </w:r>
      <w:r w:rsidR="00041A92">
        <w:rPr>
          <w:rStyle w:val="FontStyle16"/>
        </w:rPr>
        <w:t xml:space="preserve">  797</w:t>
      </w:r>
    </w:p>
    <w:p w:rsidR="00645FA4" w:rsidRDefault="00645FA4" w:rsidP="00645FA4">
      <w:pPr>
        <w:jc w:val="center"/>
        <w:rPr>
          <w:sz w:val="28"/>
          <w:szCs w:val="28"/>
        </w:rPr>
      </w:pPr>
    </w:p>
    <w:p w:rsidR="00645FA4" w:rsidRDefault="00645FA4" w:rsidP="00645FA4">
      <w:pPr>
        <w:jc w:val="center"/>
        <w:rPr>
          <w:sz w:val="28"/>
          <w:szCs w:val="28"/>
        </w:rPr>
      </w:pPr>
      <w:r w:rsidRPr="00390087">
        <w:rPr>
          <w:sz w:val="28"/>
          <w:szCs w:val="28"/>
        </w:rPr>
        <w:t>Фор</w:t>
      </w:r>
      <w:r>
        <w:rPr>
          <w:sz w:val="28"/>
          <w:szCs w:val="28"/>
        </w:rPr>
        <w:t>ма предоставления информации в П</w:t>
      </w:r>
      <w:r w:rsidRPr="00390087">
        <w:rPr>
          <w:sz w:val="28"/>
          <w:szCs w:val="28"/>
        </w:rPr>
        <w:t xml:space="preserve">лан создания инвестиционных объектов </w:t>
      </w:r>
    </w:p>
    <w:p w:rsidR="00645FA4" w:rsidRDefault="00645FA4" w:rsidP="00645FA4">
      <w:pPr>
        <w:jc w:val="center"/>
        <w:rPr>
          <w:sz w:val="28"/>
          <w:szCs w:val="28"/>
        </w:rPr>
      </w:pPr>
      <w:r w:rsidRPr="00390087">
        <w:rPr>
          <w:sz w:val="28"/>
          <w:szCs w:val="28"/>
        </w:rPr>
        <w:t>и объектов инфраструктуры в Колпашевском районе</w:t>
      </w:r>
    </w:p>
    <w:p w:rsidR="00645FA4" w:rsidRDefault="00645FA4" w:rsidP="00645F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 года</w:t>
      </w:r>
    </w:p>
    <w:p w:rsidR="00645FA4" w:rsidRPr="00320C60" w:rsidRDefault="00645FA4" w:rsidP="00645FA4">
      <w:pPr>
        <w:rPr>
          <w:rStyle w:val="FontStyle16"/>
          <w:sz w:val="28"/>
          <w:szCs w:val="28"/>
        </w:rPr>
      </w:pPr>
    </w:p>
    <w:tbl>
      <w:tblPr>
        <w:tblStyle w:val="ab"/>
        <w:tblW w:w="15173" w:type="dxa"/>
        <w:tblLayout w:type="fixed"/>
        <w:tblLook w:val="04A0" w:firstRow="1" w:lastRow="0" w:firstColumn="1" w:lastColumn="0" w:noHBand="0" w:noVBand="1"/>
      </w:tblPr>
      <w:tblGrid>
        <w:gridCol w:w="250"/>
        <w:gridCol w:w="645"/>
        <w:gridCol w:w="425"/>
        <w:gridCol w:w="567"/>
        <w:gridCol w:w="567"/>
        <w:gridCol w:w="851"/>
        <w:gridCol w:w="840"/>
        <w:gridCol w:w="417"/>
        <w:gridCol w:w="417"/>
        <w:gridCol w:w="452"/>
        <w:gridCol w:w="489"/>
        <w:gridCol w:w="418"/>
        <w:gridCol w:w="519"/>
        <w:gridCol w:w="567"/>
        <w:gridCol w:w="709"/>
        <w:gridCol w:w="492"/>
        <w:gridCol w:w="850"/>
        <w:gridCol w:w="567"/>
        <w:gridCol w:w="417"/>
        <w:gridCol w:w="417"/>
        <w:gridCol w:w="417"/>
        <w:gridCol w:w="418"/>
        <w:gridCol w:w="417"/>
        <w:gridCol w:w="417"/>
        <w:gridCol w:w="417"/>
        <w:gridCol w:w="417"/>
        <w:gridCol w:w="417"/>
        <w:gridCol w:w="480"/>
        <w:gridCol w:w="480"/>
        <w:gridCol w:w="417"/>
      </w:tblGrid>
      <w:tr w:rsidR="00645FA4" w:rsidRPr="00560194" w:rsidTr="001444DB">
        <w:trPr>
          <w:cantSplit/>
          <w:trHeight w:val="1337"/>
        </w:trPr>
        <w:tc>
          <w:tcPr>
            <w:tcW w:w="250" w:type="dxa"/>
            <w:vMerge w:val="restart"/>
            <w:textDirection w:val="btLr"/>
            <w:vAlign w:val="center"/>
          </w:tcPr>
          <w:p w:rsidR="00645FA4" w:rsidRPr="00560194" w:rsidRDefault="00645FA4" w:rsidP="001444DB">
            <w:pPr>
              <w:ind w:left="113" w:right="113"/>
              <w:rPr>
                <w:rStyle w:val="FontStyle82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 xml:space="preserve">№ </w:t>
            </w:r>
            <w:proofErr w:type="gramStart"/>
            <w:r w:rsidRPr="00560194">
              <w:rPr>
                <w:rStyle w:val="FontStyle82"/>
                <w:sz w:val="15"/>
                <w:szCs w:val="15"/>
              </w:rPr>
              <w:t>п</w:t>
            </w:r>
            <w:proofErr w:type="gramEnd"/>
            <w:r w:rsidRPr="00560194">
              <w:rPr>
                <w:rStyle w:val="FontStyle82"/>
                <w:sz w:val="15"/>
                <w:szCs w:val="15"/>
              </w:rPr>
              <w:t>/п</w:t>
            </w:r>
          </w:p>
        </w:tc>
        <w:tc>
          <w:tcPr>
            <w:tcW w:w="645" w:type="dxa"/>
            <w:vMerge w:val="restart"/>
            <w:textDirection w:val="btLr"/>
          </w:tcPr>
          <w:p w:rsidR="00645FA4" w:rsidRPr="00560194" w:rsidRDefault="00645FA4" w:rsidP="001444DB">
            <w:pPr>
              <w:ind w:left="113" w:right="113"/>
              <w:jc w:val="both"/>
              <w:rPr>
                <w:rStyle w:val="FontStyle82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>Наименование объекта</w:t>
            </w:r>
          </w:p>
        </w:tc>
        <w:tc>
          <w:tcPr>
            <w:tcW w:w="425" w:type="dxa"/>
            <w:vMerge w:val="restart"/>
            <w:textDirection w:val="btLr"/>
          </w:tcPr>
          <w:p w:rsidR="00645FA4" w:rsidRPr="00560194" w:rsidRDefault="00645FA4" w:rsidP="001444DB">
            <w:pPr>
              <w:ind w:left="113" w:right="113"/>
              <w:jc w:val="both"/>
              <w:rPr>
                <w:rStyle w:val="FontStyle16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>Местоположение объекта (адрес)</w:t>
            </w:r>
          </w:p>
        </w:tc>
        <w:tc>
          <w:tcPr>
            <w:tcW w:w="567" w:type="dxa"/>
            <w:vMerge w:val="restart"/>
            <w:textDirection w:val="btLr"/>
          </w:tcPr>
          <w:p w:rsidR="00645FA4" w:rsidRPr="00560194" w:rsidRDefault="00645FA4" w:rsidP="001444DB">
            <w:pPr>
              <w:ind w:left="113" w:right="113"/>
              <w:jc w:val="both"/>
              <w:rPr>
                <w:rStyle w:val="FontStyle16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 xml:space="preserve">Кадастровый номер объекта </w:t>
            </w:r>
            <w:proofErr w:type="spellStart"/>
            <w:r w:rsidRPr="00560194">
              <w:rPr>
                <w:rStyle w:val="FontStyle82"/>
                <w:sz w:val="15"/>
                <w:szCs w:val="15"/>
              </w:rPr>
              <w:t>нгедвижимости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645FA4" w:rsidRPr="00560194" w:rsidRDefault="00645FA4" w:rsidP="001444DB">
            <w:pPr>
              <w:pStyle w:val="Style35"/>
              <w:widowControl/>
              <w:spacing w:line="240" w:lineRule="auto"/>
              <w:ind w:left="113" w:right="113"/>
              <w:jc w:val="both"/>
              <w:rPr>
                <w:rStyle w:val="FontStyle16"/>
                <w:b/>
                <w:bCs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 xml:space="preserve">Основные характеристики объекта (мощность, </w:t>
            </w:r>
            <w:proofErr w:type="spellStart"/>
            <w:r w:rsidRPr="00560194">
              <w:rPr>
                <w:rStyle w:val="FontStyle82"/>
                <w:sz w:val="15"/>
                <w:szCs w:val="15"/>
              </w:rPr>
              <w:t>производительностьи</w:t>
            </w:r>
            <w:proofErr w:type="spellEnd"/>
            <w:r w:rsidRPr="00560194">
              <w:rPr>
                <w:rStyle w:val="FontStyle82"/>
                <w:sz w:val="15"/>
                <w:szCs w:val="15"/>
              </w:rPr>
              <w:t xml:space="preserve"> т.п.)</w:t>
            </w:r>
          </w:p>
        </w:tc>
        <w:tc>
          <w:tcPr>
            <w:tcW w:w="1691" w:type="dxa"/>
            <w:gridSpan w:val="2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>Возможность дополнительного подключения к объекту инфраструктуры</w:t>
            </w:r>
          </w:p>
        </w:tc>
        <w:tc>
          <w:tcPr>
            <w:tcW w:w="417" w:type="dxa"/>
            <w:vMerge w:val="restart"/>
            <w:textDirection w:val="btLr"/>
            <w:vAlign w:val="center"/>
          </w:tcPr>
          <w:p w:rsidR="00645FA4" w:rsidRPr="00560194" w:rsidRDefault="00645FA4" w:rsidP="001444DB">
            <w:pPr>
              <w:pStyle w:val="Style35"/>
              <w:widowControl/>
              <w:spacing w:line="240" w:lineRule="auto"/>
              <w:ind w:left="113" w:right="113"/>
              <w:jc w:val="left"/>
              <w:rPr>
                <w:rStyle w:val="FontStyle82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>Площадь (кв. м)</w:t>
            </w:r>
          </w:p>
        </w:tc>
        <w:tc>
          <w:tcPr>
            <w:tcW w:w="417" w:type="dxa"/>
            <w:vMerge w:val="restart"/>
            <w:textDirection w:val="btLr"/>
            <w:vAlign w:val="center"/>
          </w:tcPr>
          <w:p w:rsidR="00645FA4" w:rsidRPr="00560194" w:rsidRDefault="00645FA4" w:rsidP="001444DB">
            <w:pPr>
              <w:pStyle w:val="Style35"/>
              <w:widowControl/>
              <w:spacing w:line="240" w:lineRule="auto"/>
              <w:ind w:left="113" w:right="113"/>
              <w:jc w:val="left"/>
              <w:rPr>
                <w:rStyle w:val="FontStyle82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>Протяженность (м)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645FA4" w:rsidRPr="00560194" w:rsidRDefault="00645FA4" w:rsidP="001444DB">
            <w:pPr>
              <w:ind w:left="113" w:right="113"/>
              <w:rPr>
                <w:rStyle w:val="FontStyle16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>Наименование целевой программы (при наличии)</w:t>
            </w: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645FA4" w:rsidRPr="00560194" w:rsidRDefault="00645FA4" w:rsidP="001444DB">
            <w:pPr>
              <w:ind w:left="113" w:right="113"/>
              <w:rPr>
                <w:rStyle w:val="FontStyle16"/>
                <w:b/>
                <w:bCs/>
                <w:sz w:val="14"/>
                <w:szCs w:val="14"/>
              </w:rPr>
            </w:pPr>
            <w:r w:rsidRPr="00560194">
              <w:rPr>
                <w:rStyle w:val="FontStyle82"/>
                <w:sz w:val="14"/>
                <w:szCs w:val="14"/>
              </w:rPr>
              <w:t xml:space="preserve">Форма собственности  (о - областная, м - муниципальная, ф </w:t>
            </w:r>
            <w:proofErr w:type="gramStart"/>
            <w:r w:rsidRPr="00560194">
              <w:rPr>
                <w:rStyle w:val="FontStyle82"/>
                <w:sz w:val="14"/>
                <w:szCs w:val="14"/>
              </w:rPr>
              <w:t>-ф</w:t>
            </w:r>
            <w:proofErr w:type="gramEnd"/>
            <w:r w:rsidRPr="00560194">
              <w:rPr>
                <w:rStyle w:val="FontStyle82"/>
                <w:sz w:val="14"/>
                <w:szCs w:val="14"/>
              </w:rPr>
              <w:t>едеральная, ч - частная)</w:t>
            </w:r>
          </w:p>
        </w:tc>
        <w:tc>
          <w:tcPr>
            <w:tcW w:w="937" w:type="dxa"/>
            <w:gridSpan w:val="2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>Наличие проектно-сметной документации</w:t>
            </w:r>
          </w:p>
        </w:tc>
        <w:tc>
          <w:tcPr>
            <w:tcW w:w="1276" w:type="dxa"/>
            <w:gridSpan w:val="2"/>
          </w:tcPr>
          <w:p w:rsidR="00645FA4" w:rsidRPr="00560194" w:rsidRDefault="00645FA4" w:rsidP="001444DB">
            <w:pPr>
              <w:tabs>
                <w:tab w:val="left" w:pos="1060"/>
              </w:tabs>
              <w:jc w:val="center"/>
              <w:rPr>
                <w:rStyle w:val="FontStyle16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>Наличие положительного заключения государственной экспертизы проектно-сметной документации</w:t>
            </w:r>
          </w:p>
        </w:tc>
        <w:tc>
          <w:tcPr>
            <w:tcW w:w="1342" w:type="dxa"/>
            <w:gridSpan w:val="2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>Наличие положительного заключения о проверке достоверности сметной стоимости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645FA4" w:rsidRPr="00560194" w:rsidRDefault="00645FA4" w:rsidP="001444DB">
            <w:pPr>
              <w:ind w:left="113" w:right="113"/>
              <w:rPr>
                <w:rStyle w:val="FontStyle16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>Наличие земельного участка (да (собственность, аренда)/ нет)</w:t>
            </w:r>
          </w:p>
        </w:tc>
        <w:tc>
          <w:tcPr>
            <w:tcW w:w="417" w:type="dxa"/>
            <w:vMerge w:val="restart"/>
            <w:textDirection w:val="btLr"/>
          </w:tcPr>
          <w:p w:rsidR="00645FA4" w:rsidRPr="00560194" w:rsidRDefault="00645FA4" w:rsidP="001444DB">
            <w:pPr>
              <w:ind w:left="113" w:right="113"/>
              <w:rPr>
                <w:rStyle w:val="FontStyle82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>Срок строительства (годы)</w:t>
            </w:r>
          </w:p>
        </w:tc>
        <w:tc>
          <w:tcPr>
            <w:tcW w:w="417" w:type="dxa"/>
            <w:vMerge w:val="restart"/>
            <w:textDirection w:val="btLr"/>
          </w:tcPr>
          <w:p w:rsidR="00645FA4" w:rsidRPr="00560194" w:rsidRDefault="00645FA4" w:rsidP="001444DB">
            <w:pPr>
              <w:ind w:left="113" w:right="113"/>
              <w:rPr>
                <w:rStyle w:val="FontStyle82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>Год начала строительства</w:t>
            </w:r>
          </w:p>
        </w:tc>
        <w:tc>
          <w:tcPr>
            <w:tcW w:w="417" w:type="dxa"/>
            <w:vMerge w:val="restart"/>
            <w:textDirection w:val="btLr"/>
          </w:tcPr>
          <w:p w:rsidR="00645FA4" w:rsidRPr="00560194" w:rsidRDefault="00645FA4" w:rsidP="001444DB">
            <w:pPr>
              <w:ind w:left="113" w:right="113"/>
              <w:rPr>
                <w:rStyle w:val="FontStyle82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>Год ввода объекта в эксплуатацию</w:t>
            </w:r>
          </w:p>
        </w:tc>
        <w:tc>
          <w:tcPr>
            <w:tcW w:w="418" w:type="dxa"/>
            <w:vMerge w:val="restart"/>
            <w:textDirection w:val="btLr"/>
          </w:tcPr>
          <w:p w:rsidR="00645FA4" w:rsidRPr="00560194" w:rsidRDefault="00645FA4" w:rsidP="001444DB">
            <w:pPr>
              <w:ind w:left="113" w:right="113"/>
              <w:rPr>
                <w:rStyle w:val="FontStyle82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>Общая стоимость объекта (тыс. руб.)</w:t>
            </w:r>
          </w:p>
        </w:tc>
        <w:tc>
          <w:tcPr>
            <w:tcW w:w="417" w:type="dxa"/>
            <w:vMerge w:val="restart"/>
            <w:textDirection w:val="btLr"/>
          </w:tcPr>
          <w:p w:rsidR="00645FA4" w:rsidRPr="00560194" w:rsidRDefault="00645FA4" w:rsidP="001444DB">
            <w:pPr>
              <w:ind w:left="113" w:right="113"/>
              <w:rPr>
                <w:rStyle w:val="FontStyle82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>Остаток стоимости (тыс. руб.)</w:t>
            </w:r>
          </w:p>
        </w:tc>
        <w:tc>
          <w:tcPr>
            <w:tcW w:w="2148" w:type="dxa"/>
            <w:gridSpan w:val="5"/>
          </w:tcPr>
          <w:p w:rsidR="00645FA4" w:rsidRPr="00560194" w:rsidRDefault="00645FA4" w:rsidP="001444DB">
            <w:pPr>
              <w:jc w:val="center"/>
              <w:rPr>
                <w:rStyle w:val="FontStyle82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>Объем планового финансирования (тыс. руб.)</w:t>
            </w:r>
          </w:p>
        </w:tc>
        <w:tc>
          <w:tcPr>
            <w:tcW w:w="480" w:type="dxa"/>
            <w:vMerge w:val="restart"/>
            <w:textDirection w:val="btLr"/>
          </w:tcPr>
          <w:p w:rsidR="00645FA4" w:rsidRPr="00560194" w:rsidRDefault="00645FA4" w:rsidP="001444DB">
            <w:pPr>
              <w:ind w:left="113" w:right="113"/>
              <w:rPr>
                <w:rStyle w:val="FontStyle82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>Куратор объекта</w:t>
            </w:r>
          </w:p>
        </w:tc>
        <w:tc>
          <w:tcPr>
            <w:tcW w:w="417" w:type="dxa"/>
            <w:vMerge w:val="restart"/>
            <w:textDirection w:val="btLr"/>
          </w:tcPr>
          <w:p w:rsidR="00645FA4" w:rsidRPr="00560194" w:rsidRDefault="00645FA4" w:rsidP="001444DB">
            <w:pPr>
              <w:ind w:left="113" w:right="113"/>
              <w:jc w:val="both"/>
              <w:rPr>
                <w:rStyle w:val="FontStyle82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>Примечание</w:t>
            </w:r>
          </w:p>
        </w:tc>
      </w:tr>
      <w:tr w:rsidR="00645FA4" w:rsidRPr="00560194" w:rsidTr="001444DB">
        <w:trPr>
          <w:cantSplit/>
          <w:trHeight w:val="1513"/>
        </w:trPr>
        <w:tc>
          <w:tcPr>
            <w:tcW w:w="250" w:type="dxa"/>
            <w:vMerge/>
          </w:tcPr>
          <w:p w:rsidR="00645FA4" w:rsidRPr="00560194" w:rsidRDefault="00645FA4" w:rsidP="001444DB">
            <w:pPr>
              <w:jc w:val="both"/>
              <w:rPr>
                <w:rStyle w:val="FontStyle16"/>
                <w:sz w:val="15"/>
                <w:szCs w:val="15"/>
              </w:rPr>
            </w:pPr>
          </w:p>
        </w:tc>
        <w:tc>
          <w:tcPr>
            <w:tcW w:w="645" w:type="dxa"/>
            <w:vMerge/>
          </w:tcPr>
          <w:p w:rsidR="00645FA4" w:rsidRPr="00560194" w:rsidRDefault="00645FA4" w:rsidP="001444DB">
            <w:pPr>
              <w:jc w:val="both"/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25" w:type="dxa"/>
            <w:vMerge/>
          </w:tcPr>
          <w:p w:rsidR="00645FA4" w:rsidRPr="00560194" w:rsidRDefault="00645FA4" w:rsidP="001444DB">
            <w:pPr>
              <w:jc w:val="both"/>
              <w:rPr>
                <w:rStyle w:val="FontStyle16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645FA4" w:rsidRPr="00560194" w:rsidRDefault="00645FA4" w:rsidP="001444DB">
            <w:pPr>
              <w:jc w:val="both"/>
              <w:rPr>
                <w:rStyle w:val="FontStyle16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645FA4" w:rsidRPr="00560194" w:rsidRDefault="00645FA4" w:rsidP="001444DB">
            <w:pPr>
              <w:jc w:val="both"/>
              <w:rPr>
                <w:rStyle w:val="FontStyle16"/>
                <w:sz w:val="15"/>
                <w:szCs w:val="15"/>
              </w:rPr>
            </w:pPr>
          </w:p>
        </w:tc>
        <w:tc>
          <w:tcPr>
            <w:tcW w:w="851" w:type="dxa"/>
            <w:textDirection w:val="btLr"/>
          </w:tcPr>
          <w:p w:rsidR="00645FA4" w:rsidRPr="00560194" w:rsidRDefault="00645FA4" w:rsidP="001444DB">
            <w:pPr>
              <w:ind w:left="113" w:right="113"/>
              <w:rPr>
                <w:rStyle w:val="FontStyle16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>возможность подключения/ присоединения (да/ нет)</w:t>
            </w:r>
          </w:p>
        </w:tc>
        <w:tc>
          <w:tcPr>
            <w:tcW w:w="840" w:type="dxa"/>
            <w:textDirection w:val="btLr"/>
          </w:tcPr>
          <w:p w:rsidR="00645FA4" w:rsidRPr="00560194" w:rsidRDefault="00645FA4" w:rsidP="001444DB">
            <w:pPr>
              <w:ind w:left="113" w:right="113"/>
              <w:rPr>
                <w:rStyle w:val="FontStyle82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 xml:space="preserve">свободный лимит </w:t>
            </w:r>
          </w:p>
          <w:p w:rsidR="00645FA4" w:rsidRPr="00560194" w:rsidRDefault="00645FA4" w:rsidP="001444DB">
            <w:pPr>
              <w:ind w:left="113" w:right="113"/>
              <w:rPr>
                <w:rStyle w:val="FontStyle16"/>
                <w:sz w:val="15"/>
                <w:szCs w:val="15"/>
              </w:rPr>
            </w:pPr>
            <w:r w:rsidRPr="00560194">
              <w:rPr>
                <w:rStyle w:val="FontStyle82"/>
                <w:sz w:val="15"/>
                <w:szCs w:val="15"/>
              </w:rPr>
              <w:t>(в единицах основных характеристик)</w:t>
            </w:r>
          </w:p>
        </w:tc>
        <w:tc>
          <w:tcPr>
            <w:tcW w:w="417" w:type="dxa"/>
            <w:vMerge/>
          </w:tcPr>
          <w:p w:rsidR="00645FA4" w:rsidRPr="00560194" w:rsidRDefault="00645FA4" w:rsidP="001444DB">
            <w:pPr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17" w:type="dxa"/>
            <w:vMerge/>
          </w:tcPr>
          <w:p w:rsidR="00645FA4" w:rsidRPr="00560194" w:rsidRDefault="00645FA4" w:rsidP="001444DB">
            <w:pPr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52" w:type="dxa"/>
            <w:vMerge/>
          </w:tcPr>
          <w:p w:rsidR="00645FA4" w:rsidRPr="00560194" w:rsidRDefault="00645FA4" w:rsidP="001444DB">
            <w:pPr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89" w:type="dxa"/>
            <w:vMerge/>
          </w:tcPr>
          <w:p w:rsidR="00645FA4" w:rsidRPr="00560194" w:rsidRDefault="00645FA4" w:rsidP="001444DB">
            <w:pPr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18" w:type="dxa"/>
            <w:textDirection w:val="btLr"/>
            <w:vAlign w:val="bottom"/>
          </w:tcPr>
          <w:p w:rsidR="00645FA4" w:rsidRPr="00560194" w:rsidRDefault="00645FA4" w:rsidP="001444DB">
            <w:pPr>
              <w:pStyle w:val="Style35"/>
              <w:widowControl/>
              <w:spacing w:line="240" w:lineRule="auto"/>
              <w:ind w:left="113" w:right="113"/>
              <w:jc w:val="left"/>
              <w:rPr>
                <w:rStyle w:val="FontStyle82"/>
                <w:sz w:val="13"/>
                <w:szCs w:val="13"/>
              </w:rPr>
            </w:pPr>
            <w:r w:rsidRPr="00560194">
              <w:rPr>
                <w:rStyle w:val="FontStyle82"/>
                <w:sz w:val="13"/>
                <w:szCs w:val="13"/>
              </w:rPr>
              <w:t>в разработке</w:t>
            </w:r>
          </w:p>
        </w:tc>
        <w:tc>
          <w:tcPr>
            <w:tcW w:w="519" w:type="dxa"/>
            <w:textDirection w:val="btLr"/>
            <w:vAlign w:val="bottom"/>
          </w:tcPr>
          <w:p w:rsidR="00645FA4" w:rsidRPr="00560194" w:rsidRDefault="00645FA4" w:rsidP="001444DB">
            <w:pPr>
              <w:pStyle w:val="Style35"/>
              <w:widowControl/>
              <w:spacing w:line="240" w:lineRule="auto"/>
              <w:ind w:left="113" w:right="113"/>
              <w:jc w:val="left"/>
              <w:rPr>
                <w:rStyle w:val="FontStyle82"/>
                <w:sz w:val="13"/>
                <w:szCs w:val="13"/>
              </w:rPr>
            </w:pPr>
            <w:r w:rsidRPr="00560194">
              <w:rPr>
                <w:rStyle w:val="FontStyle82"/>
                <w:sz w:val="13"/>
                <w:szCs w:val="13"/>
              </w:rPr>
              <w:t>утверждена</w:t>
            </w:r>
          </w:p>
        </w:tc>
        <w:tc>
          <w:tcPr>
            <w:tcW w:w="567" w:type="dxa"/>
            <w:textDirection w:val="btLr"/>
          </w:tcPr>
          <w:p w:rsidR="00645FA4" w:rsidRPr="00560194" w:rsidRDefault="00645FA4" w:rsidP="001444DB">
            <w:pPr>
              <w:ind w:left="113" w:right="113"/>
              <w:rPr>
                <w:rStyle w:val="FontStyle16"/>
                <w:sz w:val="13"/>
                <w:szCs w:val="13"/>
              </w:rPr>
            </w:pPr>
            <w:r w:rsidRPr="00560194">
              <w:rPr>
                <w:rStyle w:val="FontStyle82"/>
                <w:sz w:val="13"/>
                <w:szCs w:val="13"/>
              </w:rPr>
              <w:t>на рассмотрении</w:t>
            </w:r>
          </w:p>
        </w:tc>
        <w:tc>
          <w:tcPr>
            <w:tcW w:w="709" w:type="dxa"/>
            <w:textDirection w:val="btLr"/>
          </w:tcPr>
          <w:p w:rsidR="00645FA4" w:rsidRPr="00560194" w:rsidRDefault="00645FA4" w:rsidP="001444DB">
            <w:pPr>
              <w:ind w:left="113" w:right="113"/>
              <w:rPr>
                <w:rStyle w:val="FontStyle16"/>
                <w:sz w:val="13"/>
                <w:szCs w:val="13"/>
              </w:rPr>
            </w:pPr>
            <w:r w:rsidRPr="00560194">
              <w:rPr>
                <w:rStyle w:val="FontStyle82"/>
                <w:sz w:val="13"/>
                <w:szCs w:val="13"/>
              </w:rPr>
              <w:t>номер и дата положительного заключения</w:t>
            </w:r>
          </w:p>
        </w:tc>
        <w:tc>
          <w:tcPr>
            <w:tcW w:w="492" w:type="dxa"/>
            <w:textDirection w:val="btLr"/>
          </w:tcPr>
          <w:p w:rsidR="00645FA4" w:rsidRPr="00560194" w:rsidRDefault="00645FA4" w:rsidP="001444DB">
            <w:pPr>
              <w:ind w:left="113" w:right="113"/>
              <w:rPr>
                <w:rStyle w:val="FontStyle16"/>
                <w:sz w:val="13"/>
                <w:szCs w:val="13"/>
              </w:rPr>
            </w:pPr>
            <w:r w:rsidRPr="00560194">
              <w:rPr>
                <w:rStyle w:val="FontStyle82"/>
                <w:sz w:val="13"/>
                <w:szCs w:val="13"/>
              </w:rPr>
              <w:t>на рассмотрении</w:t>
            </w:r>
          </w:p>
        </w:tc>
        <w:tc>
          <w:tcPr>
            <w:tcW w:w="850" w:type="dxa"/>
            <w:textDirection w:val="btLr"/>
          </w:tcPr>
          <w:p w:rsidR="00645FA4" w:rsidRPr="00560194" w:rsidRDefault="00645FA4" w:rsidP="001444DB">
            <w:pPr>
              <w:ind w:left="113" w:right="113"/>
              <w:rPr>
                <w:rStyle w:val="FontStyle16"/>
                <w:sz w:val="13"/>
                <w:szCs w:val="13"/>
              </w:rPr>
            </w:pPr>
            <w:r w:rsidRPr="00560194">
              <w:rPr>
                <w:rStyle w:val="FontStyle82"/>
                <w:sz w:val="13"/>
                <w:szCs w:val="13"/>
              </w:rPr>
              <w:t>номер и дата положительного заключения</w:t>
            </w:r>
          </w:p>
        </w:tc>
        <w:tc>
          <w:tcPr>
            <w:tcW w:w="567" w:type="dxa"/>
            <w:vMerge/>
          </w:tcPr>
          <w:p w:rsidR="00645FA4" w:rsidRPr="00560194" w:rsidRDefault="00645FA4" w:rsidP="001444DB">
            <w:pPr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17" w:type="dxa"/>
            <w:vMerge/>
          </w:tcPr>
          <w:p w:rsidR="00645FA4" w:rsidRPr="00560194" w:rsidRDefault="00645FA4" w:rsidP="001444DB">
            <w:pPr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17" w:type="dxa"/>
            <w:vMerge/>
          </w:tcPr>
          <w:p w:rsidR="00645FA4" w:rsidRPr="00560194" w:rsidRDefault="00645FA4" w:rsidP="001444DB">
            <w:pPr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17" w:type="dxa"/>
            <w:vMerge/>
          </w:tcPr>
          <w:p w:rsidR="00645FA4" w:rsidRPr="00560194" w:rsidRDefault="00645FA4" w:rsidP="001444DB">
            <w:pPr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18" w:type="dxa"/>
            <w:vMerge/>
          </w:tcPr>
          <w:p w:rsidR="00645FA4" w:rsidRPr="00560194" w:rsidRDefault="00645FA4" w:rsidP="001444DB">
            <w:pPr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17" w:type="dxa"/>
            <w:vMerge/>
          </w:tcPr>
          <w:p w:rsidR="00645FA4" w:rsidRPr="00560194" w:rsidRDefault="00645FA4" w:rsidP="001444DB">
            <w:pPr>
              <w:rPr>
                <w:rStyle w:val="FontStyle16"/>
                <w:sz w:val="15"/>
                <w:szCs w:val="15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645FA4" w:rsidRPr="00560194" w:rsidRDefault="00645FA4" w:rsidP="001444DB">
            <w:pPr>
              <w:ind w:left="113" w:right="113"/>
              <w:rPr>
                <w:rStyle w:val="FontStyle16"/>
                <w:b/>
                <w:sz w:val="15"/>
                <w:szCs w:val="15"/>
              </w:rPr>
            </w:pPr>
            <w:r w:rsidRPr="00560194">
              <w:rPr>
                <w:rStyle w:val="FontStyle16"/>
                <w:b/>
                <w:sz w:val="15"/>
                <w:szCs w:val="15"/>
              </w:rPr>
              <w:t>всего</w:t>
            </w:r>
          </w:p>
        </w:tc>
        <w:tc>
          <w:tcPr>
            <w:tcW w:w="417" w:type="dxa"/>
            <w:textDirection w:val="btLr"/>
            <w:vAlign w:val="center"/>
          </w:tcPr>
          <w:p w:rsidR="00645FA4" w:rsidRPr="00560194" w:rsidRDefault="00645FA4" w:rsidP="001444DB">
            <w:pPr>
              <w:ind w:left="113" w:right="113"/>
              <w:rPr>
                <w:rStyle w:val="FontStyle16"/>
                <w:b/>
                <w:sz w:val="13"/>
                <w:szCs w:val="13"/>
              </w:rPr>
            </w:pPr>
            <w:r w:rsidRPr="00560194">
              <w:rPr>
                <w:rStyle w:val="FontStyle16"/>
                <w:b/>
                <w:sz w:val="13"/>
                <w:szCs w:val="13"/>
              </w:rPr>
              <w:t>Областной бюджет</w:t>
            </w:r>
          </w:p>
        </w:tc>
        <w:tc>
          <w:tcPr>
            <w:tcW w:w="417" w:type="dxa"/>
            <w:textDirection w:val="btLr"/>
            <w:vAlign w:val="center"/>
          </w:tcPr>
          <w:p w:rsidR="00645FA4" w:rsidRPr="00560194" w:rsidRDefault="00645FA4" w:rsidP="001444DB">
            <w:pPr>
              <w:ind w:left="113" w:right="113"/>
              <w:rPr>
                <w:rStyle w:val="FontStyle16"/>
                <w:b/>
                <w:sz w:val="13"/>
                <w:szCs w:val="13"/>
              </w:rPr>
            </w:pPr>
            <w:r w:rsidRPr="00560194">
              <w:rPr>
                <w:rStyle w:val="FontStyle16"/>
                <w:b/>
                <w:sz w:val="13"/>
                <w:szCs w:val="13"/>
              </w:rPr>
              <w:t>Федеральный бюджет</w:t>
            </w:r>
          </w:p>
        </w:tc>
        <w:tc>
          <w:tcPr>
            <w:tcW w:w="417" w:type="dxa"/>
            <w:textDirection w:val="btLr"/>
            <w:vAlign w:val="center"/>
          </w:tcPr>
          <w:p w:rsidR="00645FA4" w:rsidRPr="00560194" w:rsidRDefault="00645FA4" w:rsidP="001444DB">
            <w:pPr>
              <w:ind w:left="113" w:right="113"/>
              <w:rPr>
                <w:rStyle w:val="FontStyle16"/>
                <w:b/>
                <w:sz w:val="13"/>
                <w:szCs w:val="13"/>
              </w:rPr>
            </w:pPr>
            <w:r w:rsidRPr="00560194">
              <w:rPr>
                <w:rStyle w:val="FontStyle16"/>
                <w:b/>
                <w:sz w:val="13"/>
                <w:szCs w:val="13"/>
              </w:rPr>
              <w:t>Местный бюджет</w:t>
            </w:r>
          </w:p>
        </w:tc>
        <w:tc>
          <w:tcPr>
            <w:tcW w:w="480" w:type="dxa"/>
            <w:textDirection w:val="btLr"/>
            <w:vAlign w:val="center"/>
          </w:tcPr>
          <w:p w:rsidR="00645FA4" w:rsidRPr="00560194" w:rsidRDefault="00645FA4" w:rsidP="001444DB">
            <w:pPr>
              <w:ind w:left="113" w:right="113"/>
              <w:rPr>
                <w:rStyle w:val="FontStyle16"/>
                <w:sz w:val="13"/>
                <w:szCs w:val="13"/>
              </w:rPr>
            </w:pPr>
            <w:r w:rsidRPr="00560194">
              <w:rPr>
                <w:rStyle w:val="FontStyle82"/>
                <w:sz w:val="13"/>
                <w:szCs w:val="13"/>
              </w:rPr>
              <w:t>внебюджетные источники финансирования</w:t>
            </w:r>
          </w:p>
        </w:tc>
        <w:tc>
          <w:tcPr>
            <w:tcW w:w="480" w:type="dxa"/>
            <w:vMerge/>
          </w:tcPr>
          <w:p w:rsidR="00645FA4" w:rsidRPr="00560194" w:rsidRDefault="00645FA4" w:rsidP="001444DB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645FA4" w:rsidRPr="00560194" w:rsidRDefault="00645FA4" w:rsidP="001444DB">
            <w:pPr>
              <w:jc w:val="both"/>
              <w:rPr>
                <w:rStyle w:val="FontStyle16"/>
                <w:sz w:val="16"/>
                <w:szCs w:val="16"/>
              </w:rPr>
            </w:pPr>
          </w:p>
        </w:tc>
      </w:tr>
      <w:tr w:rsidR="00645FA4" w:rsidRPr="00560194" w:rsidTr="001444DB">
        <w:tc>
          <w:tcPr>
            <w:tcW w:w="25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1</w:t>
            </w:r>
          </w:p>
        </w:tc>
        <w:tc>
          <w:tcPr>
            <w:tcW w:w="645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3</w:t>
            </w: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6</w:t>
            </w:r>
          </w:p>
        </w:tc>
        <w:tc>
          <w:tcPr>
            <w:tcW w:w="84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7</w:t>
            </w: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8</w:t>
            </w: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9</w:t>
            </w:r>
          </w:p>
        </w:tc>
        <w:tc>
          <w:tcPr>
            <w:tcW w:w="452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10</w:t>
            </w:r>
          </w:p>
        </w:tc>
        <w:tc>
          <w:tcPr>
            <w:tcW w:w="489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11</w:t>
            </w:r>
          </w:p>
        </w:tc>
        <w:tc>
          <w:tcPr>
            <w:tcW w:w="418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12</w:t>
            </w:r>
          </w:p>
        </w:tc>
        <w:tc>
          <w:tcPr>
            <w:tcW w:w="519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14</w:t>
            </w:r>
          </w:p>
        </w:tc>
        <w:tc>
          <w:tcPr>
            <w:tcW w:w="709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15</w:t>
            </w:r>
          </w:p>
        </w:tc>
        <w:tc>
          <w:tcPr>
            <w:tcW w:w="492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16</w:t>
            </w:r>
          </w:p>
        </w:tc>
        <w:tc>
          <w:tcPr>
            <w:tcW w:w="85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17</w:t>
            </w: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18</w:t>
            </w: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19</w:t>
            </w: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20</w:t>
            </w: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21</w:t>
            </w:r>
          </w:p>
        </w:tc>
        <w:tc>
          <w:tcPr>
            <w:tcW w:w="418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22</w:t>
            </w: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23</w:t>
            </w: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b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24</w:t>
            </w: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25</w:t>
            </w: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26</w:t>
            </w: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27</w:t>
            </w:r>
          </w:p>
        </w:tc>
        <w:tc>
          <w:tcPr>
            <w:tcW w:w="48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28</w:t>
            </w:r>
          </w:p>
        </w:tc>
        <w:tc>
          <w:tcPr>
            <w:tcW w:w="48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29</w:t>
            </w: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4"/>
                <w:szCs w:val="14"/>
              </w:rPr>
            </w:pPr>
            <w:r w:rsidRPr="00560194">
              <w:rPr>
                <w:rStyle w:val="FontStyle16"/>
                <w:sz w:val="14"/>
                <w:szCs w:val="14"/>
              </w:rPr>
              <w:t>30</w:t>
            </w:r>
          </w:p>
        </w:tc>
      </w:tr>
      <w:tr w:rsidR="00645FA4" w:rsidRPr="00560194" w:rsidTr="001444DB">
        <w:tc>
          <w:tcPr>
            <w:tcW w:w="15173" w:type="dxa"/>
            <w:gridSpan w:val="30"/>
          </w:tcPr>
          <w:p w:rsidR="00645FA4" w:rsidRPr="00560194" w:rsidRDefault="00645FA4" w:rsidP="001444DB">
            <w:pPr>
              <w:rPr>
                <w:rStyle w:val="FontStyle16"/>
                <w:sz w:val="18"/>
                <w:szCs w:val="18"/>
              </w:rPr>
            </w:pPr>
            <w:proofErr w:type="gramStart"/>
            <w:r w:rsidRPr="00560194">
              <w:rPr>
                <w:sz w:val="18"/>
                <w:szCs w:val="18"/>
              </w:rPr>
              <w:t>Перечень инвестиционных объектов и объектов инфраструктуры, строительство или реконструкция которых зафиксированы в государственных программах Российской Федерации и Томской области, в муниципальных программах МО «Колпашевский район» и поселений Колпашевского района, в том числе на условиях государственно-частного (муниципально-частного) партнёрства, инвестиционных программах субъектов естественных монополий и хозяйствующих субъектов с государственным и (или) муниципальным участием</w:t>
            </w:r>
            <w:proofErr w:type="gramEnd"/>
          </w:p>
        </w:tc>
      </w:tr>
      <w:tr w:rsidR="00645FA4" w:rsidRPr="00560194" w:rsidTr="001444DB">
        <w:trPr>
          <w:trHeight w:val="175"/>
        </w:trPr>
        <w:tc>
          <w:tcPr>
            <w:tcW w:w="25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  <w:r w:rsidRPr="00560194">
              <w:rPr>
                <w:rStyle w:val="FontStyle16"/>
                <w:sz w:val="16"/>
                <w:szCs w:val="16"/>
              </w:rPr>
              <w:t>1</w:t>
            </w:r>
          </w:p>
        </w:tc>
        <w:tc>
          <w:tcPr>
            <w:tcW w:w="645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25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1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4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52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9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19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09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92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</w:tr>
      <w:tr w:rsidR="00645FA4" w:rsidRPr="00560194" w:rsidTr="001444DB">
        <w:trPr>
          <w:trHeight w:val="121"/>
        </w:trPr>
        <w:tc>
          <w:tcPr>
            <w:tcW w:w="25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  <w:r w:rsidRPr="00560194">
              <w:rPr>
                <w:rStyle w:val="FontStyle16"/>
                <w:sz w:val="16"/>
                <w:szCs w:val="16"/>
              </w:rPr>
              <w:t>2</w:t>
            </w:r>
          </w:p>
        </w:tc>
        <w:tc>
          <w:tcPr>
            <w:tcW w:w="645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25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1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4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52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9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19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09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92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</w:tr>
      <w:tr w:rsidR="00645FA4" w:rsidRPr="00560194" w:rsidTr="001444DB">
        <w:trPr>
          <w:trHeight w:val="210"/>
        </w:trPr>
        <w:tc>
          <w:tcPr>
            <w:tcW w:w="25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  <w:r w:rsidRPr="00560194">
              <w:rPr>
                <w:rStyle w:val="FontStyle16"/>
                <w:sz w:val="16"/>
                <w:szCs w:val="16"/>
              </w:rPr>
              <w:t>…</w:t>
            </w:r>
          </w:p>
        </w:tc>
        <w:tc>
          <w:tcPr>
            <w:tcW w:w="645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25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1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4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52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9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19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09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92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</w:tr>
      <w:tr w:rsidR="00645FA4" w:rsidRPr="00560194" w:rsidTr="001444DB">
        <w:tc>
          <w:tcPr>
            <w:tcW w:w="15173" w:type="dxa"/>
            <w:gridSpan w:val="30"/>
          </w:tcPr>
          <w:p w:rsidR="00645FA4" w:rsidRPr="00560194" w:rsidRDefault="00645FA4" w:rsidP="001444DB">
            <w:pPr>
              <w:rPr>
                <w:sz w:val="18"/>
                <w:szCs w:val="18"/>
              </w:rPr>
            </w:pPr>
            <w:r w:rsidRPr="00560194">
              <w:rPr>
                <w:sz w:val="18"/>
                <w:szCs w:val="18"/>
              </w:rPr>
              <w:t>Перечень инвестиционных объектов и объектов инфраструктуры, строительство или реконструкция которых предполагается в период реализации Стратегии социально-экономического развития Колпашевского района (Предложения*)</w:t>
            </w:r>
          </w:p>
        </w:tc>
      </w:tr>
      <w:tr w:rsidR="00645FA4" w:rsidRPr="00560194" w:rsidTr="001444DB">
        <w:trPr>
          <w:trHeight w:val="285"/>
        </w:trPr>
        <w:tc>
          <w:tcPr>
            <w:tcW w:w="25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  <w:r w:rsidRPr="00560194">
              <w:rPr>
                <w:rStyle w:val="FontStyle16"/>
                <w:sz w:val="16"/>
                <w:szCs w:val="16"/>
              </w:rPr>
              <w:t>1</w:t>
            </w:r>
          </w:p>
        </w:tc>
        <w:tc>
          <w:tcPr>
            <w:tcW w:w="645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25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1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4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52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9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19" w:type="dxa"/>
          </w:tcPr>
          <w:p w:rsidR="00645FA4" w:rsidRPr="00560194" w:rsidRDefault="00645FA4" w:rsidP="001444DB">
            <w:pPr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09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92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</w:tr>
      <w:tr w:rsidR="00645FA4" w:rsidRPr="00560194" w:rsidTr="001444DB">
        <w:trPr>
          <w:trHeight w:val="261"/>
        </w:trPr>
        <w:tc>
          <w:tcPr>
            <w:tcW w:w="25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  <w:r w:rsidRPr="00560194">
              <w:rPr>
                <w:rStyle w:val="FontStyle16"/>
                <w:sz w:val="16"/>
                <w:szCs w:val="16"/>
              </w:rPr>
              <w:t>2</w:t>
            </w:r>
          </w:p>
        </w:tc>
        <w:tc>
          <w:tcPr>
            <w:tcW w:w="645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25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1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4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52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9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19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09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92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</w:tr>
      <w:tr w:rsidR="00645FA4" w:rsidRPr="00560194" w:rsidTr="001444DB">
        <w:trPr>
          <w:trHeight w:val="279"/>
        </w:trPr>
        <w:tc>
          <w:tcPr>
            <w:tcW w:w="25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  <w:r w:rsidRPr="00560194">
              <w:rPr>
                <w:rStyle w:val="FontStyle16"/>
                <w:sz w:val="16"/>
                <w:szCs w:val="16"/>
              </w:rPr>
              <w:t>…</w:t>
            </w:r>
          </w:p>
        </w:tc>
        <w:tc>
          <w:tcPr>
            <w:tcW w:w="645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25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1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4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52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9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19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709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92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85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56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8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80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  <w:tc>
          <w:tcPr>
            <w:tcW w:w="417" w:type="dxa"/>
          </w:tcPr>
          <w:p w:rsidR="00645FA4" w:rsidRPr="00560194" w:rsidRDefault="00645FA4" w:rsidP="001444DB">
            <w:pPr>
              <w:jc w:val="center"/>
              <w:rPr>
                <w:rStyle w:val="FontStyle16"/>
                <w:sz w:val="16"/>
                <w:szCs w:val="16"/>
              </w:rPr>
            </w:pPr>
          </w:p>
        </w:tc>
      </w:tr>
    </w:tbl>
    <w:p w:rsidR="00645FA4" w:rsidRDefault="00645FA4" w:rsidP="00645FA4">
      <w:pPr>
        <w:pStyle w:val="Style4"/>
        <w:widowControl/>
        <w:tabs>
          <w:tab w:val="left" w:pos="965"/>
        </w:tabs>
        <w:spacing w:line="240" w:lineRule="auto"/>
        <w:jc w:val="both"/>
        <w:rPr>
          <w:rStyle w:val="FontStyle97"/>
          <w:sz w:val="20"/>
          <w:szCs w:val="20"/>
        </w:rPr>
      </w:pPr>
    </w:p>
    <w:p w:rsidR="00645FA4" w:rsidRDefault="00645FA4" w:rsidP="00645FA4">
      <w:pPr>
        <w:pStyle w:val="Style4"/>
        <w:widowControl/>
        <w:tabs>
          <w:tab w:val="left" w:pos="965"/>
        </w:tabs>
        <w:spacing w:line="240" w:lineRule="auto"/>
        <w:jc w:val="both"/>
        <w:rPr>
          <w:rStyle w:val="FontStyle97"/>
          <w:color w:val="002060"/>
          <w:sz w:val="28"/>
          <w:szCs w:val="28"/>
        </w:rPr>
      </w:pPr>
      <w:r w:rsidRPr="0086587D">
        <w:rPr>
          <w:rStyle w:val="FontStyle97"/>
          <w:sz w:val="20"/>
          <w:szCs w:val="20"/>
        </w:rPr>
        <w:t>* -указывается ориентировочная стоимость строительства или реконструкции объекта</w:t>
      </w:r>
    </w:p>
    <w:p w:rsidR="00041A92" w:rsidRDefault="00041A92" w:rsidP="00320C60">
      <w:pPr>
        <w:jc w:val="right"/>
        <w:rPr>
          <w:rStyle w:val="FontStyle16"/>
        </w:rPr>
      </w:pPr>
    </w:p>
    <w:p w:rsidR="00F97D65" w:rsidRPr="002A5F6A" w:rsidRDefault="00F97D65" w:rsidP="002A5F6A">
      <w:pPr>
        <w:rPr>
          <w:rStyle w:val="FontStyle16"/>
          <w:vertAlign w:val="superscript"/>
        </w:rPr>
        <w:sectPr w:rsidR="00F97D65" w:rsidRPr="002A5F6A" w:rsidSect="003900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97D65" w:rsidRDefault="00F97D65" w:rsidP="00F97D65">
      <w:pPr>
        <w:jc w:val="right"/>
        <w:rPr>
          <w:rStyle w:val="FontStyle16"/>
        </w:rPr>
      </w:pPr>
      <w:r>
        <w:rPr>
          <w:rStyle w:val="FontStyle16"/>
        </w:rPr>
        <w:t xml:space="preserve">Приложение </w:t>
      </w:r>
      <w:r w:rsidR="00041A92">
        <w:rPr>
          <w:rStyle w:val="FontStyle16"/>
        </w:rPr>
        <w:t xml:space="preserve">№ </w:t>
      </w:r>
      <w:r>
        <w:rPr>
          <w:rStyle w:val="FontStyle16"/>
        </w:rPr>
        <w:t xml:space="preserve">2 к распоряжению </w:t>
      </w:r>
    </w:p>
    <w:p w:rsidR="00F97D65" w:rsidRDefault="00F97D65" w:rsidP="00F97D65">
      <w:pPr>
        <w:jc w:val="right"/>
        <w:rPr>
          <w:rStyle w:val="FontStyle16"/>
        </w:rPr>
      </w:pPr>
      <w:r>
        <w:rPr>
          <w:rStyle w:val="FontStyle16"/>
        </w:rPr>
        <w:t xml:space="preserve">Администрации Колпашевского района </w:t>
      </w:r>
    </w:p>
    <w:p w:rsidR="00F97D65" w:rsidRDefault="00F97D65" w:rsidP="00F97D65">
      <w:pPr>
        <w:jc w:val="right"/>
        <w:rPr>
          <w:rStyle w:val="FontStyle16"/>
        </w:rPr>
      </w:pPr>
      <w:r>
        <w:rPr>
          <w:rStyle w:val="FontStyle16"/>
        </w:rPr>
        <w:t xml:space="preserve">от </w:t>
      </w:r>
      <w:r w:rsidR="00041A92">
        <w:rPr>
          <w:rStyle w:val="FontStyle16"/>
        </w:rPr>
        <w:t xml:space="preserve">21.10.2013       </w:t>
      </w:r>
      <w:r>
        <w:rPr>
          <w:rStyle w:val="FontStyle16"/>
        </w:rPr>
        <w:t xml:space="preserve">№ </w:t>
      </w:r>
      <w:r w:rsidR="00041A92">
        <w:rPr>
          <w:rStyle w:val="FontStyle16"/>
        </w:rPr>
        <w:t xml:space="preserve">  797</w:t>
      </w:r>
    </w:p>
    <w:p w:rsidR="00390087" w:rsidRDefault="00390087" w:rsidP="00F97D65">
      <w:pPr>
        <w:jc w:val="right"/>
        <w:rPr>
          <w:rStyle w:val="FontStyle16"/>
        </w:rPr>
      </w:pPr>
    </w:p>
    <w:p w:rsidR="00F377A2" w:rsidRPr="00A632B9" w:rsidRDefault="00F377A2" w:rsidP="00F377A2">
      <w:pPr>
        <w:pStyle w:val="ae"/>
        <w:ind w:left="0" w:firstLine="709"/>
        <w:contextualSpacing/>
        <w:jc w:val="center"/>
        <w:rPr>
          <w:sz w:val="28"/>
          <w:szCs w:val="28"/>
          <w:lang w:val="ru-RU"/>
        </w:rPr>
      </w:pPr>
      <w:r w:rsidRPr="00A632B9">
        <w:rPr>
          <w:sz w:val="28"/>
          <w:szCs w:val="28"/>
          <w:lang w:val="ru-RU"/>
        </w:rPr>
        <w:t>ПЕРЕЧЕНЬ</w:t>
      </w:r>
    </w:p>
    <w:p w:rsidR="00F377A2" w:rsidRPr="00F377A2" w:rsidRDefault="00F377A2" w:rsidP="00F377A2">
      <w:pPr>
        <w:pStyle w:val="ae"/>
        <w:ind w:left="0" w:firstLine="709"/>
        <w:contextualSpacing/>
        <w:jc w:val="center"/>
        <w:rPr>
          <w:sz w:val="14"/>
          <w:szCs w:val="14"/>
          <w:lang w:val="ru-RU"/>
        </w:rPr>
      </w:pPr>
      <w:r w:rsidRPr="00A632B9">
        <w:rPr>
          <w:sz w:val="28"/>
          <w:szCs w:val="28"/>
          <w:lang w:val="ru-RU"/>
        </w:rPr>
        <w:t>структурных подразделений Колпашевского района, ответственных за сбор информации об инвестиционных объектах и объектах инфраструктуры для формирования и ежегодного обновления плана создания инвестиционных объектов и объектов инфраструктуры в Колпашевском районе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7"/>
        <w:gridCol w:w="4471"/>
        <w:gridCol w:w="4292"/>
      </w:tblGrid>
      <w:tr w:rsidR="00F377A2" w:rsidRPr="00FF6400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№ п\</w:t>
            </w:r>
            <w:proofErr w:type="gramStart"/>
            <w:r w:rsidRPr="00A632B9"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Тип инфраструктуры, к которой относится объект</w:t>
            </w:r>
          </w:p>
        </w:tc>
        <w:tc>
          <w:tcPr>
            <w:tcW w:w="4292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A632B9">
              <w:rPr>
                <w:sz w:val="28"/>
                <w:szCs w:val="28"/>
                <w:lang w:val="ru-RU"/>
              </w:rPr>
              <w:t>Ответственный за сбор и предоставление информации</w:t>
            </w:r>
            <w:proofErr w:type="gramEnd"/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Электроснабжение и газоснабжение</w:t>
            </w:r>
          </w:p>
        </w:tc>
        <w:tc>
          <w:tcPr>
            <w:tcW w:w="4292" w:type="dxa"/>
            <w:vMerge w:val="restart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Отдел муниципального хозяйства Администрации Колпашевского района</w:t>
            </w: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Транспортная, дорожная</w:t>
            </w:r>
          </w:p>
        </w:tc>
        <w:tc>
          <w:tcPr>
            <w:tcW w:w="4292" w:type="dxa"/>
            <w:vMerge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A632B9">
              <w:rPr>
                <w:sz w:val="28"/>
                <w:szCs w:val="28"/>
                <w:lang w:val="ru-RU"/>
              </w:rPr>
              <w:t>Коммунальная</w:t>
            </w:r>
            <w:proofErr w:type="gramEnd"/>
            <w:r w:rsidRPr="00A632B9">
              <w:rPr>
                <w:sz w:val="28"/>
                <w:szCs w:val="28"/>
                <w:lang w:val="ru-RU"/>
              </w:rPr>
              <w:t xml:space="preserve"> и теплоснабжение</w:t>
            </w:r>
          </w:p>
        </w:tc>
        <w:tc>
          <w:tcPr>
            <w:tcW w:w="4292" w:type="dxa"/>
            <w:vMerge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Трубопроводная</w:t>
            </w:r>
          </w:p>
        </w:tc>
        <w:tc>
          <w:tcPr>
            <w:tcW w:w="4292" w:type="dxa"/>
            <w:vMerge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Инженерная</w:t>
            </w:r>
          </w:p>
        </w:tc>
        <w:tc>
          <w:tcPr>
            <w:tcW w:w="4292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 xml:space="preserve">МКУ «Агентство» (по согласованию), </w:t>
            </w:r>
          </w:p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отдел муниципального хозяйства Администрации Колпашевского района</w:t>
            </w: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A632B9">
              <w:rPr>
                <w:sz w:val="28"/>
                <w:szCs w:val="28"/>
                <w:lang w:val="ru-RU"/>
              </w:rPr>
              <w:t>Производственная</w:t>
            </w:r>
            <w:proofErr w:type="gramEnd"/>
            <w:r w:rsidRPr="00A632B9">
              <w:rPr>
                <w:sz w:val="28"/>
                <w:szCs w:val="28"/>
                <w:lang w:val="ru-RU"/>
              </w:rPr>
              <w:t xml:space="preserve"> и поддержки предпринимательства</w:t>
            </w:r>
          </w:p>
        </w:tc>
        <w:tc>
          <w:tcPr>
            <w:tcW w:w="4292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 xml:space="preserve">Отдел предпринимательства и АПК Администрации Колпашевского района, </w:t>
            </w:r>
          </w:p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отдел  муниципального хозяйства Администрации Колпашевского района</w:t>
            </w: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Инновационная</w:t>
            </w:r>
          </w:p>
        </w:tc>
        <w:tc>
          <w:tcPr>
            <w:tcW w:w="4292" w:type="dxa"/>
            <w:vMerge w:val="restart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Отдел предпринимательства и АПК Администрации Колпашевского района</w:t>
            </w: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 xml:space="preserve">Связи, </w:t>
            </w:r>
            <w:proofErr w:type="gramStart"/>
            <w:r w:rsidRPr="00A632B9">
              <w:rPr>
                <w:sz w:val="28"/>
                <w:szCs w:val="28"/>
                <w:lang w:val="ru-RU"/>
              </w:rPr>
              <w:t>телекоммуникационная</w:t>
            </w:r>
            <w:proofErr w:type="gramEnd"/>
          </w:p>
        </w:tc>
        <w:tc>
          <w:tcPr>
            <w:tcW w:w="4292" w:type="dxa"/>
            <w:vMerge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Образовательная</w:t>
            </w:r>
          </w:p>
        </w:tc>
        <w:tc>
          <w:tcPr>
            <w:tcW w:w="4292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Управление образования Администрации Колпашевского района</w:t>
            </w: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Спортивно-оздоровительная</w:t>
            </w:r>
          </w:p>
        </w:tc>
        <w:tc>
          <w:tcPr>
            <w:tcW w:w="4292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Управление по культуре, спорту и молодежной политике Администрации Колпашевского района, за исключением учреждений, осуществляющих образовательный процесс</w:t>
            </w: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Здравоохранение</w:t>
            </w:r>
          </w:p>
        </w:tc>
        <w:tc>
          <w:tcPr>
            <w:tcW w:w="4292" w:type="dxa"/>
            <w:vMerge w:val="restart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Управление по культуре, спорту и молодежной политике Администрации Колпашевского района</w:t>
            </w:r>
          </w:p>
        </w:tc>
      </w:tr>
      <w:tr w:rsidR="00F377A2" w:rsidRPr="00A632B9" w:rsidTr="00F377A2">
        <w:tc>
          <w:tcPr>
            <w:tcW w:w="807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4471" w:type="dxa"/>
          </w:tcPr>
          <w:p w:rsidR="00F377A2" w:rsidRPr="00A632B9" w:rsidRDefault="00F377A2" w:rsidP="00E71ACB">
            <w:pPr>
              <w:pStyle w:val="ae"/>
              <w:ind w:left="0"/>
              <w:contextualSpacing/>
              <w:rPr>
                <w:sz w:val="28"/>
                <w:szCs w:val="28"/>
                <w:lang w:val="ru-RU"/>
              </w:rPr>
            </w:pPr>
            <w:r w:rsidRPr="00A632B9">
              <w:rPr>
                <w:sz w:val="28"/>
                <w:szCs w:val="28"/>
                <w:lang w:val="ru-RU"/>
              </w:rPr>
              <w:t>Туризм и культура</w:t>
            </w:r>
          </w:p>
        </w:tc>
        <w:tc>
          <w:tcPr>
            <w:tcW w:w="4292" w:type="dxa"/>
            <w:vMerge/>
          </w:tcPr>
          <w:p w:rsidR="00F377A2" w:rsidRPr="00A632B9" w:rsidRDefault="00F377A2" w:rsidP="00E71ACB">
            <w:pPr>
              <w:pStyle w:val="ae"/>
              <w:ind w:left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BF4940" w:rsidRDefault="00BF4940" w:rsidP="00FE13FE">
      <w:pPr>
        <w:rPr>
          <w:rStyle w:val="FontStyle16"/>
        </w:rPr>
      </w:pPr>
    </w:p>
    <w:p w:rsidR="003F63DB" w:rsidRDefault="003F63DB" w:rsidP="003F63DB">
      <w:pPr>
        <w:jc w:val="right"/>
        <w:rPr>
          <w:rStyle w:val="FontStyle16"/>
        </w:rPr>
      </w:pPr>
      <w:r>
        <w:rPr>
          <w:rStyle w:val="FontStyle16"/>
        </w:rPr>
        <w:t xml:space="preserve">Приложение № 3 к распоряжению </w:t>
      </w:r>
    </w:p>
    <w:p w:rsidR="003F63DB" w:rsidRDefault="003F63DB" w:rsidP="003F63DB">
      <w:pPr>
        <w:jc w:val="right"/>
        <w:rPr>
          <w:rStyle w:val="FontStyle16"/>
        </w:rPr>
      </w:pPr>
      <w:r>
        <w:rPr>
          <w:rStyle w:val="FontStyle16"/>
        </w:rPr>
        <w:t xml:space="preserve">Администрации Колпашевского района </w:t>
      </w:r>
    </w:p>
    <w:p w:rsidR="003F63DB" w:rsidRDefault="003F63DB" w:rsidP="003F63DB">
      <w:pPr>
        <w:jc w:val="right"/>
        <w:rPr>
          <w:rStyle w:val="FontStyle16"/>
        </w:rPr>
      </w:pPr>
      <w:r>
        <w:rPr>
          <w:rStyle w:val="FontStyle16"/>
        </w:rPr>
        <w:t>от 21.10.2013    №   797</w:t>
      </w:r>
    </w:p>
    <w:p w:rsidR="003F63DB" w:rsidRPr="00560194" w:rsidRDefault="003F63DB" w:rsidP="003F63DB">
      <w:pPr>
        <w:jc w:val="right"/>
        <w:rPr>
          <w:rStyle w:val="FontStyle16"/>
        </w:rPr>
      </w:pPr>
    </w:p>
    <w:p w:rsidR="00F7491A" w:rsidRPr="00560194" w:rsidRDefault="00F7491A" w:rsidP="00F7491A">
      <w:pPr>
        <w:jc w:val="center"/>
        <w:rPr>
          <w:sz w:val="28"/>
          <w:szCs w:val="28"/>
        </w:rPr>
      </w:pPr>
      <w:r w:rsidRPr="00560194">
        <w:rPr>
          <w:sz w:val="28"/>
          <w:szCs w:val="28"/>
        </w:rPr>
        <w:t xml:space="preserve">Форма предоставления информации </w:t>
      </w:r>
    </w:p>
    <w:p w:rsidR="00F7491A" w:rsidRPr="00560194" w:rsidRDefault="00F7491A" w:rsidP="00F7491A">
      <w:pPr>
        <w:jc w:val="center"/>
        <w:rPr>
          <w:sz w:val="28"/>
          <w:szCs w:val="28"/>
        </w:rPr>
      </w:pPr>
      <w:r w:rsidRPr="00560194">
        <w:rPr>
          <w:sz w:val="28"/>
          <w:szCs w:val="28"/>
        </w:rPr>
        <w:t xml:space="preserve">о реализации Плана создания инвестиционных объектов </w:t>
      </w:r>
    </w:p>
    <w:p w:rsidR="00F7491A" w:rsidRPr="00560194" w:rsidRDefault="00F7491A" w:rsidP="00F7491A">
      <w:pPr>
        <w:jc w:val="center"/>
        <w:rPr>
          <w:sz w:val="28"/>
          <w:szCs w:val="28"/>
        </w:rPr>
      </w:pPr>
      <w:r w:rsidRPr="00560194">
        <w:rPr>
          <w:sz w:val="28"/>
          <w:szCs w:val="28"/>
        </w:rPr>
        <w:t>и объектов инфраструктуры в Колпашевском районе</w:t>
      </w:r>
    </w:p>
    <w:p w:rsidR="00F7491A" w:rsidRPr="00560194" w:rsidRDefault="00F7491A" w:rsidP="00F7491A">
      <w:pPr>
        <w:jc w:val="center"/>
        <w:rPr>
          <w:sz w:val="28"/>
          <w:szCs w:val="28"/>
        </w:rPr>
      </w:pPr>
      <w:r w:rsidRPr="00560194">
        <w:rPr>
          <w:sz w:val="28"/>
          <w:szCs w:val="28"/>
        </w:rPr>
        <w:t>за  ______________ год</w:t>
      </w:r>
    </w:p>
    <w:p w:rsidR="00F7491A" w:rsidRPr="007A2DCB" w:rsidRDefault="00F7491A" w:rsidP="00F7491A">
      <w:pPr>
        <w:jc w:val="center"/>
        <w:rPr>
          <w:color w:val="0070C0"/>
          <w:sz w:val="28"/>
          <w:szCs w:val="28"/>
        </w:rPr>
      </w:pPr>
    </w:p>
    <w:tbl>
      <w:tblPr>
        <w:tblW w:w="908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850"/>
        <w:gridCol w:w="851"/>
        <w:gridCol w:w="567"/>
        <w:gridCol w:w="425"/>
        <w:gridCol w:w="425"/>
        <w:gridCol w:w="426"/>
        <w:gridCol w:w="567"/>
        <w:gridCol w:w="567"/>
        <w:gridCol w:w="425"/>
        <w:gridCol w:w="399"/>
        <w:gridCol w:w="425"/>
        <w:gridCol w:w="425"/>
        <w:gridCol w:w="452"/>
        <w:gridCol w:w="701"/>
        <w:gridCol w:w="851"/>
        <w:gridCol w:w="433"/>
      </w:tblGrid>
      <w:tr w:rsidR="00F7491A" w:rsidRPr="00560194" w:rsidTr="0043781D">
        <w:trPr>
          <w:trHeight w:val="345"/>
        </w:trPr>
        <w:tc>
          <w:tcPr>
            <w:tcW w:w="296" w:type="dxa"/>
            <w:vMerge w:val="restart"/>
            <w:shd w:val="clear" w:color="auto" w:fill="auto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  <w:r w:rsidRPr="00560194">
              <w:rPr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560194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560194">
              <w:rPr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560194">
              <w:rPr>
                <w:b/>
                <w:bCs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560194">
              <w:rPr>
                <w:b/>
                <w:bCs/>
                <w:sz w:val="12"/>
                <w:szCs w:val="12"/>
              </w:rPr>
              <w:t xml:space="preserve"> объекта</w:t>
            </w:r>
          </w:p>
        </w:tc>
        <w:tc>
          <w:tcPr>
            <w:tcW w:w="851" w:type="dxa"/>
            <w:vMerge w:val="restart"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 w:rsidRPr="00560194">
              <w:rPr>
                <w:b/>
                <w:bCs/>
                <w:sz w:val="12"/>
                <w:szCs w:val="12"/>
              </w:rPr>
              <w:t>Место-положение</w:t>
            </w:r>
            <w:proofErr w:type="gramEnd"/>
            <w:r w:rsidRPr="00560194">
              <w:rPr>
                <w:b/>
                <w:bCs/>
                <w:sz w:val="12"/>
                <w:szCs w:val="12"/>
              </w:rPr>
              <w:t xml:space="preserve"> объекта (адрес)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  <w:r w:rsidRPr="00560194">
              <w:rPr>
                <w:b/>
                <w:bCs/>
                <w:sz w:val="12"/>
                <w:szCs w:val="12"/>
              </w:rPr>
              <w:t>План/</w:t>
            </w:r>
          </w:p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  <w:r w:rsidRPr="00560194">
              <w:rPr>
                <w:b/>
                <w:bCs/>
                <w:sz w:val="12"/>
                <w:szCs w:val="12"/>
              </w:rPr>
              <w:t>Факт 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F7491A" w:rsidRPr="00560194" w:rsidRDefault="00F7491A" w:rsidP="0043781D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560194">
              <w:rPr>
                <w:b/>
                <w:bCs/>
                <w:sz w:val="12"/>
                <w:szCs w:val="12"/>
              </w:rPr>
              <w:t>Срок строительства (годы)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F7491A" w:rsidRPr="00560194" w:rsidRDefault="00F7491A" w:rsidP="0043781D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560194">
              <w:rPr>
                <w:b/>
                <w:bCs/>
                <w:sz w:val="12"/>
                <w:szCs w:val="12"/>
              </w:rPr>
              <w:t>Год начала строительства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F7491A" w:rsidRPr="00560194" w:rsidRDefault="00F7491A" w:rsidP="0043781D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560194">
              <w:rPr>
                <w:b/>
                <w:bCs/>
                <w:sz w:val="12"/>
                <w:szCs w:val="12"/>
              </w:rPr>
              <w:t>Год ввода объекта в эксплуатацию</w:t>
            </w:r>
          </w:p>
        </w:tc>
        <w:tc>
          <w:tcPr>
            <w:tcW w:w="567" w:type="dxa"/>
            <w:vMerge w:val="restart"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  <w:r w:rsidRPr="00560194">
              <w:rPr>
                <w:b/>
                <w:bCs/>
                <w:sz w:val="12"/>
                <w:szCs w:val="12"/>
              </w:rPr>
              <w:t>Общая стоимость объекта (тыс. руб.)</w:t>
            </w:r>
          </w:p>
        </w:tc>
        <w:tc>
          <w:tcPr>
            <w:tcW w:w="567" w:type="dxa"/>
            <w:vMerge w:val="restart"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  <w:r w:rsidRPr="00560194">
              <w:rPr>
                <w:b/>
                <w:bCs/>
                <w:sz w:val="12"/>
                <w:szCs w:val="12"/>
              </w:rPr>
              <w:t>Остаток стоимости (тыс. руб.)</w:t>
            </w:r>
          </w:p>
        </w:tc>
        <w:tc>
          <w:tcPr>
            <w:tcW w:w="2126" w:type="dxa"/>
            <w:gridSpan w:val="5"/>
            <w:shd w:val="clear" w:color="auto" w:fill="auto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  <w:r w:rsidRPr="00560194">
              <w:rPr>
                <w:b/>
                <w:bCs/>
                <w:sz w:val="12"/>
                <w:szCs w:val="12"/>
              </w:rPr>
              <w:t xml:space="preserve">Объем финансирования </w:t>
            </w:r>
          </w:p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  <w:r w:rsidRPr="00560194">
              <w:rPr>
                <w:b/>
                <w:bCs/>
                <w:sz w:val="12"/>
                <w:szCs w:val="12"/>
              </w:rPr>
              <w:t>(тыс. руб.)</w:t>
            </w:r>
          </w:p>
        </w:tc>
        <w:tc>
          <w:tcPr>
            <w:tcW w:w="701" w:type="dxa"/>
            <w:vMerge w:val="restart"/>
            <w:shd w:val="clear" w:color="auto" w:fill="auto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560194">
              <w:rPr>
                <w:b/>
                <w:bCs/>
                <w:sz w:val="12"/>
                <w:szCs w:val="12"/>
              </w:rPr>
              <w:t>Инфор-мация</w:t>
            </w:r>
            <w:proofErr w:type="spellEnd"/>
            <w:proofErr w:type="gramEnd"/>
            <w:r w:rsidRPr="00560194">
              <w:rPr>
                <w:b/>
                <w:bCs/>
                <w:sz w:val="12"/>
                <w:szCs w:val="12"/>
              </w:rPr>
              <w:t xml:space="preserve"> о ходе реализации проекта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  <w:r w:rsidRPr="00560194">
              <w:rPr>
                <w:b/>
                <w:bCs/>
                <w:sz w:val="12"/>
                <w:szCs w:val="12"/>
              </w:rPr>
              <w:t xml:space="preserve">Причины отклонения фактического объёма </w:t>
            </w:r>
            <w:proofErr w:type="spellStart"/>
            <w:proofErr w:type="gramStart"/>
            <w:r w:rsidRPr="00560194">
              <w:rPr>
                <w:b/>
                <w:bCs/>
                <w:sz w:val="12"/>
                <w:szCs w:val="12"/>
              </w:rPr>
              <w:t>финансиро-вания</w:t>
            </w:r>
            <w:proofErr w:type="spellEnd"/>
            <w:proofErr w:type="gramEnd"/>
            <w:r w:rsidRPr="00560194">
              <w:rPr>
                <w:b/>
                <w:bCs/>
                <w:sz w:val="12"/>
                <w:szCs w:val="12"/>
              </w:rPr>
              <w:t xml:space="preserve"> от планового, а также </w:t>
            </w:r>
            <w:proofErr w:type="spellStart"/>
            <w:r w:rsidRPr="00560194">
              <w:rPr>
                <w:b/>
                <w:bCs/>
                <w:sz w:val="12"/>
                <w:szCs w:val="12"/>
              </w:rPr>
              <w:t>нереализации</w:t>
            </w:r>
            <w:proofErr w:type="spellEnd"/>
            <w:r w:rsidRPr="00560194">
              <w:rPr>
                <w:b/>
                <w:bCs/>
                <w:sz w:val="12"/>
                <w:szCs w:val="12"/>
              </w:rPr>
              <w:t xml:space="preserve"> проекта</w:t>
            </w:r>
          </w:p>
        </w:tc>
        <w:tc>
          <w:tcPr>
            <w:tcW w:w="433" w:type="dxa"/>
            <w:vMerge w:val="restart"/>
            <w:shd w:val="clear" w:color="auto" w:fill="auto"/>
            <w:textDirection w:val="btLr"/>
            <w:hideMark/>
          </w:tcPr>
          <w:p w:rsidR="00F7491A" w:rsidRPr="00560194" w:rsidRDefault="00F7491A" w:rsidP="0043781D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560194">
              <w:rPr>
                <w:b/>
                <w:bCs/>
                <w:sz w:val="12"/>
                <w:szCs w:val="12"/>
              </w:rPr>
              <w:t>Куратор объекта</w:t>
            </w:r>
          </w:p>
        </w:tc>
      </w:tr>
      <w:tr w:rsidR="00F7491A" w:rsidRPr="00560194" w:rsidTr="0043781D">
        <w:trPr>
          <w:cantSplit/>
          <w:trHeight w:val="1134"/>
        </w:trPr>
        <w:tc>
          <w:tcPr>
            <w:tcW w:w="296" w:type="dxa"/>
            <w:vMerge/>
            <w:vAlign w:val="center"/>
            <w:hideMark/>
          </w:tcPr>
          <w:p w:rsidR="00F7491A" w:rsidRPr="00560194" w:rsidRDefault="00F7491A" w:rsidP="0043781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7491A" w:rsidRPr="00560194" w:rsidRDefault="00F7491A" w:rsidP="0043781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F7491A" w:rsidRPr="00560194" w:rsidRDefault="00F7491A" w:rsidP="0043781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7491A" w:rsidRPr="00560194" w:rsidRDefault="00F7491A" w:rsidP="0043781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7491A" w:rsidRPr="00560194" w:rsidRDefault="00F7491A" w:rsidP="0043781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7491A" w:rsidRPr="00560194" w:rsidRDefault="00F7491A" w:rsidP="0043781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7491A" w:rsidRPr="00560194" w:rsidRDefault="00F7491A" w:rsidP="0043781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  <w:r w:rsidRPr="00560194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399" w:type="dxa"/>
            <w:shd w:val="clear" w:color="auto" w:fill="auto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  <w:r w:rsidRPr="00560194">
              <w:rPr>
                <w:b/>
                <w:bCs/>
                <w:sz w:val="12"/>
                <w:szCs w:val="12"/>
              </w:rPr>
              <w:t>ОБ</w:t>
            </w:r>
          </w:p>
        </w:tc>
        <w:tc>
          <w:tcPr>
            <w:tcW w:w="425" w:type="dxa"/>
            <w:shd w:val="clear" w:color="auto" w:fill="auto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  <w:r w:rsidRPr="00560194">
              <w:rPr>
                <w:b/>
                <w:bCs/>
                <w:sz w:val="12"/>
                <w:szCs w:val="12"/>
              </w:rPr>
              <w:t>ФБ</w:t>
            </w:r>
          </w:p>
        </w:tc>
        <w:tc>
          <w:tcPr>
            <w:tcW w:w="425" w:type="dxa"/>
            <w:shd w:val="clear" w:color="auto" w:fill="auto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  <w:r w:rsidRPr="00560194">
              <w:rPr>
                <w:b/>
                <w:bCs/>
                <w:sz w:val="12"/>
                <w:szCs w:val="12"/>
              </w:rPr>
              <w:t>МБ</w:t>
            </w:r>
          </w:p>
        </w:tc>
        <w:tc>
          <w:tcPr>
            <w:tcW w:w="452" w:type="dxa"/>
            <w:shd w:val="clear" w:color="auto" w:fill="auto"/>
            <w:textDirection w:val="btLr"/>
            <w:hideMark/>
          </w:tcPr>
          <w:p w:rsidR="00F7491A" w:rsidRPr="00560194" w:rsidRDefault="00F7491A" w:rsidP="0043781D">
            <w:pPr>
              <w:ind w:left="113" w:right="113"/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560194">
              <w:rPr>
                <w:b/>
                <w:bCs/>
                <w:sz w:val="10"/>
                <w:szCs w:val="10"/>
              </w:rPr>
              <w:t>Вне-бюджетные</w:t>
            </w:r>
            <w:proofErr w:type="gramEnd"/>
            <w:r w:rsidRPr="00560194">
              <w:rPr>
                <w:b/>
                <w:bCs/>
                <w:sz w:val="10"/>
                <w:szCs w:val="10"/>
              </w:rPr>
              <w:t xml:space="preserve"> средства</w:t>
            </w:r>
          </w:p>
        </w:tc>
        <w:tc>
          <w:tcPr>
            <w:tcW w:w="701" w:type="dxa"/>
            <w:vMerge/>
            <w:vAlign w:val="center"/>
            <w:hideMark/>
          </w:tcPr>
          <w:p w:rsidR="00F7491A" w:rsidRPr="00560194" w:rsidRDefault="00F7491A" w:rsidP="0043781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7491A" w:rsidRPr="00560194" w:rsidRDefault="00F7491A" w:rsidP="0043781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33" w:type="dxa"/>
            <w:vMerge/>
            <w:vAlign w:val="center"/>
            <w:hideMark/>
          </w:tcPr>
          <w:p w:rsidR="00F7491A" w:rsidRPr="00560194" w:rsidRDefault="00F7491A" w:rsidP="0043781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F7491A" w:rsidRPr="00560194" w:rsidTr="0043781D">
        <w:trPr>
          <w:trHeight w:val="255"/>
        </w:trPr>
        <w:tc>
          <w:tcPr>
            <w:tcW w:w="296" w:type="dxa"/>
            <w:shd w:val="clear" w:color="auto" w:fill="auto"/>
            <w:noWrap/>
            <w:vAlign w:val="center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vAlign w:val="center"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10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F7491A" w:rsidRPr="00560194" w:rsidRDefault="00F7491A" w:rsidP="0043781D">
            <w:pPr>
              <w:jc w:val="center"/>
              <w:rPr>
                <w:bCs/>
                <w:sz w:val="12"/>
                <w:szCs w:val="12"/>
              </w:rPr>
            </w:pPr>
            <w:r w:rsidRPr="00560194">
              <w:rPr>
                <w:bCs/>
                <w:sz w:val="12"/>
                <w:szCs w:val="12"/>
              </w:rPr>
              <w:t>14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491A" w:rsidRPr="00560194" w:rsidRDefault="00F7491A" w:rsidP="0043781D">
            <w:pPr>
              <w:jc w:val="center"/>
              <w:rPr>
                <w:bCs/>
                <w:sz w:val="12"/>
                <w:szCs w:val="12"/>
              </w:rPr>
            </w:pPr>
            <w:r w:rsidRPr="00560194">
              <w:rPr>
                <w:bCs/>
                <w:sz w:val="12"/>
                <w:szCs w:val="12"/>
              </w:rPr>
              <w:t>16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7491A" w:rsidRPr="00560194" w:rsidRDefault="00F7491A" w:rsidP="0043781D">
            <w:pPr>
              <w:jc w:val="center"/>
              <w:rPr>
                <w:bCs/>
                <w:sz w:val="12"/>
                <w:szCs w:val="12"/>
              </w:rPr>
            </w:pPr>
            <w:r w:rsidRPr="00560194">
              <w:rPr>
                <w:bCs/>
                <w:sz w:val="12"/>
                <w:szCs w:val="12"/>
              </w:rPr>
              <w:t>17</w:t>
            </w:r>
          </w:p>
        </w:tc>
      </w:tr>
      <w:tr w:rsidR="00F7491A" w:rsidRPr="00560194" w:rsidTr="0043781D">
        <w:trPr>
          <w:trHeight w:val="255"/>
        </w:trPr>
        <w:tc>
          <w:tcPr>
            <w:tcW w:w="296" w:type="dxa"/>
            <w:vMerge w:val="restart"/>
            <w:shd w:val="clear" w:color="auto" w:fill="auto"/>
            <w:noWrap/>
            <w:vAlign w:val="center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план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vMerge w:val="restart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3" w:type="dxa"/>
            <w:vMerge w:val="restart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7491A" w:rsidRPr="00560194" w:rsidTr="0043781D">
        <w:trPr>
          <w:trHeight w:val="255"/>
        </w:trPr>
        <w:tc>
          <w:tcPr>
            <w:tcW w:w="296" w:type="dxa"/>
            <w:vMerge/>
            <w:shd w:val="clear" w:color="auto" w:fill="auto"/>
            <w:noWrap/>
            <w:vAlign w:val="center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факт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vMerge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3" w:type="dxa"/>
            <w:vMerge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7491A" w:rsidRPr="00560194" w:rsidTr="0043781D">
        <w:trPr>
          <w:trHeight w:val="255"/>
        </w:trPr>
        <w:tc>
          <w:tcPr>
            <w:tcW w:w="296" w:type="dxa"/>
            <w:vMerge w:val="restart"/>
            <w:shd w:val="clear" w:color="auto" w:fill="auto"/>
            <w:noWrap/>
            <w:vAlign w:val="center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план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vMerge w:val="restart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3" w:type="dxa"/>
            <w:vMerge w:val="restart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7491A" w:rsidRPr="00560194" w:rsidTr="0043781D">
        <w:trPr>
          <w:trHeight w:val="255"/>
        </w:trPr>
        <w:tc>
          <w:tcPr>
            <w:tcW w:w="296" w:type="dxa"/>
            <w:vMerge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факт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vMerge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3" w:type="dxa"/>
            <w:vMerge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7491A" w:rsidRPr="00560194" w:rsidTr="0043781D">
        <w:trPr>
          <w:trHeight w:val="255"/>
        </w:trPr>
        <w:tc>
          <w:tcPr>
            <w:tcW w:w="296" w:type="dxa"/>
            <w:vMerge w:val="restart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…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  <w:r w:rsidRPr="00560194">
              <w:rPr>
                <w:sz w:val="12"/>
                <w:szCs w:val="12"/>
              </w:rPr>
              <w:t>план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1" w:type="dxa"/>
            <w:vMerge w:val="restart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3" w:type="dxa"/>
            <w:vMerge w:val="restart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7491A" w:rsidRPr="00560194" w:rsidTr="0043781D">
        <w:trPr>
          <w:trHeight w:val="255"/>
        </w:trPr>
        <w:tc>
          <w:tcPr>
            <w:tcW w:w="296" w:type="dxa"/>
            <w:vMerge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7491A" w:rsidRPr="00560194" w:rsidRDefault="00F7491A" w:rsidP="00437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4"/>
                <w:szCs w:val="14"/>
              </w:rPr>
            </w:pPr>
            <w:r w:rsidRPr="00560194">
              <w:rPr>
                <w:sz w:val="14"/>
                <w:szCs w:val="14"/>
              </w:rPr>
              <w:t>факт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F7491A" w:rsidRPr="00560194" w:rsidRDefault="00F7491A" w:rsidP="00437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F7491A" w:rsidRPr="00560194" w:rsidRDefault="00F7491A" w:rsidP="00437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" w:type="dxa"/>
            <w:vMerge/>
            <w:shd w:val="clear" w:color="auto" w:fill="auto"/>
            <w:noWrap/>
            <w:vAlign w:val="bottom"/>
            <w:hideMark/>
          </w:tcPr>
          <w:p w:rsidR="00F7491A" w:rsidRPr="00560194" w:rsidRDefault="00F7491A" w:rsidP="0043781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3F63DB" w:rsidRPr="00E0357B" w:rsidRDefault="00F7491A" w:rsidP="00F7491A">
      <w:pPr>
        <w:jc w:val="center"/>
        <w:rPr>
          <w:rStyle w:val="FontStyle1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3F63DB" w:rsidRPr="00E0357B" w:rsidSect="00F97D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D8" w:rsidRDefault="00CE3BD8" w:rsidP="00786787">
      <w:r>
        <w:separator/>
      </w:r>
    </w:p>
  </w:endnote>
  <w:endnote w:type="continuationSeparator" w:id="0">
    <w:p w:rsidR="00CE3BD8" w:rsidRDefault="00CE3BD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D8" w:rsidRDefault="00CE3BD8" w:rsidP="00786787">
      <w:r>
        <w:separator/>
      </w:r>
    </w:p>
  </w:footnote>
  <w:footnote w:type="continuationSeparator" w:id="0">
    <w:p w:rsidR="00CE3BD8" w:rsidRDefault="00CE3BD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64385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643853" w:rsidRDefault="00643853" w:rsidP="0064385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43853" w:rsidRDefault="00643853" w:rsidP="00643853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643853" w:rsidRPr="00B86040" w:rsidRDefault="00643853" w:rsidP="00643853">
          <w:pPr>
            <w:spacing w:after="240"/>
            <w:jc w:val="center"/>
            <w:rPr>
              <w:b/>
            </w:rPr>
          </w:pPr>
        </w:p>
      </w:tc>
    </w:tr>
    <w:tr w:rsidR="0064385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43853" w:rsidRDefault="0064385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643853" w:rsidRPr="009B52BD" w:rsidRDefault="00643853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643853" w:rsidRPr="00786787" w:rsidRDefault="0064385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643853" w:rsidRDefault="006438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2B"/>
    <w:multiLevelType w:val="hybridMultilevel"/>
    <w:tmpl w:val="FA0A0866"/>
    <w:lvl w:ilvl="0" w:tplc="584488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5302E"/>
    <w:multiLevelType w:val="hybridMultilevel"/>
    <w:tmpl w:val="35C2B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DC3DFB"/>
    <w:multiLevelType w:val="singleLevel"/>
    <w:tmpl w:val="22708B1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1D1A1F10"/>
    <w:multiLevelType w:val="hybridMultilevel"/>
    <w:tmpl w:val="33F21668"/>
    <w:lvl w:ilvl="0" w:tplc="04190011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0F6816"/>
    <w:multiLevelType w:val="multilevel"/>
    <w:tmpl w:val="D778D4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93277C2"/>
    <w:multiLevelType w:val="singleLevel"/>
    <w:tmpl w:val="A73C2BD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3DDF5978"/>
    <w:multiLevelType w:val="hybridMultilevel"/>
    <w:tmpl w:val="ACD6FAD6"/>
    <w:lvl w:ilvl="0" w:tplc="3008FE9E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>
    <w:nsid w:val="4AE57ACC"/>
    <w:multiLevelType w:val="singleLevel"/>
    <w:tmpl w:val="8A289148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62634CB2"/>
    <w:multiLevelType w:val="singleLevel"/>
    <w:tmpl w:val="1EF8938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41A92"/>
    <w:rsid w:val="00045C52"/>
    <w:rsid w:val="000831AF"/>
    <w:rsid w:val="000B106A"/>
    <w:rsid w:val="000F1AED"/>
    <w:rsid w:val="001243E2"/>
    <w:rsid w:val="00137C57"/>
    <w:rsid w:val="00145BB9"/>
    <w:rsid w:val="00164C9A"/>
    <w:rsid w:val="001C4BA7"/>
    <w:rsid w:val="001E01F9"/>
    <w:rsid w:val="001F1A56"/>
    <w:rsid w:val="00205850"/>
    <w:rsid w:val="00220A55"/>
    <w:rsid w:val="00221755"/>
    <w:rsid w:val="00221F8F"/>
    <w:rsid w:val="002350B8"/>
    <w:rsid w:val="002379E4"/>
    <w:rsid w:val="0027172E"/>
    <w:rsid w:val="00280F32"/>
    <w:rsid w:val="00294158"/>
    <w:rsid w:val="002A5F6A"/>
    <w:rsid w:val="002E7156"/>
    <w:rsid w:val="00305681"/>
    <w:rsid w:val="00305B2C"/>
    <w:rsid w:val="00320C60"/>
    <w:rsid w:val="00335ED0"/>
    <w:rsid w:val="00390087"/>
    <w:rsid w:val="003B4042"/>
    <w:rsid w:val="003B6668"/>
    <w:rsid w:val="003C4812"/>
    <w:rsid w:val="003C5E63"/>
    <w:rsid w:val="003D5B25"/>
    <w:rsid w:val="003F63DB"/>
    <w:rsid w:val="00405EAA"/>
    <w:rsid w:val="00434BF6"/>
    <w:rsid w:val="004415F9"/>
    <w:rsid w:val="0044678D"/>
    <w:rsid w:val="00460114"/>
    <w:rsid w:val="00466782"/>
    <w:rsid w:val="004841BF"/>
    <w:rsid w:val="004868AF"/>
    <w:rsid w:val="00490025"/>
    <w:rsid w:val="0049287E"/>
    <w:rsid w:val="004C6EB6"/>
    <w:rsid w:val="004E04F5"/>
    <w:rsid w:val="005001C6"/>
    <w:rsid w:val="005571E9"/>
    <w:rsid w:val="00560194"/>
    <w:rsid w:val="005759DC"/>
    <w:rsid w:val="00586A99"/>
    <w:rsid w:val="005D3B1A"/>
    <w:rsid w:val="00643853"/>
    <w:rsid w:val="00645FA4"/>
    <w:rsid w:val="006543DE"/>
    <w:rsid w:val="006A714F"/>
    <w:rsid w:val="006C0206"/>
    <w:rsid w:val="006C4B7B"/>
    <w:rsid w:val="006C6E85"/>
    <w:rsid w:val="007023D2"/>
    <w:rsid w:val="0070427A"/>
    <w:rsid w:val="00733FDE"/>
    <w:rsid w:val="00776852"/>
    <w:rsid w:val="00786787"/>
    <w:rsid w:val="007A2DCB"/>
    <w:rsid w:val="007A55C1"/>
    <w:rsid w:val="007B0115"/>
    <w:rsid w:val="00801143"/>
    <w:rsid w:val="00823366"/>
    <w:rsid w:val="0082520A"/>
    <w:rsid w:val="00832A22"/>
    <w:rsid w:val="00843D58"/>
    <w:rsid w:val="00863BCF"/>
    <w:rsid w:val="008644E3"/>
    <w:rsid w:val="00872526"/>
    <w:rsid w:val="008A413C"/>
    <w:rsid w:val="008E4898"/>
    <w:rsid w:val="00902293"/>
    <w:rsid w:val="0095192B"/>
    <w:rsid w:val="009537D6"/>
    <w:rsid w:val="009540C7"/>
    <w:rsid w:val="00971832"/>
    <w:rsid w:val="00991500"/>
    <w:rsid w:val="009A6B24"/>
    <w:rsid w:val="00A40707"/>
    <w:rsid w:val="00A44DA0"/>
    <w:rsid w:val="00A50D9A"/>
    <w:rsid w:val="00A5118D"/>
    <w:rsid w:val="00A54776"/>
    <w:rsid w:val="00A601E6"/>
    <w:rsid w:val="00A73602"/>
    <w:rsid w:val="00A91376"/>
    <w:rsid w:val="00AB49F4"/>
    <w:rsid w:val="00AB68BE"/>
    <w:rsid w:val="00AF294B"/>
    <w:rsid w:val="00B65924"/>
    <w:rsid w:val="00B75BCB"/>
    <w:rsid w:val="00B83444"/>
    <w:rsid w:val="00BA003E"/>
    <w:rsid w:val="00BC2B82"/>
    <w:rsid w:val="00BC36CF"/>
    <w:rsid w:val="00BD04D0"/>
    <w:rsid w:val="00BF1752"/>
    <w:rsid w:val="00BF4940"/>
    <w:rsid w:val="00C100FF"/>
    <w:rsid w:val="00C168B1"/>
    <w:rsid w:val="00C175FB"/>
    <w:rsid w:val="00C41CFD"/>
    <w:rsid w:val="00C446BD"/>
    <w:rsid w:val="00C46B7B"/>
    <w:rsid w:val="00C63178"/>
    <w:rsid w:val="00C84E68"/>
    <w:rsid w:val="00CB0FE5"/>
    <w:rsid w:val="00CC0178"/>
    <w:rsid w:val="00CE3BD8"/>
    <w:rsid w:val="00D152A2"/>
    <w:rsid w:val="00D24293"/>
    <w:rsid w:val="00D35B77"/>
    <w:rsid w:val="00D37690"/>
    <w:rsid w:val="00D405C6"/>
    <w:rsid w:val="00D75CA9"/>
    <w:rsid w:val="00D770FF"/>
    <w:rsid w:val="00D92D0A"/>
    <w:rsid w:val="00D974C2"/>
    <w:rsid w:val="00DA4BE5"/>
    <w:rsid w:val="00DD3040"/>
    <w:rsid w:val="00E0357B"/>
    <w:rsid w:val="00E10351"/>
    <w:rsid w:val="00E355B7"/>
    <w:rsid w:val="00E51DF3"/>
    <w:rsid w:val="00E9451B"/>
    <w:rsid w:val="00EA50BE"/>
    <w:rsid w:val="00EC05B4"/>
    <w:rsid w:val="00F269BB"/>
    <w:rsid w:val="00F377A2"/>
    <w:rsid w:val="00F7491A"/>
    <w:rsid w:val="00F96145"/>
    <w:rsid w:val="00F97D65"/>
    <w:rsid w:val="00FC0A25"/>
    <w:rsid w:val="00FC490F"/>
    <w:rsid w:val="00FD69DD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65924"/>
    <w:pPr>
      <w:keepNext/>
      <w:jc w:val="both"/>
      <w:outlineLvl w:val="2"/>
    </w:pPr>
    <w:rPr>
      <w:rFonts w:eastAsia="Arial Unicode MS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B6592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65924"/>
    <w:pPr>
      <w:widowControl w:val="0"/>
      <w:autoSpaceDE w:val="0"/>
      <w:autoSpaceDN w:val="0"/>
      <w:adjustRightInd w:val="0"/>
      <w:spacing w:line="290" w:lineRule="exact"/>
      <w:jc w:val="center"/>
    </w:pPr>
    <w:rPr>
      <w:rFonts w:eastAsiaTheme="minorEastAsia"/>
    </w:rPr>
  </w:style>
  <w:style w:type="character" w:customStyle="1" w:styleId="FontStyle97">
    <w:name w:val="Font Style97"/>
    <w:basedOn w:val="a0"/>
    <w:uiPriority w:val="99"/>
    <w:rsid w:val="00B65924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B65924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B65924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B659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5">
    <w:name w:val="Style35"/>
    <w:basedOn w:val="a"/>
    <w:uiPriority w:val="99"/>
    <w:rsid w:val="00390087"/>
    <w:pPr>
      <w:widowControl w:val="0"/>
      <w:autoSpaceDE w:val="0"/>
      <w:autoSpaceDN w:val="0"/>
      <w:adjustRightInd w:val="0"/>
      <w:spacing w:line="211" w:lineRule="exact"/>
      <w:jc w:val="center"/>
    </w:pPr>
    <w:rPr>
      <w:rFonts w:eastAsiaTheme="minorEastAsia"/>
    </w:rPr>
  </w:style>
  <w:style w:type="character" w:customStyle="1" w:styleId="FontStyle82">
    <w:name w:val="Font Style82"/>
    <w:basedOn w:val="a0"/>
    <w:uiPriority w:val="99"/>
    <w:rsid w:val="003900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F97D65"/>
    <w:pPr>
      <w:widowControl w:val="0"/>
      <w:autoSpaceDE w:val="0"/>
      <w:autoSpaceDN w:val="0"/>
      <w:adjustRightInd w:val="0"/>
      <w:spacing w:line="299" w:lineRule="exact"/>
      <w:ind w:firstLine="702"/>
      <w:jc w:val="both"/>
    </w:pPr>
    <w:rPr>
      <w:rFonts w:eastAsiaTheme="minorEastAsia"/>
    </w:rPr>
  </w:style>
  <w:style w:type="character" w:customStyle="1" w:styleId="FontStyle83">
    <w:name w:val="Font Style83"/>
    <w:basedOn w:val="a0"/>
    <w:uiPriority w:val="99"/>
    <w:rsid w:val="00F97D65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20">
    <w:name w:val="Style20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2">
    <w:name w:val="Font Style102"/>
    <w:basedOn w:val="a0"/>
    <w:uiPriority w:val="99"/>
    <w:rsid w:val="00BF494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8">
    <w:name w:val="Style28"/>
    <w:basedOn w:val="a"/>
    <w:uiPriority w:val="99"/>
    <w:rsid w:val="00BF4940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BF4940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BF4940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Theme="minorEastAsia"/>
    </w:rPr>
  </w:style>
  <w:style w:type="paragraph" w:customStyle="1" w:styleId="Style68">
    <w:name w:val="Style68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0">
    <w:name w:val="Font Style100"/>
    <w:basedOn w:val="a0"/>
    <w:uiPriority w:val="99"/>
    <w:rsid w:val="00BF4940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01">
    <w:name w:val="Font Style101"/>
    <w:basedOn w:val="a0"/>
    <w:uiPriority w:val="99"/>
    <w:rsid w:val="00BF4940"/>
    <w:rPr>
      <w:rFonts w:ascii="Arial" w:hAnsi="Arial" w:cs="Arial"/>
      <w:b/>
      <w:bCs/>
      <w:sz w:val="8"/>
      <w:szCs w:val="8"/>
    </w:rPr>
  </w:style>
  <w:style w:type="character" w:customStyle="1" w:styleId="FontStyle103">
    <w:name w:val="Font Style103"/>
    <w:basedOn w:val="a0"/>
    <w:uiPriority w:val="99"/>
    <w:rsid w:val="00BF4940"/>
    <w:rPr>
      <w:rFonts w:ascii="Verdana" w:hAnsi="Verdana" w:cs="Verdana"/>
      <w:sz w:val="8"/>
      <w:szCs w:val="8"/>
    </w:rPr>
  </w:style>
  <w:style w:type="paragraph" w:customStyle="1" w:styleId="Style53">
    <w:name w:val="Style53"/>
    <w:basedOn w:val="a"/>
    <w:uiPriority w:val="99"/>
    <w:rsid w:val="00BF4940"/>
    <w:pPr>
      <w:widowControl w:val="0"/>
      <w:autoSpaceDE w:val="0"/>
      <w:autoSpaceDN w:val="0"/>
      <w:adjustRightInd w:val="0"/>
      <w:spacing w:line="182" w:lineRule="exact"/>
      <w:jc w:val="both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BF4940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</w:rPr>
  </w:style>
  <w:style w:type="paragraph" w:customStyle="1" w:styleId="Style58">
    <w:name w:val="Style58"/>
    <w:basedOn w:val="a"/>
    <w:uiPriority w:val="99"/>
    <w:rsid w:val="00BF4940"/>
    <w:pPr>
      <w:widowControl w:val="0"/>
      <w:autoSpaceDE w:val="0"/>
      <w:autoSpaceDN w:val="0"/>
      <w:adjustRightInd w:val="0"/>
      <w:spacing w:line="178" w:lineRule="exact"/>
      <w:ind w:firstLine="106"/>
    </w:pPr>
    <w:rPr>
      <w:rFonts w:eastAsiaTheme="minorEastAsia"/>
    </w:rPr>
  </w:style>
  <w:style w:type="character" w:customStyle="1" w:styleId="9">
    <w:name w:val="Заголовок 9 Знак"/>
    <w:basedOn w:val="a0"/>
    <w:rsid w:val="00F377A2"/>
    <w:rPr>
      <w:b/>
      <w:sz w:val="24"/>
      <w:szCs w:val="24"/>
      <w:u w:val="single"/>
    </w:rPr>
  </w:style>
  <w:style w:type="paragraph" w:styleId="ae">
    <w:name w:val="List Paragraph"/>
    <w:basedOn w:val="a"/>
    <w:uiPriority w:val="34"/>
    <w:qFormat/>
    <w:rsid w:val="00F377A2"/>
    <w:pPr>
      <w:ind w:left="720"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65924"/>
    <w:pPr>
      <w:keepNext/>
      <w:jc w:val="both"/>
      <w:outlineLvl w:val="2"/>
    </w:pPr>
    <w:rPr>
      <w:rFonts w:eastAsia="Arial Unicode MS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B6592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65924"/>
    <w:pPr>
      <w:widowControl w:val="0"/>
      <w:autoSpaceDE w:val="0"/>
      <w:autoSpaceDN w:val="0"/>
      <w:adjustRightInd w:val="0"/>
      <w:spacing w:line="290" w:lineRule="exact"/>
      <w:jc w:val="center"/>
    </w:pPr>
    <w:rPr>
      <w:rFonts w:eastAsiaTheme="minorEastAsia"/>
    </w:rPr>
  </w:style>
  <w:style w:type="character" w:customStyle="1" w:styleId="FontStyle97">
    <w:name w:val="Font Style97"/>
    <w:basedOn w:val="a0"/>
    <w:uiPriority w:val="99"/>
    <w:rsid w:val="00B65924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B65924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B65924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B659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5">
    <w:name w:val="Style35"/>
    <w:basedOn w:val="a"/>
    <w:uiPriority w:val="99"/>
    <w:rsid w:val="00390087"/>
    <w:pPr>
      <w:widowControl w:val="0"/>
      <w:autoSpaceDE w:val="0"/>
      <w:autoSpaceDN w:val="0"/>
      <w:adjustRightInd w:val="0"/>
      <w:spacing w:line="211" w:lineRule="exact"/>
      <w:jc w:val="center"/>
    </w:pPr>
    <w:rPr>
      <w:rFonts w:eastAsiaTheme="minorEastAsia"/>
    </w:rPr>
  </w:style>
  <w:style w:type="character" w:customStyle="1" w:styleId="FontStyle82">
    <w:name w:val="Font Style82"/>
    <w:basedOn w:val="a0"/>
    <w:uiPriority w:val="99"/>
    <w:rsid w:val="003900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F97D65"/>
    <w:pPr>
      <w:widowControl w:val="0"/>
      <w:autoSpaceDE w:val="0"/>
      <w:autoSpaceDN w:val="0"/>
      <w:adjustRightInd w:val="0"/>
      <w:spacing w:line="299" w:lineRule="exact"/>
      <w:ind w:firstLine="702"/>
      <w:jc w:val="both"/>
    </w:pPr>
    <w:rPr>
      <w:rFonts w:eastAsiaTheme="minorEastAsia"/>
    </w:rPr>
  </w:style>
  <w:style w:type="character" w:customStyle="1" w:styleId="FontStyle83">
    <w:name w:val="Font Style83"/>
    <w:basedOn w:val="a0"/>
    <w:uiPriority w:val="99"/>
    <w:rsid w:val="00F97D65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20">
    <w:name w:val="Style20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2">
    <w:name w:val="Font Style102"/>
    <w:basedOn w:val="a0"/>
    <w:uiPriority w:val="99"/>
    <w:rsid w:val="00BF494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8">
    <w:name w:val="Style28"/>
    <w:basedOn w:val="a"/>
    <w:uiPriority w:val="99"/>
    <w:rsid w:val="00BF4940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BF4940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BF4940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Theme="minorEastAsia"/>
    </w:rPr>
  </w:style>
  <w:style w:type="paragraph" w:customStyle="1" w:styleId="Style68">
    <w:name w:val="Style68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0">
    <w:name w:val="Font Style100"/>
    <w:basedOn w:val="a0"/>
    <w:uiPriority w:val="99"/>
    <w:rsid w:val="00BF4940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01">
    <w:name w:val="Font Style101"/>
    <w:basedOn w:val="a0"/>
    <w:uiPriority w:val="99"/>
    <w:rsid w:val="00BF4940"/>
    <w:rPr>
      <w:rFonts w:ascii="Arial" w:hAnsi="Arial" w:cs="Arial"/>
      <w:b/>
      <w:bCs/>
      <w:sz w:val="8"/>
      <w:szCs w:val="8"/>
    </w:rPr>
  </w:style>
  <w:style w:type="character" w:customStyle="1" w:styleId="FontStyle103">
    <w:name w:val="Font Style103"/>
    <w:basedOn w:val="a0"/>
    <w:uiPriority w:val="99"/>
    <w:rsid w:val="00BF4940"/>
    <w:rPr>
      <w:rFonts w:ascii="Verdana" w:hAnsi="Verdana" w:cs="Verdana"/>
      <w:sz w:val="8"/>
      <w:szCs w:val="8"/>
    </w:rPr>
  </w:style>
  <w:style w:type="paragraph" w:customStyle="1" w:styleId="Style53">
    <w:name w:val="Style53"/>
    <w:basedOn w:val="a"/>
    <w:uiPriority w:val="99"/>
    <w:rsid w:val="00BF4940"/>
    <w:pPr>
      <w:widowControl w:val="0"/>
      <w:autoSpaceDE w:val="0"/>
      <w:autoSpaceDN w:val="0"/>
      <w:adjustRightInd w:val="0"/>
      <w:spacing w:line="182" w:lineRule="exact"/>
      <w:jc w:val="both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BF4940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</w:rPr>
  </w:style>
  <w:style w:type="paragraph" w:customStyle="1" w:styleId="Style58">
    <w:name w:val="Style58"/>
    <w:basedOn w:val="a"/>
    <w:uiPriority w:val="99"/>
    <w:rsid w:val="00BF4940"/>
    <w:pPr>
      <w:widowControl w:val="0"/>
      <w:autoSpaceDE w:val="0"/>
      <w:autoSpaceDN w:val="0"/>
      <w:adjustRightInd w:val="0"/>
      <w:spacing w:line="178" w:lineRule="exact"/>
      <w:ind w:firstLine="106"/>
    </w:pPr>
    <w:rPr>
      <w:rFonts w:eastAsiaTheme="minorEastAsia"/>
    </w:rPr>
  </w:style>
  <w:style w:type="character" w:customStyle="1" w:styleId="9">
    <w:name w:val="Заголовок 9 Знак"/>
    <w:basedOn w:val="a0"/>
    <w:rsid w:val="00F377A2"/>
    <w:rPr>
      <w:b/>
      <w:sz w:val="24"/>
      <w:szCs w:val="24"/>
      <w:u w:val="single"/>
    </w:rPr>
  </w:style>
  <w:style w:type="paragraph" w:styleId="ae">
    <w:name w:val="List Paragraph"/>
    <w:basedOn w:val="a"/>
    <w:uiPriority w:val="34"/>
    <w:qFormat/>
    <w:rsid w:val="00F377A2"/>
    <w:pPr>
      <w:ind w:left="72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D90F-F186-4F15-8EC1-F22F2A4F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Полевахина Светлана Александровна</cp:lastModifiedBy>
  <cp:revision>2</cp:revision>
  <cp:lastPrinted>2013-11-06T03:09:00Z</cp:lastPrinted>
  <dcterms:created xsi:type="dcterms:W3CDTF">2020-03-19T04:32:00Z</dcterms:created>
  <dcterms:modified xsi:type="dcterms:W3CDTF">2020-03-19T04:32:00Z</dcterms:modified>
</cp:coreProperties>
</file>