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00" w:rsidRPr="007741DD" w:rsidRDefault="00DA2D53" w:rsidP="00DA2D53">
      <w:pPr>
        <w:pStyle w:val="a5"/>
        <w:rPr>
          <w:b/>
          <w:bCs/>
          <w:szCs w:val="28"/>
        </w:rPr>
      </w:pPr>
      <w:r w:rsidRPr="007741DD">
        <w:rPr>
          <w:b/>
          <w:bCs/>
          <w:szCs w:val="28"/>
        </w:rPr>
        <w:t xml:space="preserve">Отчёт </w:t>
      </w:r>
    </w:p>
    <w:p w:rsidR="00DA2D53" w:rsidRPr="007741DD" w:rsidRDefault="00DA2D53" w:rsidP="00DA2D53">
      <w:pPr>
        <w:pStyle w:val="a5"/>
        <w:rPr>
          <w:b/>
          <w:bCs/>
          <w:szCs w:val="28"/>
        </w:rPr>
      </w:pPr>
      <w:r w:rsidRPr="007741DD">
        <w:rPr>
          <w:b/>
          <w:bCs/>
          <w:szCs w:val="28"/>
        </w:rPr>
        <w:t>о</w:t>
      </w:r>
      <w:r w:rsidR="00B93C06" w:rsidRPr="007741DD">
        <w:rPr>
          <w:b/>
          <w:bCs/>
          <w:szCs w:val="28"/>
        </w:rPr>
        <w:t xml:space="preserve"> ходе исполнения Пл</w:t>
      </w:r>
      <w:r w:rsidR="00E14200" w:rsidRPr="007741DD">
        <w:rPr>
          <w:b/>
          <w:bCs/>
          <w:szCs w:val="28"/>
        </w:rPr>
        <w:t xml:space="preserve">ана мероприятий по реализации Стратегии социально-экономического развития </w:t>
      </w:r>
      <w:r w:rsidRPr="007741DD">
        <w:rPr>
          <w:b/>
          <w:bCs/>
          <w:szCs w:val="28"/>
        </w:rPr>
        <w:t xml:space="preserve">Колпашевского района </w:t>
      </w:r>
      <w:r w:rsidR="00E14200" w:rsidRPr="007741DD">
        <w:rPr>
          <w:b/>
          <w:bCs/>
          <w:szCs w:val="28"/>
        </w:rPr>
        <w:t>до 2030 г.</w:t>
      </w:r>
    </w:p>
    <w:p w:rsidR="00DA2D53" w:rsidRPr="007741DD" w:rsidRDefault="00DA2D53" w:rsidP="00DA2D53">
      <w:pPr>
        <w:pStyle w:val="a3"/>
        <w:rPr>
          <w:sz w:val="28"/>
          <w:szCs w:val="28"/>
        </w:rPr>
      </w:pPr>
      <w:r w:rsidRPr="007741DD">
        <w:rPr>
          <w:b/>
          <w:bCs/>
          <w:sz w:val="28"/>
          <w:szCs w:val="28"/>
        </w:rPr>
        <w:t>за 20</w:t>
      </w:r>
      <w:r w:rsidR="00E14200" w:rsidRPr="007741DD">
        <w:rPr>
          <w:b/>
          <w:bCs/>
          <w:sz w:val="28"/>
          <w:szCs w:val="28"/>
        </w:rPr>
        <w:t>1</w:t>
      </w:r>
      <w:r w:rsidR="007741DD" w:rsidRPr="007741DD">
        <w:rPr>
          <w:b/>
          <w:bCs/>
          <w:sz w:val="28"/>
          <w:szCs w:val="28"/>
        </w:rPr>
        <w:t>7</w:t>
      </w:r>
      <w:r w:rsidRPr="007741DD">
        <w:rPr>
          <w:b/>
          <w:bCs/>
          <w:sz w:val="28"/>
          <w:szCs w:val="28"/>
        </w:rPr>
        <w:t xml:space="preserve"> год</w:t>
      </w:r>
    </w:p>
    <w:p w:rsidR="00DA2D53" w:rsidRPr="007741DD" w:rsidRDefault="00E14200" w:rsidP="00DA2D53">
      <w:pPr>
        <w:pStyle w:val="22"/>
        <w:ind w:left="0" w:right="-107" w:firstLine="540"/>
        <w:rPr>
          <w:sz w:val="24"/>
        </w:rPr>
      </w:pPr>
      <w:r w:rsidRPr="007741DD">
        <w:rPr>
          <w:sz w:val="24"/>
        </w:rPr>
        <w:t>Стратегия</w:t>
      </w:r>
      <w:r w:rsidR="00DA2D53" w:rsidRPr="007741DD">
        <w:rPr>
          <w:sz w:val="24"/>
        </w:rPr>
        <w:t xml:space="preserve"> социально-экономического развития Колпашевского района </w:t>
      </w:r>
      <w:r w:rsidRPr="007741DD">
        <w:rPr>
          <w:sz w:val="24"/>
        </w:rPr>
        <w:t>до 2030</w:t>
      </w:r>
      <w:r w:rsidR="00DA2D53" w:rsidRPr="007741DD">
        <w:rPr>
          <w:sz w:val="24"/>
        </w:rPr>
        <w:t xml:space="preserve"> год</w:t>
      </w:r>
      <w:r w:rsidRPr="007741DD">
        <w:rPr>
          <w:sz w:val="24"/>
        </w:rPr>
        <w:t>а</w:t>
      </w:r>
      <w:r w:rsidR="00DA2D53" w:rsidRPr="007741DD">
        <w:rPr>
          <w:sz w:val="24"/>
        </w:rPr>
        <w:t xml:space="preserve"> утверждена решением Думы Колпашевского района от </w:t>
      </w:r>
      <w:r w:rsidRPr="007741DD">
        <w:rPr>
          <w:sz w:val="24"/>
        </w:rPr>
        <w:t>29.01.2016</w:t>
      </w:r>
      <w:r w:rsidR="00DA2D53" w:rsidRPr="007741DD">
        <w:rPr>
          <w:sz w:val="24"/>
        </w:rPr>
        <w:t xml:space="preserve"> № </w:t>
      </w:r>
      <w:r w:rsidRPr="007741DD">
        <w:rPr>
          <w:sz w:val="24"/>
        </w:rPr>
        <w:t>1</w:t>
      </w:r>
      <w:r w:rsidR="00DA2D53" w:rsidRPr="007741DD">
        <w:rPr>
          <w:sz w:val="24"/>
        </w:rPr>
        <w:t xml:space="preserve"> (далее – </w:t>
      </w:r>
      <w:r w:rsidRPr="007741DD">
        <w:rPr>
          <w:sz w:val="24"/>
        </w:rPr>
        <w:t>Стратегия</w:t>
      </w:r>
      <w:r w:rsidR="00DA2D53" w:rsidRPr="007741DD">
        <w:rPr>
          <w:sz w:val="24"/>
        </w:rPr>
        <w:t>).</w:t>
      </w:r>
    </w:p>
    <w:p w:rsidR="00DA2D53" w:rsidRPr="007741DD" w:rsidRDefault="00DA2D53" w:rsidP="00DA2D53">
      <w:pPr>
        <w:ind w:firstLine="567"/>
        <w:jc w:val="both"/>
      </w:pPr>
      <w:r w:rsidRPr="007741DD">
        <w:t xml:space="preserve">В целях реализации </w:t>
      </w:r>
      <w:r w:rsidR="001962FB" w:rsidRPr="007741DD">
        <w:t xml:space="preserve">Стратегии постановлением Администрации Колпашевского района от 21.03.2016 №288 </w:t>
      </w:r>
      <w:r w:rsidRPr="007741DD">
        <w:t>утвержд</w:t>
      </w:r>
      <w:r w:rsidR="001962FB" w:rsidRPr="007741DD">
        <w:t>ён</w:t>
      </w:r>
      <w:r w:rsidRPr="007741DD">
        <w:t xml:space="preserve"> план </w:t>
      </w:r>
      <w:r w:rsidR="001962FB" w:rsidRPr="007741DD">
        <w:t xml:space="preserve">мероприятий по </w:t>
      </w:r>
      <w:r w:rsidRPr="007741DD">
        <w:t xml:space="preserve">реализации </w:t>
      </w:r>
      <w:r w:rsidR="001962FB" w:rsidRPr="007741DD">
        <w:t>Стратегии</w:t>
      </w:r>
      <w:r w:rsidR="00DC2372" w:rsidRPr="007741DD">
        <w:t xml:space="preserve"> (далее – план мероприятий)</w:t>
      </w:r>
      <w:r w:rsidRPr="007741DD">
        <w:t xml:space="preserve">. </w:t>
      </w:r>
      <w:r w:rsidR="00671BF8">
        <w:t>В 2017 году проведена корректировка значений показателей (постановление Администрации Колпашевского района от 13.11.2017 №1190).</w:t>
      </w:r>
    </w:p>
    <w:p w:rsidR="00DC2372" w:rsidRPr="007741DD" w:rsidRDefault="00DA2D53" w:rsidP="00DA2D53">
      <w:pPr>
        <w:pStyle w:val="22"/>
        <w:ind w:left="0" w:firstLine="540"/>
        <w:rPr>
          <w:sz w:val="24"/>
        </w:rPr>
      </w:pPr>
      <w:r w:rsidRPr="007741DD">
        <w:rPr>
          <w:sz w:val="24"/>
        </w:rPr>
        <w:t xml:space="preserve">Настоящий отчёт сформирован </w:t>
      </w:r>
      <w:r w:rsidR="00DC2372" w:rsidRPr="007741DD">
        <w:rPr>
          <w:sz w:val="24"/>
        </w:rPr>
        <w:t>в соответствии с Порядком разработки, корректировки, осуществления мониторинга и контроля реализации Плана мероприятий по реализации Стратегии, утверждённым постановлением Администрации Колпашевского района от 12.11.2015 №1149.</w:t>
      </w:r>
    </w:p>
    <w:p w:rsidR="00F84F44" w:rsidRPr="007741DD" w:rsidRDefault="00F84F44" w:rsidP="00DA2D53">
      <w:pPr>
        <w:pStyle w:val="22"/>
        <w:ind w:left="0" w:firstLine="540"/>
        <w:rPr>
          <w:b/>
          <w:i/>
          <w:color w:val="FF0000"/>
          <w:sz w:val="24"/>
        </w:rPr>
      </w:pPr>
    </w:p>
    <w:p w:rsidR="00DC2372" w:rsidRPr="00075EF6" w:rsidRDefault="00D57B33" w:rsidP="00DA2D53">
      <w:pPr>
        <w:pStyle w:val="22"/>
        <w:ind w:left="0" w:firstLine="540"/>
        <w:rPr>
          <w:b/>
          <w:i/>
          <w:sz w:val="24"/>
        </w:rPr>
      </w:pPr>
      <w:r w:rsidRPr="00075EF6">
        <w:rPr>
          <w:b/>
          <w:i/>
          <w:sz w:val="24"/>
        </w:rPr>
        <w:t>1.</w:t>
      </w:r>
      <w:r w:rsidR="00DC2372" w:rsidRPr="00075EF6">
        <w:rPr>
          <w:b/>
          <w:i/>
          <w:sz w:val="24"/>
        </w:rPr>
        <w:t>Краткая характеристика социально-экономического развития Колпашевского района за 201</w:t>
      </w:r>
      <w:r w:rsidR="00075EF6" w:rsidRPr="00075EF6">
        <w:rPr>
          <w:b/>
          <w:i/>
          <w:sz w:val="24"/>
        </w:rPr>
        <w:t>7</w:t>
      </w:r>
      <w:r w:rsidR="00DC2372" w:rsidRPr="00075EF6">
        <w:rPr>
          <w:b/>
          <w:i/>
          <w:sz w:val="24"/>
        </w:rPr>
        <w:t xml:space="preserve"> год.</w:t>
      </w:r>
    </w:p>
    <w:p w:rsidR="0004522D" w:rsidRPr="007741DD" w:rsidRDefault="00075EF6" w:rsidP="007A6826">
      <w:pPr>
        <w:pStyle w:val="a3"/>
        <w:ind w:firstLine="567"/>
        <w:jc w:val="both"/>
        <w:rPr>
          <w:bCs/>
          <w:color w:val="FF0000"/>
        </w:rPr>
      </w:pPr>
      <w:r w:rsidRPr="00075EF6">
        <w:rPr>
          <w:bCs/>
        </w:rPr>
        <w:t>В целом социально-экономическая ситуация в Колпашевском районе по итогам 2017 года характеризуется некоторым замедлением темпов роста в отдельных сферах экономической деятельности. Финансово-экономические процессы, происходящие в стране, не могли не отраз</w:t>
      </w:r>
      <w:r w:rsidR="0073504D">
        <w:rPr>
          <w:bCs/>
        </w:rPr>
        <w:t>иться на социально-экономической</w:t>
      </w:r>
      <w:r w:rsidRPr="00075EF6">
        <w:rPr>
          <w:bCs/>
        </w:rPr>
        <w:t xml:space="preserve"> ситуации в Колпашевском районе. Соответственно, по результатам анализа социально-экономического развития Колпашевского района за 2017 год (по </w:t>
      </w:r>
      <w:r w:rsidRPr="00075EF6">
        <w:t xml:space="preserve">кругу </w:t>
      </w:r>
      <w:r w:rsidRPr="00075EF6">
        <w:rPr>
          <w:u w:val="single"/>
        </w:rPr>
        <w:t xml:space="preserve">крупных и средних </w:t>
      </w:r>
      <w:r w:rsidRPr="00075EF6">
        <w:t xml:space="preserve">предприятий и организаций, </w:t>
      </w:r>
      <w:r w:rsidRPr="00075EF6">
        <w:rPr>
          <w:bCs/>
        </w:rPr>
        <w:t>отчитавшихся в городской отдел статистики) наблюдается некоторое ухудшение отдельных показателей по сравнению с 2016 год</w:t>
      </w:r>
      <w:r w:rsidRPr="00A0318A">
        <w:rPr>
          <w:bCs/>
        </w:rPr>
        <w:t>ом.</w:t>
      </w:r>
      <w:r w:rsidR="00A0318A" w:rsidRPr="00A0318A">
        <w:rPr>
          <w:bCs/>
        </w:rPr>
        <w:t xml:space="preserve"> </w:t>
      </w:r>
      <w:r w:rsidR="0004522D" w:rsidRPr="00A0318A">
        <w:rPr>
          <w:bCs/>
        </w:rPr>
        <w:t xml:space="preserve">При этом </w:t>
      </w:r>
      <w:r w:rsidR="00A45B86" w:rsidRPr="00A0318A">
        <w:rPr>
          <w:bCs/>
        </w:rPr>
        <w:t xml:space="preserve">удалось </w:t>
      </w:r>
      <w:r w:rsidR="0004522D" w:rsidRPr="00A0318A">
        <w:rPr>
          <w:bCs/>
        </w:rPr>
        <w:t>сохран</w:t>
      </w:r>
      <w:r w:rsidR="00A45B86" w:rsidRPr="00A0318A">
        <w:rPr>
          <w:bCs/>
        </w:rPr>
        <w:t>ить</w:t>
      </w:r>
      <w:r w:rsidR="0004522D" w:rsidRPr="00A0318A">
        <w:rPr>
          <w:bCs/>
        </w:rPr>
        <w:t xml:space="preserve"> позиции в первой десятке </w:t>
      </w:r>
      <w:r w:rsidR="0000563F" w:rsidRPr="00A0318A">
        <w:rPr>
          <w:bCs/>
        </w:rPr>
        <w:t xml:space="preserve">по Томской области </w:t>
      </w:r>
      <w:r w:rsidR="0004522D" w:rsidRPr="00A0318A">
        <w:rPr>
          <w:bCs/>
        </w:rPr>
        <w:t>по большинству социально-экономических показателей.</w:t>
      </w:r>
    </w:p>
    <w:p w:rsidR="00790C73" w:rsidRPr="00A0318A" w:rsidRDefault="00790C73" w:rsidP="00790C73">
      <w:pPr>
        <w:pStyle w:val="1"/>
        <w:ind w:firstLine="567"/>
        <w:rPr>
          <w:sz w:val="20"/>
          <w:szCs w:val="20"/>
        </w:rPr>
      </w:pPr>
      <w:r w:rsidRPr="00A0318A">
        <w:rPr>
          <w:sz w:val="20"/>
          <w:szCs w:val="20"/>
        </w:rPr>
        <w:t>Таблица 1. Позиции Колпашевского района в рейтинге среди</w:t>
      </w:r>
      <w:r w:rsidR="00103405" w:rsidRPr="00A0318A">
        <w:rPr>
          <w:sz w:val="20"/>
          <w:szCs w:val="20"/>
        </w:rPr>
        <w:t xml:space="preserve"> муниципальных образований Томской области</w:t>
      </w:r>
      <w:r w:rsidRPr="00A0318A">
        <w:rPr>
          <w:sz w:val="20"/>
          <w:szCs w:val="20"/>
        </w:rPr>
        <w:t>.</w:t>
      </w:r>
    </w:p>
    <w:tbl>
      <w:tblPr>
        <w:tblW w:w="92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04"/>
        <w:gridCol w:w="1226"/>
        <w:gridCol w:w="1227"/>
      </w:tblGrid>
      <w:tr w:rsidR="0004522D" w:rsidRPr="007741DD" w:rsidTr="00A56D87">
        <w:trPr>
          <w:trHeight w:val="283"/>
        </w:trPr>
        <w:tc>
          <w:tcPr>
            <w:tcW w:w="6804" w:type="dxa"/>
            <w:vMerge w:val="restart"/>
            <w:shd w:val="clear" w:color="auto" w:fill="F2F2F2" w:themeFill="background1" w:themeFillShade="F2"/>
            <w:vAlign w:val="center"/>
          </w:tcPr>
          <w:p w:rsidR="0004522D" w:rsidRPr="001A4335" w:rsidRDefault="0004522D" w:rsidP="00D445C7">
            <w:pPr>
              <w:ind w:firstLine="426"/>
              <w:jc w:val="center"/>
              <w:rPr>
                <w:b/>
                <w:sz w:val="20"/>
                <w:szCs w:val="20"/>
              </w:rPr>
            </w:pPr>
            <w:r w:rsidRPr="001A4335">
              <w:rPr>
                <w:bCs/>
                <w:sz w:val="20"/>
                <w:szCs w:val="20"/>
              </w:rPr>
              <w:t xml:space="preserve"> </w:t>
            </w:r>
            <w:r w:rsidRPr="001A4335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2453" w:type="dxa"/>
            <w:gridSpan w:val="2"/>
            <w:shd w:val="clear" w:color="auto" w:fill="F2F2F2" w:themeFill="background1" w:themeFillShade="F2"/>
            <w:vAlign w:val="center"/>
          </w:tcPr>
          <w:p w:rsidR="0004522D" w:rsidRPr="001A4335" w:rsidRDefault="0004522D" w:rsidP="00D445C7">
            <w:pPr>
              <w:jc w:val="center"/>
              <w:rPr>
                <w:b/>
                <w:sz w:val="20"/>
                <w:szCs w:val="20"/>
              </w:rPr>
            </w:pPr>
            <w:r w:rsidRPr="001A4335">
              <w:rPr>
                <w:b/>
                <w:sz w:val="20"/>
                <w:szCs w:val="20"/>
              </w:rPr>
              <w:t>Место в рейтинге среди 19-ти городов и районов Томской области</w:t>
            </w:r>
          </w:p>
        </w:tc>
      </w:tr>
      <w:tr w:rsidR="0004522D" w:rsidRPr="007741DD" w:rsidTr="00A56D87">
        <w:trPr>
          <w:trHeight w:val="283"/>
        </w:trPr>
        <w:tc>
          <w:tcPr>
            <w:tcW w:w="6804" w:type="dxa"/>
            <w:vMerge/>
            <w:shd w:val="clear" w:color="auto" w:fill="F2F2F2" w:themeFill="background1" w:themeFillShade="F2"/>
            <w:vAlign w:val="center"/>
          </w:tcPr>
          <w:p w:rsidR="0004522D" w:rsidRPr="001A4335" w:rsidRDefault="0004522D" w:rsidP="00D445C7">
            <w:pPr>
              <w:ind w:firstLine="426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F2F2F2" w:themeFill="background1" w:themeFillShade="F2"/>
            <w:vAlign w:val="center"/>
          </w:tcPr>
          <w:p w:rsidR="0004522D" w:rsidRPr="001A4335" w:rsidRDefault="0004522D" w:rsidP="001A4335">
            <w:pPr>
              <w:jc w:val="center"/>
              <w:rPr>
                <w:b/>
                <w:sz w:val="20"/>
                <w:szCs w:val="20"/>
              </w:rPr>
            </w:pPr>
            <w:r w:rsidRPr="001A4335">
              <w:rPr>
                <w:b/>
                <w:sz w:val="20"/>
                <w:szCs w:val="20"/>
              </w:rPr>
              <w:t>201</w:t>
            </w:r>
            <w:r w:rsidR="001A4335" w:rsidRPr="001A4335">
              <w:rPr>
                <w:b/>
                <w:sz w:val="20"/>
                <w:szCs w:val="20"/>
              </w:rPr>
              <w:t>6</w:t>
            </w:r>
            <w:r w:rsidRPr="001A4335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:rsidR="0004522D" w:rsidRPr="001A4335" w:rsidRDefault="0004522D" w:rsidP="001A4335">
            <w:pPr>
              <w:jc w:val="center"/>
              <w:rPr>
                <w:b/>
                <w:sz w:val="20"/>
                <w:szCs w:val="20"/>
              </w:rPr>
            </w:pPr>
            <w:r w:rsidRPr="001A4335">
              <w:rPr>
                <w:b/>
                <w:sz w:val="20"/>
                <w:szCs w:val="20"/>
              </w:rPr>
              <w:t>201</w:t>
            </w:r>
            <w:r w:rsidR="001A4335" w:rsidRPr="001A4335">
              <w:rPr>
                <w:b/>
                <w:sz w:val="20"/>
                <w:szCs w:val="20"/>
              </w:rPr>
              <w:t>7</w:t>
            </w:r>
            <w:r w:rsidRPr="001A4335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A0318A" w:rsidRPr="007741DD" w:rsidTr="00A0318A">
        <w:trPr>
          <w:trHeight w:val="433"/>
        </w:trPr>
        <w:tc>
          <w:tcPr>
            <w:tcW w:w="6804" w:type="dxa"/>
            <w:vAlign w:val="center"/>
          </w:tcPr>
          <w:p w:rsidR="00A0318A" w:rsidRPr="001A4335" w:rsidRDefault="00A0318A" w:rsidP="00A0318A">
            <w:pPr>
              <w:ind w:firstLine="34"/>
              <w:rPr>
                <w:sz w:val="20"/>
                <w:szCs w:val="20"/>
              </w:rPr>
            </w:pPr>
            <w:r w:rsidRPr="001A4335">
              <w:rPr>
                <w:sz w:val="20"/>
                <w:szCs w:val="20"/>
              </w:rPr>
              <w:t xml:space="preserve">Оборот организаций </w:t>
            </w:r>
          </w:p>
        </w:tc>
        <w:tc>
          <w:tcPr>
            <w:tcW w:w="1226" w:type="dxa"/>
            <w:vAlign w:val="center"/>
          </w:tcPr>
          <w:p w:rsidR="00A0318A" w:rsidRPr="001A4335" w:rsidRDefault="00A0318A" w:rsidP="00A0318A">
            <w:pPr>
              <w:jc w:val="center"/>
              <w:rPr>
                <w:sz w:val="20"/>
                <w:szCs w:val="20"/>
              </w:rPr>
            </w:pPr>
            <w:r w:rsidRPr="001A4335">
              <w:rPr>
                <w:sz w:val="20"/>
                <w:szCs w:val="20"/>
              </w:rPr>
              <w:t>8</w:t>
            </w:r>
          </w:p>
        </w:tc>
        <w:tc>
          <w:tcPr>
            <w:tcW w:w="1227" w:type="dxa"/>
            <w:vAlign w:val="center"/>
          </w:tcPr>
          <w:p w:rsidR="00A0318A" w:rsidRPr="001A4335" w:rsidRDefault="00A0318A" w:rsidP="00A0318A">
            <w:pPr>
              <w:jc w:val="center"/>
              <w:rPr>
                <w:sz w:val="20"/>
                <w:szCs w:val="20"/>
              </w:rPr>
            </w:pPr>
            <w:r w:rsidRPr="001A4335">
              <w:rPr>
                <w:sz w:val="20"/>
                <w:szCs w:val="20"/>
              </w:rPr>
              <w:t>8</w:t>
            </w:r>
          </w:p>
        </w:tc>
      </w:tr>
      <w:tr w:rsidR="00A0318A" w:rsidRPr="007741DD" w:rsidTr="007A4522">
        <w:trPr>
          <w:trHeight w:val="377"/>
        </w:trPr>
        <w:tc>
          <w:tcPr>
            <w:tcW w:w="6804" w:type="dxa"/>
          </w:tcPr>
          <w:p w:rsidR="00A0318A" w:rsidRPr="001A4335" w:rsidRDefault="00A0318A" w:rsidP="00A0318A">
            <w:pPr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 собственного про</w:t>
            </w:r>
            <w:r w:rsidR="007A4522">
              <w:rPr>
                <w:sz w:val="20"/>
                <w:szCs w:val="20"/>
              </w:rPr>
              <w:t>изводства товаров, работ, услуг</w:t>
            </w:r>
            <w:r>
              <w:rPr>
                <w:sz w:val="20"/>
                <w:szCs w:val="20"/>
              </w:rPr>
              <w:t>, в том числе:</w:t>
            </w:r>
          </w:p>
        </w:tc>
        <w:tc>
          <w:tcPr>
            <w:tcW w:w="1226" w:type="dxa"/>
            <w:vAlign w:val="center"/>
          </w:tcPr>
          <w:p w:rsidR="00A0318A" w:rsidRPr="001A4335" w:rsidRDefault="00A0318A" w:rsidP="00D44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27" w:type="dxa"/>
            <w:vAlign w:val="center"/>
          </w:tcPr>
          <w:p w:rsidR="00A0318A" w:rsidRPr="001A4335" w:rsidRDefault="00A0318A" w:rsidP="00D445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4522D" w:rsidRPr="007741DD" w:rsidTr="007A4522">
        <w:trPr>
          <w:trHeight w:val="269"/>
        </w:trPr>
        <w:tc>
          <w:tcPr>
            <w:tcW w:w="6804" w:type="dxa"/>
          </w:tcPr>
          <w:p w:rsidR="0004522D" w:rsidRPr="001A4335" w:rsidRDefault="00A0318A" w:rsidP="007A4522">
            <w:pPr>
              <w:ind w:firstLine="3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4522D" w:rsidRPr="001A4335">
              <w:rPr>
                <w:sz w:val="20"/>
                <w:szCs w:val="20"/>
              </w:rPr>
              <w:t>по виду</w:t>
            </w:r>
            <w:r>
              <w:rPr>
                <w:sz w:val="20"/>
                <w:szCs w:val="20"/>
              </w:rPr>
              <w:t xml:space="preserve"> деятельности </w:t>
            </w:r>
            <w:r w:rsidR="0004522D" w:rsidRPr="001A4335">
              <w:rPr>
                <w:sz w:val="20"/>
                <w:szCs w:val="20"/>
              </w:rPr>
              <w:t xml:space="preserve"> «Обрабатывающие производства»</w:t>
            </w:r>
          </w:p>
        </w:tc>
        <w:tc>
          <w:tcPr>
            <w:tcW w:w="1226" w:type="dxa"/>
            <w:vAlign w:val="center"/>
          </w:tcPr>
          <w:p w:rsidR="0004522D" w:rsidRPr="001A4335" w:rsidRDefault="001A4335" w:rsidP="00D445C7">
            <w:pPr>
              <w:jc w:val="center"/>
              <w:rPr>
                <w:sz w:val="20"/>
                <w:szCs w:val="20"/>
              </w:rPr>
            </w:pPr>
            <w:r w:rsidRPr="001A4335">
              <w:rPr>
                <w:sz w:val="20"/>
                <w:szCs w:val="20"/>
              </w:rPr>
              <w:t>8</w:t>
            </w:r>
          </w:p>
        </w:tc>
        <w:tc>
          <w:tcPr>
            <w:tcW w:w="1227" w:type="dxa"/>
            <w:vAlign w:val="center"/>
          </w:tcPr>
          <w:p w:rsidR="0004522D" w:rsidRPr="001A4335" w:rsidRDefault="001A4335" w:rsidP="00D445C7">
            <w:pPr>
              <w:jc w:val="center"/>
              <w:rPr>
                <w:sz w:val="20"/>
                <w:szCs w:val="20"/>
              </w:rPr>
            </w:pPr>
            <w:r w:rsidRPr="001A4335">
              <w:rPr>
                <w:sz w:val="20"/>
                <w:szCs w:val="20"/>
              </w:rPr>
              <w:t>7</w:t>
            </w:r>
          </w:p>
        </w:tc>
      </w:tr>
      <w:tr w:rsidR="0004522D" w:rsidRPr="007741DD" w:rsidTr="007A4522">
        <w:trPr>
          <w:trHeight w:val="414"/>
        </w:trPr>
        <w:tc>
          <w:tcPr>
            <w:tcW w:w="6804" w:type="dxa"/>
          </w:tcPr>
          <w:p w:rsidR="0004522D" w:rsidRPr="001A4335" w:rsidRDefault="00A0318A" w:rsidP="007A4522">
            <w:pPr>
              <w:ind w:firstLine="3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4522D" w:rsidRPr="001A4335">
              <w:rPr>
                <w:sz w:val="20"/>
                <w:szCs w:val="20"/>
              </w:rPr>
              <w:t>по виду</w:t>
            </w:r>
            <w:r>
              <w:rPr>
                <w:sz w:val="20"/>
                <w:szCs w:val="20"/>
              </w:rPr>
              <w:t xml:space="preserve"> деятельности </w:t>
            </w:r>
            <w:r w:rsidR="0004522D" w:rsidRPr="001A4335">
              <w:rPr>
                <w:sz w:val="20"/>
                <w:szCs w:val="20"/>
              </w:rPr>
              <w:t xml:space="preserve"> «Производство и распределение электроэнергии, газа и воды»</w:t>
            </w:r>
          </w:p>
        </w:tc>
        <w:tc>
          <w:tcPr>
            <w:tcW w:w="1226" w:type="dxa"/>
            <w:vAlign w:val="center"/>
          </w:tcPr>
          <w:p w:rsidR="0004522D" w:rsidRPr="001A4335" w:rsidRDefault="001A4335" w:rsidP="00D445C7">
            <w:pPr>
              <w:jc w:val="center"/>
              <w:rPr>
                <w:sz w:val="20"/>
                <w:szCs w:val="20"/>
              </w:rPr>
            </w:pPr>
            <w:r w:rsidRPr="001A4335">
              <w:rPr>
                <w:sz w:val="20"/>
                <w:szCs w:val="20"/>
              </w:rPr>
              <w:t>6</w:t>
            </w:r>
          </w:p>
        </w:tc>
        <w:tc>
          <w:tcPr>
            <w:tcW w:w="1227" w:type="dxa"/>
            <w:vAlign w:val="center"/>
          </w:tcPr>
          <w:p w:rsidR="0004522D" w:rsidRPr="001A4335" w:rsidRDefault="0004522D" w:rsidP="00D445C7">
            <w:pPr>
              <w:jc w:val="center"/>
              <w:rPr>
                <w:sz w:val="20"/>
                <w:szCs w:val="20"/>
              </w:rPr>
            </w:pPr>
            <w:r w:rsidRPr="001A4335">
              <w:rPr>
                <w:sz w:val="20"/>
                <w:szCs w:val="20"/>
              </w:rPr>
              <w:t>6</w:t>
            </w:r>
          </w:p>
        </w:tc>
      </w:tr>
      <w:tr w:rsidR="00A0318A" w:rsidRPr="007741DD" w:rsidTr="00D445C7">
        <w:trPr>
          <w:trHeight w:val="273"/>
        </w:trPr>
        <w:tc>
          <w:tcPr>
            <w:tcW w:w="6804" w:type="dxa"/>
          </w:tcPr>
          <w:p w:rsidR="00A0318A" w:rsidRPr="001A4335" w:rsidRDefault="007A4522" w:rsidP="007A4522">
            <w:pPr>
              <w:ind w:firstLine="3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0318A" w:rsidRPr="001A4335">
              <w:rPr>
                <w:sz w:val="20"/>
                <w:szCs w:val="20"/>
              </w:rPr>
              <w:t xml:space="preserve"> по виду деятельности «Строительство» </w:t>
            </w:r>
          </w:p>
        </w:tc>
        <w:tc>
          <w:tcPr>
            <w:tcW w:w="1226" w:type="dxa"/>
            <w:vAlign w:val="center"/>
          </w:tcPr>
          <w:p w:rsidR="00A0318A" w:rsidRPr="001A4335" w:rsidRDefault="00A0318A" w:rsidP="00A0318A">
            <w:pPr>
              <w:jc w:val="center"/>
              <w:rPr>
                <w:sz w:val="20"/>
                <w:szCs w:val="20"/>
              </w:rPr>
            </w:pPr>
            <w:r w:rsidRPr="001A4335">
              <w:rPr>
                <w:sz w:val="20"/>
                <w:szCs w:val="20"/>
              </w:rPr>
              <w:t>4</w:t>
            </w:r>
          </w:p>
        </w:tc>
        <w:tc>
          <w:tcPr>
            <w:tcW w:w="1227" w:type="dxa"/>
            <w:vAlign w:val="center"/>
          </w:tcPr>
          <w:p w:rsidR="00A0318A" w:rsidRPr="001A4335" w:rsidRDefault="00A0318A" w:rsidP="00A0318A">
            <w:pPr>
              <w:jc w:val="center"/>
              <w:rPr>
                <w:sz w:val="20"/>
                <w:szCs w:val="20"/>
              </w:rPr>
            </w:pPr>
            <w:r w:rsidRPr="001A4335">
              <w:rPr>
                <w:sz w:val="20"/>
                <w:szCs w:val="20"/>
              </w:rPr>
              <w:t>6</w:t>
            </w:r>
          </w:p>
        </w:tc>
      </w:tr>
      <w:tr w:rsidR="007A4522" w:rsidRPr="007741DD" w:rsidTr="00D445C7">
        <w:trPr>
          <w:trHeight w:val="249"/>
        </w:trPr>
        <w:tc>
          <w:tcPr>
            <w:tcW w:w="6804" w:type="dxa"/>
          </w:tcPr>
          <w:p w:rsidR="007A4522" w:rsidRPr="007A4522" w:rsidRDefault="007A4522" w:rsidP="007A4522">
            <w:pPr>
              <w:ind w:firstLine="34"/>
              <w:rPr>
                <w:sz w:val="20"/>
                <w:szCs w:val="20"/>
              </w:rPr>
            </w:pPr>
            <w:r w:rsidRPr="007A4522">
              <w:rPr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1226" w:type="dxa"/>
            <w:vAlign w:val="center"/>
          </w:tcPr>
          <w:p w:rsidR="007A4522" w:rsidRPr="007A4522" w:rsidRDefault="007A4522" w:rsidP="007A4522">
            <w:pPr>
              <w:jc w:val="center"/>
              <w:rPr>
                <w:sz w:val="20"/>
                <w:szCs w:val="20"/>
              </w:rPr>
            </w:pPr>
            <w:r w:rsidRPr="007A4522">
              <w:rPr>
                <w:sz w:val="20"/>
                <w:szCs w:val="20"/>
              </w:rPr>
              <w:t>4</w:t>
            </w:r>
          </w:p>
        </w:tc>
        <w:tc>
          <w:tcPr>
            <w:tcW w:w="1227" w:type="dxa"/>
            <w:vAlign w:val="center"/>
          </w:tcPr>
          <w:p w:rsidR="007A4522" w:rsidRPr="007A4522" w:rsidRDefault="007A4522" w:rsidP="007A4522">
            <w:pPr>
              <w:jc w:val="center"/>
              <w:rPr>
                <w:sz w:val="20"/>
                <w:szCs w:val="20"/>
              </w:rPr>
            </w:pPr>
            <w:r w:rsidRPr="007A4522">
              <w:rPr>
                <w:sz w:val="20"/>
                <w:szCs w:val="20"/>
              </w:rPr>
              <w:t>7</w:t>
            </w:r>
          </w:p>
        </w:tc>
      </w:tr>
      <w:tr w:rsidR="007A4522" w:rsidRPr="007741DD" w:rsidTr="00D445C7">
        <w:trPr>
          <w:trHeight w:val="249"/>
        </w:trPr>
        <w:tc>
          <w:tcPr>
            <w:tcW w:w="6804" w:type="dxa"/>
          </w:tcPr>
          <w:p w:rsidR="007A4522" w:rsidRPr="007A4522" w:rsidRDefault="007A4522" w:rsidP="007A4522">
            <w:pPr>
              <w:ind w:firstLine="318"/>
              <w:rPr>
                <w:sz w:val="20"/>
                <w:szCs w:val="20"/>
              </w:rPr>
            </w:pPr>
            <w:r w:rsidRPr="007A4522">
              <w:rPr>
                <w:sz w:val="20"/>
                <w:szCs w:val="20"/>
              </w:rPr>
              <w:t>- в том числе населением</w:t>
            </w:r>
          </w:p>
        </w:tc>
        <w:tc>
          <w:tcPr>
            <w:tcW w:w="1226" w:type="dxa"/>
            <w:vAlign w:val="center"/>
          </w:tcPr>
          <w:p w:rsidR="007A4522" w:rsidRPr="007A4522" w:rsidRDefault="007A4522" w:rsidP="007A4522">
            <w:pPr>
              <w:jc w:val="center"/>
              <w:rPr>
                <w:sz w:val="20"/>
                <w:szCs w:val="20"/>
              </w:rPr>
            </w:pPr>
            <w:r w:rsidRPr="007A4522">
              <w:rPr>
                <w:sz w:val="20"/>
                <w:szCs w:val="20"/>
              </w:rPr>
              <w:t>4</w:t>
            </w:r>
          </w:p>
        </w:tc>
        <w:tc>
          <w:tcPr>
            <w:tcW w:w="1227" w:type="dxa"/>
            <w:vAlign w:val="center"/>
          </w:tcPr>
          <w:p w:rsidR="007A4522" w:rsidRPr="007A4522" w:rsidRDefault="007A4522" w:rsidP="007A4522">
            <w:pPr>
              <w:jc w:val="center"/>
              <w:rPr>
                <w:sz w:val="20"/>
                <w:szCs w:val="20"/>
              </w:rPr>
            </w:pPr>
            <w:r w:rsidRPr="007A4522">
              <w:rPr>
                <w:sz w:val="20"/>
                <w:szCs w:val="20"/>
              </w:rPr>
              <w:t>4</w:t>
            </w:r>
          </w:p>
        </w:tc>
      </w:tr>
      <w:tr w:rsidR="00D97118" w:rsidRPr="007741DD" w:rsidTr="00D445C7">
        <w:trPr>
          <w:trHeight w:val="249"/>
        </w:trPr>
        <w:tc>
          <w:tcPr>
            <w:tcW w:w="6804" w:type="dxa"/>
          </w:tcPr>
          <w:p w:rsidR="00D97118" w:rsidRPr="001A4335" w:rsidRDefault="00D97118" w:rsidP="00D97118">
            <w:pPr>
              <w:ind w:firstLine="34"/>
              <w:rPr>
                <w:sz w:val="20"/>
                <w:szCs w:val="20"/>
              </w:rPr>
            </w:pPr>
            <w:r w:rsidRPr="001A4335">
              <w:rPr>
                <w:sz w:val="20"/>
                <w:szCs w:val="20"/>
              </w:rPr>
              <w:t>Средняя номинальная начисленная заработная плата в расчёте на одного работника по крупным и средним предприятиям</w:t>
            </w:r>
          </w:p>
        </w:tc>
        <w:tc>
          <w:tcPr>
            <w:tcW w:w="1226" w:type="dxa"/>
            <w:vAlign w:val="center"/>
          </w:tcPr>
          <w:p w:rsidR="00D97118" w:rsidRPr="001A4335" w:rsidRDefault="00D97118" w:rsidP="00D97118">
            <w:pPr>
              <w:jc w:val="center"/>
              <w:rPr>
                <w:sz w:val="20"/>
                <w:szCs w:val="20"/>
              </w:rPr>
            </w:pPr>
            <w:r w:rsidRPr="001A4335">
              <w:rPr>
                <w:sz w:val="20"/>
                <w:szCs w:val="20"/>
              </w:rPr>
              <w:t>7</w:t>
            </w:r>
          </w:p>
        </w:tc>
        <w:tc>
          <w:tcPr>
            <w:tcW w:w="1227" w:type="dxa"/>
            <w:vAlign w:val="center"/>
          </w:tcPr>
          <w:p w:rsidR="00D97118" w:rsidRPr="001A4335" w:rsidRDefault="00D97118" w:rsidP="00D97118">
            <w:pPr>
              <w:jc w:val="center"/>
              <w:rPr>
                <w:sz w:val="20"/>
                <w:szCs w:val="20"/>
              </w:rPr>
            </w:pPr>
            <w:r w:rsidRPr="001A4335">
              <w:rPr>
                <w:sz w:val="20"/>
                <w:szCs w:val="20"/>
              </w:rPr>
              <w:t>7</w:t>
            </w:r>
          </w:p>
        </w:tc>
      </w:tr>
      <w:tr w:rsidR="007A4522" w:rsidRPr="007741DD" w:rsidTr="00D445C7">
        <w:trPr>
          <w:trHeight w:val="249"/>
        </w:trPr>
        <w:tc>
          <w:tcPr>
            <w:tcW w:w="6804" w:type="dxa"/>
          </w:tcPr>
          <w:p w:rsidR="007A4522" w:rsidRPr="007A4522" w:rsidRDefault="007A4522" w:rsidP="007A4522">
            <w:pPr>
              <w:ind w:firstLine="34"/>
              <w:rPr>
                <w:sz w:val="20"/>
                <w:szCs w:val="20"/>
              </w:rPr>
            </w:pPr>
            <w:r w:rsidRPr="007A4522">
              <w:rPr>
                <w:sz w:val="20"/>
                <w:szCs w:val="20"/>
              </w:rPr>
              <w:t>Уровень регистрируемой безработицы</w:t>
            </w:r>
          </w:p>
        </w:tc>
        <w:tc>
          <w:tcPr>
            <w:tcW w:w="1226" w:type="dxa"/>
            <w:vAlign w:val="center"/>
          </w:tcPr>
          <w:p w:rsidR="007A4522" w:rsidRPr="007A4522" w:rsidRDefault="007A4522" w:rsidP="007A4522">
            <w:pPr>
              <w:jc w:val="center"/>
              <w:rPr>
                <w:sz w:val="20"/>
                <w:szCs w:val="20"/>
              </w:rPr>
            </w:pPr>
            <w:r w:rsidRPr="007A4522">
              <w:rPr>
                <w:sz w:val="20"/>
                <w:szCs w:val="20"/>
              </w:rPr>
              <w:t>9</w:t>
            </w:r>
          </w:p>
        </w:tc>
        <w:tc>
          <w:tcPr>
            <w:tcW w:w="1227" w:type="dxa"/>
            <w:vAlign w:val="center"/>
          </w:tcPr>
          <w:p w:rsidR="007A4522" w:rsidRPr="007A4522" w:rsidRDefault="007A4522" w:rsidP="007A4522">
            <w:pPr>
              <w:jc w:val="center"/>
              <w:rPr>
                <w:sz w:val="20"/>
                <w:szCs w:val="20"/>
              </w:rPr>
            </w:pPr>
            <w:r w:rsidRPr="007A4522">
              <w:rPr>
                <w:sz w:val="20"/>
                <w:szCs w:val="20"/>
              </w:rPr>
              <w:t>10</w:t>
            </w:r>
          </w:p>
        </w:tc>
      </w:tr>
      <w:tr w:rsidR="00D97118" w:rsidRPr="007741DD" w:rsidTr="00D445C7">
        <w:trPr>
          <w:trHeight w:val="249"/>
        </w:trPr>
        <w:tc>
          <w:tcPr>
            <w:tcW w:w="6804" w:type="dxa"/>
          </w:tcPr>
          <w:p w:rsidR="00D97118" w:rsidRPr="00D97118" w:rsidRDefault="00D97118" w:rsidP="00D97118">
            <w:pPr>
              <w:ind w:firstLine="34"/>
              <w:rPr>
                <w:sz w:val="20"/>
                <w:szCs w:val="20"/>
              </w:rPr>
            </w:pPr>
            <w:r w:rsidRPr="00D97118">
              <w:rPr>
                <w:sz w:val="20"/>
                <w:szCs w:val="20"/>
              </w:rPr>
              <w:t>Миграция населения</w:t>
            </w:r>
          </w:p>
        </w:tc>
        <w:tc>
          <w:tcPr>
            <w:tcW w:w="1226" w:type="dxa"/>
            <w:vAlign w:val="center"/>
          </w:tcPr>
          <w:p w:rsidR="00D97118" w:rsidRPr="00D97118" w:rsidRDefault="00D97118" w:rsidP="00D97118">
            <w:pPr>
              <w:jc w:val="center"/>
              <w:rPr>
                <w:sz w:val="20"/>
                <w:szCs w:val="20"/>
              </w:rPr>
            </w:pPr>
            <w:r w:rsidRPr="00D97118">
              <w:rPr>
                <w:sz w:val="20"/>
                <w:szCs w:val="20"/>
              </w:rPr>
              <w:t>4</w:t>
            </w:r>
          </w:p>
        </w:tc>
        <w:tc>
          <w:tcPr>
            <w:tcW w:w="1227" w:type="dxa"/>
            <w:vAlign w:val="center"/>
          </w:tcPr>
          <w:p w:rsidR="00D97118" w:rsidRPr="00D97118" w:rsidRDefault="00D97118" w:rsidP="00D97118">
            <w:pPr>
              <w:jc w:val="center"/>
              <w:rPr>
                <w:sz w:val="20"/>
                <w:szCs w:val="20"/>
              </w:rPr>
            </w:pPr>
            <w:r w:rsidRPr="00D97118">
              <w:rPr>
                <w:sz w:val="20"/>
                <w:szCs w:val="20"/>
              </w:rPr>
              <w:t>9</w:t>
            </w:r>
          </w:p>
        </w:tc>
      </w:tr>
    </w:tbl>
    <w:p w:rsidR="00D445C7" w:rsidRPr="00A608A2" w:rsidRDefault="0000563F" w:rsidP="0000563F">
      <w:pPr>
        <w:pStyle w:val="af0"/>
        <w:ind w:left="0"/>
        <w:jc w:val="both"/>
        <w:rPr>
          <w:sz w:val="20"/>
          <w:szCs w:val="20"/>
        </w:rPr>
      </w:pPr>
      <w:r w:rsidRPr="007741DD">
        <w:rPr>
          <w:color w:val="FF0000"/>
          <w:sz w:val="20"/>
          <w:szCs w:val="20"/>
        </w:rPr>
        <w:tab/>
      </w:r>
      <w:r w:rsidRPr="00A608A2">
        <w:rPr>
          <w:sz w:val="20"/>
          <w:szCs w:val="20"/>
        </w:rPr>
        <w:t>*</w:t>
      </w:r>
      <w:r w:rsidR="00103405" w:rsidRPr="00A608A2">
        <w:rPr>
          <w:sz w:val="20"/>
          <w:szCs w:val="20"/>
        </w:rPr>
        <w:t xml:space="preserve">Рейтинг среди 19-ти городов и районов Томской области (за </w:t>
      </w:r>
      <w:proofErr w:type="gramStart"/>
      <w:r w:rsidR="00103405" w:rsidRPr="00A608A2">
        <w:rPr>
          <w:sz w:val="20"/>
          <w:szCs w:val="20"/>
        </w:rPr>
        <w:t>исключением</w:t>
      </w:r>
      <w:proofErr w:type="gramEnd"/>
      <w:r w:rsidR="00103405" w:rsidRPr="00A608A2">
        <w:rPr>
          <w:sz w:val="20"/>
          <w:szCs w:val="20"/>
        </w:rPr>
        <w:t xml:space="preserve"> ЗАТО </w:t>
      </w:r>
      <w:proofErr w:type="spellStart"/>
      <w:r w:rsidR="00103405" w:rsidRPr="00A608A2">
        <w:rPr>
          <w:sz w:val="20"/>
          <w:szCs w:val="20"/>
        </w:rPr>
        <w:t>Северск</w:t>
      </w:r>
      <w:proofErr w:type="spellEnd"/>
      <w:r w:rsidR="00103405" w:rsidRPr="00A608A2">
        <w:rPr>
          <w:sz w:val="20"/>
          <w:szCs w:val="20"/>
        </w:rPr>
        <w:t>»)</w:t>
      </w:r>
      <w:r w:rsidRPr="00A608A2">
        <w:rPr>
          <w:sz w:val="20"/>
          <w:szCs w:val="20"/>
        </w:rPr>
        <w:t xml:space="preserve"> по данным мониторинга социально-экономического развития городов и районов Томской области.</w:t>
      </w:r>
    </w:p>
    <w:p w:rsidR="00D445C7" w:rsidRPr="007A6826" w:rsidRDefault="00D445C7" w:rsidP="00D445C7">
      <w:pPr>
        <w:pStyle w:val="aa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6826">
        <w:rPr>
          <w:rFonts w:ascii="Times New Roman" w:hAnsi="Times New Roman"/>
          <w:b/>
          <w:sz w:val="24"/>
          <w:szCs w:val="24"/>
        </w:rPr>
        <w:t>Демография</w:t>
      </w:r>
    </w:p>
    <w:p w:rsidR="00393FFF" w:rsidRDefault="00D445C7" w:rsidP="00FD2E10">
      <w:pPr>
        <w:ind w:firstLine="567"/>
        <w:jc w:val="both"/>
        <w:rPr>
          <w:bCs/>
        </w:rPr>
      </w:pPr>
      <w:r w:rsidRPr="00A608A2">
        <w:rPr>
          <w:bCs/>
        </w:rPr>
        <w:t>По данным Томскстата численность постоянного населения в Колпашевском районе на 01.01.201</w:t>
      </w:r>
      <w:r w:rsidR="00A608A2" w:rsidRPr="00A608A2">
        <w:rPr>
          <w:bCs/>
        </w:rPr>
        <w:t>8</w:t>
      </w:r>
      <w:r w:rsidRPr="00A608A2">
        <w:rPr>
          <w:bCs/>
        </w:rPr>
        <w:t xml:space="preserve"> составила </w:t>
      </w:r>
      <w:r w:rsidR="00A608A2" w:rsidRPr="00A608A2">
        <w:rPr>
          <w:bCs/>
        </w:rPr>
        <w:t>38 439</w:t>
      </w:r>
      <w:r w:rsidRPr="00A608A2">
        <w:rPr>
          <w:bCs/>
        </w:rPr>
        <w:t xml:space="preserve"> человек.</w:t>
      </w:r>
      <w:r w:rsidR="00393FFF">
        <w:rPr>
          <w:bCs/>
        </w:rPr>
        <w:t xml:space="preserve"> </w:t>
      </w:r>
      <w:r w:rsidR="00976F27">
        <w:rPr>
          <w:bCs/>
        </w:rPr>
        <w:t>За 2017 год ч</w:t>
      </w:r>
      <w:r w:rsidR="00393FFF" w:rsidRPr="00393FFF">
        <w:rPr>
          <w:bCs/>
        </w:rPr>
        <w:t>исленность населения района с учётом естественной и м</w:t>
      </w:r>
      <w:r w:rsidR="00591962">
        <w:rPr>
          <w:bCs/>
        </w:rPr>
        <w:t>играционной</w:t>
      </w:r>
      <w:r w:rsidR="00393FFF" w:rsidRPr="00393FFF">
        <w:rPr>
          <w:bCs/>
        </w:rPr>
        <w:t xml:space="preserve"> убыли населения сократилась на 235 человек. По итогам 2016 и 2015 годов убыль населения была ниже: 60 и 107 человек соответственно. </w:t>
      </w:r>
    </w:p>
    <w:p w:rsidR="00C74085" w:rsidRDefault="00C74085" w:rsidP="00FD2E10">
      <w:pPr>
        <w:ind w:firstLine="567"/>
        <w:jc w:val="both"/>
        <w:rPr>
          <w:bCs/>
        </w:rPr>
      </w:pPr>
      <w:r>
        <w:rPr>
          <w:bCs/>
        </w:rPr>
        <w:lastRenderedPageBreak/>
        <w:t xml:space="preserve">Основную роль в увеличении темпов снижения численности постоянного населения района сыграли отрицательные </w:t>
      </w:r>
      <w:proofErr w:type="gramStart"/>
      <w:r>
        <w:rPr>
          <w:bCs/>
        </w:rPr>
        <w:t>тенденции</w:t>
      </w:r>
      <w:proofErr w:type="gramEnd"/>
      <w:r>
        <w:rPr>
          <w:bCs/>
        </w:rPr>
        <w:t xml:space="preserve"> как в миграционном, так и в естественном движении</w:t>
      </w:r>
      <w:r w:rsidR="00FD2E10">
        <w:rPr>
          <w:bCs/>
        </w:rPr>
        <w:t xml:space="preserve">. </w:t>
      </w:r>
    </w:p>
    <w:p w:rsidR="00FD2E10" w:rsidRDefault="007F089C" w:rsidP="00FD2E10">
      <w:pPr>
        <w:ind w:firstLine="567"/>
        <w:jc w:val="both"/>
        <w:rPr>
          <w:bCs/>
        </w:rPr>
      </w:pPr>
      <w:r>
        <w:rPr>
          <w:bCs/>
        </w:rPr>
        <w:t>Так показатель естественной убыли населен</w:t>
      </w:r>
      <w:r w:rsidR="00591962">
        <w:rPr>
          <w:bCs/>
        </w:rPr>
        <w:t>ия по итогам 2017 года составил</w:t>
      </w:r>
      <w:r>
        <w:rPr>
          <w:bCs/>
        </w:rPr>
        <w:t xml:space="preserve"> 145 человек</w:t>
      </w:r>
      <w:r w:rsidR="00591962">
        <w:rPr>
          <w:bCs/>
        </w:rPr>
        <w:t xml:space="preserve"> (2016 год – 65 человек). Причиной ухудшения показателя послужило как снижение рождаемости на 8,9% (2017 год – 491 человек, 2016 год – 539 человек), так и увеличение смертности на 5,3% (2017 год – 636 человек, 2016 год – 604 человека). </w:t>
      </w:r>
    </w:p>
    <w:p w:rsidR="00591962" w:rsidRDefault="00591962" w:rsidP="00FD2E10">
      <w:pPr>
        <w:ind w:firstLine="567"/>
        <w:jc w:val="both"/>
        <w:rPr>
          <w:bCs/>
        </w:rPr>
      </w:pPr>
      <w:r>
        <w:rPr>
          <w:bCs/>
        </w:rPr>
        <w:t>Показатель миграционной убыли</w:t>
      </w:r>
      <w:r w:rsidR="003E618D">
        <w:rPr>
          <w:bCs/>
        </w:rPr>
        <w:t xml:space="preserve"> по итогам 2017 года составил 90 человек, в то время как в 2016 году сложился миграционный прирост 5 человек. Ухудшение ситуации в миграционном движении произошло в основном за счёт снижения числа прибывших на 9,1% (2017 год – 1 512 человек, 2016 год – 1</w:t>
      </w:r>
      <w:r w:rsidR="0087656C">
        <w:rPr>
          <w:bCs/>
        </w:rPr>
        <w:t> 663 человека). Число выехавших из района снизилось на 3,5% (2017 год – 1 602 человека, 2016 год – 1 658 человек), однако положительная динамика в части выбытия населения не оказала существенного влияния на демографическую ситуацию района в целом.</w:t>
      </w:r>
    </w:p>
    <w:p w:rsidR="00FD2E10" w:rsidRPr="0087656C" w:rsidRDefault="0087656C" w:rsidP="0087656C">
      <w:pPr>
        <w:pStyle w:val="a3"/>
        <w:ind w:right="-2" w:firstLine="709"/>
        <w:jc w:val="both"/>
        <w:rPr>
          <w:szCs w:val="28"/>
        </w:rPr>
      </w:pPr>
      <w:r w:rsidRPr="00C73BE8">
        <w:rPr>
          <w:szCs w:val="28"/>
        </w:rPr>
        <w:t xml:space="preserve">Положительным фактором в Колпашевском районе остаётся превышение </w:t>
      </w:r>
      <w:proofErr w:type="spellStart"/>
      <w:r w:rsidRPr="00C73BE8">
        <w:rPr>
          <w:szCs w:val="28"/>
        </w:rPr>
        <w:t>среднеобластного</w:t>
      </w:r>
      <w:proofErr w:type="spellEnd"/>
      <w:r w:rsidRPr="00C73BE8">
        <w:rPr>
          <w:szCs w:val="28"/>
        </w:rPr>
        <w:t xml:space="preserve"> показателя по коэффициенту рождаемости: число </w:t>
      </w:r>
      <w:proofErr w:type="gramStart"/>
      <w:r w:rsidRPr="00C73BE8">
        <w:rPr>
          <w:szCs w:val="28"/>
        </w:rPr>
        <w:t>родивших</w:t>
      </w:r>
      <w:r w:rsidR="00671BF8">
        <w:rPr>
          <w:szCs w:val="28"/>
        </w:rPr>
        <w:t>ся</w:t>
      </w:r>
      <w:proofErr w:type="gramEnd"/>
      <w:r w:rsidR="00671BF8">
        <w:rPr>
          <w:szCs w:val="28"/>
        </w:rPr>
        <w:t xml:space="preserve"> в расчёте на 1000 населения составило</w:t>
      </w:r>
      <w:r w:rsidRPr="00C73BE8">
        <w:rPr>
          <w:szCs w:val="28"/>
        </w:rPr>
        <w:t xml:space="preserve"> 12,7 </w:t>
      </w:r>
      <w:r w:rsidR="00671BF8">
        <w:rPr>
          <w:szCs w:val="28"/>
        </w:rPr>
        <w:t>(11,7 – по Томской области).</w:t>
      </w:r>
    </w:p>
    <w:p w:rsidR="00D445C7" w:rsidRPr="0087656C" w:rsidRDefault="00D445C7" w:rsidP="00D445C7">
      <w:pPr>
        <w:pStyle w:val="aa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87656C">
        <w:rPr>
          <w:rFonts w:ascii="Times New Roman" w:hAnsi="Times New Roman"/>
          <w:sz w:val="24"/>
          <w:szCs w:val="24"/>
        </w:rPr>
        <w:t xml:space="preserve">В рейтинге среди 19-ти городов и районов Томской области по естественному приросту (убыли) </w:t>
      </w:r>
      <w:r w:rsidR="0087656C" w:rsidRPr="0087656C">
        <w:rPr>
          <w:rFonts w:ascii="Times New Roman" w:hAnsi="Times New Roman"/>
          <w:sz w:val="24"/>
          <w:szCs w:val="24"/>
        </w:rPr>
        <w:t xml:space="preserve">по итогам 2017 года </w:t>
      </w:r>
      <w:r w:rsidRPr="0087656C">
        <w:rPr>
          <w:rFonts w:ascii="Times New Roman" w:hAnsi="Times New Roman"/>
          <w:sz w:val="24"/>
          <w:szCs w:val="24"/>
        </w:rPr>
        <w:t xml:space="preserve">Колпашевский район находится </w:t>
      </w:r>
      <w:r w:rsidR="0087656C" w:rsidRPr="0087656C">
        <w:rPr>
          <w:rFonts w:ascii="Times New Roman" w:hAnsi="Times New Roman"/>
          <w:sz w:val="24"/>
          <w:szCs w:val="24"/>
        </w:rPr>
        <w:t>на 17</w:t>
      </w:r>
      <w:r w:rsidRPr="0087656C">
        <w:rPr>
          <w:rFonts w:ascii="Times New Roman" w:hAnsi="Times New Roman"/>
          <w:sz w:val="24"/>
          <w:szCs w:val="24"/>
        </w:rPr>
        <w:t>-м месте (в 201</w:t>
      </w:r>
      <w:r w:rsidR="0087656C" w:rsidRPr="0087656C">
        <w:rPr>
          <w:rFonts w:ascii="Times New Roman" w:hAnsi="Times New Roman"/>
          <w:sz w:val="24"/>
          <w:szCs w:val="24"/>
        </w:rPr>
        <w:t>6</w:t>
      </w:r>
      <w:r w:rsidRPr="0087656C">
        <w:rPr>
          <w:rFonts w:ascii="Times New Roman" w:hAnsi="Times New Roman"/>
          <w:sz w:val="24"/>
          <w:szCs w:val="24"/>
        </w:rPr>
        <w:t>г. – на 1</w:t>
      </w:r>
      <w:r w:rsidR="0087656C" w:rsidRPr="0087656C">
        <w:rPr>
          <w:rFonts w:ascii="Times New Roman" w:hAnsi="Times New Roman"/>
          <w:sz w:val="24"/>
          <w:szCs w:val="24"/>
        </w:rPr>
        <w:t>5</w:t>
      </w:r>
      <w:r w:rsidRPr="0087656C">
        <w:rPr>
          <w:rFonts w:ascii="Times New Roman" w:hAnsi="Times New Roman"/>
          <w:sz w:val="24"/>
          <w:szCs w:val="24"/>
        </w:rPr>
        <w:t>-м месте), а по показателям миграционного прироста</w:t>
      </w:r>
      <w:r w:rsidR="0087656C" w:rsidRPr="0087656C">
        <w:rPr>
          <w:rFonts w:ascii="Times New Roman" w:hAnsi="Times New Roman"/>
          <w:sz w:val="24"/>
          <w:szCs w:val="24"/>
        </w:rPr>
        <w:t xml:space="preserve"> (убыли) </w:t>
      </w:r>
      <w:r w:rsidRPr="0087656C">
        <w:rPr>
          <w:rFonts w:ascii="Times New Roman" w:hAnsi="Times New Roman"/>
          <w:sz w:val="24"/>
          <w:szCs w:val="24"/>
        </w:rPr>
        <w:t xml:space="preserve"> </w:t>
      </w:r>
      <w:r w:rsidR="00671BF8">
        <w:rPr>
          <w:rFonts w:ascii="Times New Roman" w:hAnsi="Times New Roman"/>
          <w:sz w:val="24"/>
          <w:szCs w:val="24"/>
        </w:rPr>
        <w:t xml:space="preserve">переместился с </w:t>
      </w:r>
      <w:r w:rsidR="0087656C" w:rsidRPr="0087656C">
        <w:rPr>
          <w:rFonts w:ascii="Times New Roman" w:hAnsi="Times New Roman"/>
          <w:sz w:val="24"/>
          <w:szCs w:val="24"/>
        </w:rPr>
        <w:t>4-го на 9-е</w:t>
      </w:r>
      <w:r w:rsidRPr="0087656C">
        <w:rPr>
          <w:rFonts w:ascii="Times New Roman" w:hAnsi="Times New Roman"/>
          <w:sz w:val="24"/>
          <w:szCs w:val="24"/>
        </w:rPr>
        <w:t xml:space="preserve"> место.</w:t>
      </w:r>
    </w:p>
    <w:p w:rsidR="00D445C7" w:rsidRPr="0073504D" w:rsidRDefault="00D445C7" w:rsidP="00D445C7">
      <w:pPr>
        <w:pStyle w:val="a3"/>
        <w:ind w:firstLine="567"/>
        <w:jc w:val="both"/>
      </w:pPr>
      <w:r w:rsidRPr="0073504D">
        <w:rPr>
          <w:b/>
          <w:bCs/>
        </w:rPr>
        <w:t>Рынок труда и заработная плата</w:t>
      </w:r>
      <w:r w:rsidRPr="0073504D">
        <w:t xml:space="preserve"> </w:t>
      </w:r>
    </w:p>
    <w:p w:rsidR="00D445C7" w:rsidRPr="00A07454" w:rsidRDefault="00D445C7" w:rsidP="00D445C7">
      <w:pPr>
        <w:pStyle w:val="a3"/>
        <w:ind w:firstLine="567"/>
        <w:jc w:val="both"/>
      </w:pPr>
      <w:r w:rsidRPr="00A07454">
        <w:t>Ситуация на рынке труда в Колпашевском районе в целом оценивается как стабильная, скачк</w:t>
      </w:r>
      <w:r w:rsidR="00D942A1" w:rsidRPr="00A07454">
        <w:t>и</w:t>
      </w:r>
      <w:r w:rsidRPr="00A07454">
        <w:t xml:space="preserve"> безработицы и роста социальной напряжённости не </w:t>
      </w:r>
      <w:r w:rsidR="00671BF8">
        <w:t>отмечаю</w:t>
      </w:r>
      <w:r w:rsidR="00D942A1" w:rsidRPr="00A07454">
        <w:t>тся</w:t>
      </w:r>
      <w:r w:rsidRPr="00A07454">
        <w:t xml:space="preserve">. </w:t>
      </w:r>
      <w:r w:rsidR="00931029" w:rsidRPr="00A07454">
        <w:t>ОГКУ «</w:t>
      </w:r>
      <w:r w:rsidRPr="00A07454">
        <w:t xml:space="preserve">Центр занятости населения </w:t>
      </w:r>
      <w:proofErr w:type="gramStart"/>
      <w:r w:rsidR="00931029" w:rsidRPr="00A07454">
        <w:t>г</w:t>
      </w:r>
      <w:proofErr w:type="gramEnd"/>
      <w:r w:rsidR="00931029" w:rsidRPr="00A07454">
        <w:t xml:space="preserve">. Колпашево» </w:t>
      </w:r>
      <w:r w:rsidRPr="00A07454">
        <w:t>провод</w:t>
      </w:r>
      <w:r w:rsidR="00931029" w:rsidRPr="00A07454">
        <w:t>ит</w:t>
      </w:r>
      <w:r w:rsidRPr="00A07454">
        <w:t xml:space="preserve"> мероприятия, направленные на оказание содействия гражданам в поисках работы и снижение уровня безработицы в районе: привлечение безработных граждан на выполнение общественных работ, временное трудоустройство граждан, организация опережающего обучения и повышения квалификации работников, содействие самозанятости граждан, проведение ярмарок вакансий, и другие.</w:t>
      </w:r>
    </w:p>
    <w:p w:rsidR="00D445C7" w:rsidRPr="00A07454" w:rsidRDefault="00D445C7" w:rsidP="00D445C7">
      <w:pPr>
        <w:pStyle w:val="a3"/>
        <w:ind w:firstLine="567"/>
        <w:jc w:val="both"/>
      </w:pPr>
      <w:r w:rsidRPr="00A07454">
        <w:t xml:space="preserve">Основные показатели, характеризующие регистрируемый рынок труда в Колпашевском районе, представлены в таблице 2. </w:t>
      </w:r>
    </w:p>
    <w:p w:rsidR="00D445C7" w:rsidRPr="00A07454" w:rsidRDefault="00D445C7" w:rsidP="00D445C7">
      <w:pPr>
        <w:pStyle w:val="1"/>
        <w:ind w:firstLine="567"/>
        <w:rPr>
          <w:sz w:val="20"/>
          <w:szCs w:val="20"/>
        </w:rPr>
      </w:pPr>
      <w:r w:rsidRPr="00A07454">
        <w:rPr>
          <w:sz w:val="20"/>
          <w:szCs w:val="20"/>
        </w:rPr>
        <w:t>Таблица 2. Показатели рынка труда в Колпашевском районе.</w:t>
      </w: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92"/>
        <w:gridCol w:w="1351"/>
        <w:gridCol w:w="1201"/>
        <w:gridCol w:w="1134"/>
      </w:tblGrid>
      <w:tr w:rsidR="00D445C7" w:rsidRPr="007741DD" w:rsidTr="00D445C7">
        <w:trPr>
          <w:trHeight w:val="255"/>
          <w:jc w:val="center"/>
        </w:trPr>
        <w:tc>
          <w:tcPr>
            <w:tcW w:w="5592" w:type="dxa"/>
            <w:shd w:val="clear" w:color="auto" w:fill="F2F2F2" w:themeFill="background1" w:themeFillShade="F2"/>
            <w:noWrap/>
            <w:vAlign w:val="center"/>
          </w:tcPr>
          <w:p w:rsidR="00D445C7" w:rsidRPr="00A07454" w:rsidRDefault="00D445C7" w:rsidP="00D445C7">
            <w:pPr>
              <w:pStyle w:val="a3"/>
              <w:ind w:firstLine="567"/>
              <w:rPr>
                <w:b/>
                <w:bCs/>
              </w:rPr>
            </w:pPr>
            <w:r w:rsidRPr="00A07454">
              <w:rPr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351" w:type="dxa"/>
            <w:shd w:val="clear" w:color="auto" w:fill="F2F2F2" w:themeFill="background1" w:themeFillShade="F2"/>
            <w:vAlign w:val="center"/>
          </w:tcPr>
          <w:p w:rsidR="00D445C7" w:rsidRPr="00A07454" w:rsidRDefault="00D445C7" w:rsidP="00D445C7">
            <w:pPr>
              <w:pStyle w:val="a3"/>
              <w:rPr>
                <w:b/>
                <w:bCs/>
                <w:sz w:val="20"/>
              </w:rPr>
            </w:pPr>
            <w:r w:rsidRPr="00A07454">
              <w:rPr>
                <w:b/>
                <w:bCs/>
                <w:sz w:val="20"/>
              </w:rPr>
              <w:t xml:space="preserve">Ед. </w:t>
            </w:r>
            <w:proofErr w:type="spellStart"/>
            <w:r w:rsidRPr="00A07454">
              <w:rPr>
                <w:b/>
                <w:bCs/>
                <w:sz w:val="20"/>
              </w:rPr>
              <w:t>изм</w:t>
            </w:r>
            <w:proofErr w:type="spellEnd"/>
            <w:r w:rsidRPr="00A07454">
              <w:rPr>
                <w:b/>
                <w:bCs/>
                <w:sz w:val="20"/>
              </w:rPr>
              <w:t>.</w:t>
            </w:r>
          </w:p>
        </w:tc>
        <w:tc>
          <w:tcPr>
            <w:tcW w:w="1201" w:type="dxa"/>
            <w:shd w:val="clear" w:color="auto" w:fill="F2F2F2" w:themeFill="background1" w:themeFillShade="F2"/>
            <w:vAlign w:val="center"/>
          </w:tcPr>
          <w:p w:rsidR="00D445C7" w:rsidRPr="00A07454" w:rsidRDefault="00D445C7" w:rsidP="00A07454">
            <w:pPr>
              <w:pStyle w:val="a3"/>
              <w:ind w:firstLine="25"/>
              <w:rPr>
                <w:b/>
                <w:bCs/>
                <w:sz w:val="20"/>
              </w:rPr>
            </w:pPr>
            <w:r w:rsidRPr="00A07454">
              <w:rPr>
                <w:b/>
                <w:bCs/>
                <w:sz w:val="20"/>
              </w:rPr>
              <w:t>На 01.01.201</w:t>
            </w:r>
            <w:r w:rsidR="00A07454" w:rsidRPr="00A07454"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D445C7" w:rsidRPr="00A07454" w:rsidRDefault="00D445C7" w:rsidP="00A07454">
            <w:pPr>
              <w:pStyle w:val="a3"/>
              <w:rPr>
                <w:b/>
                <w:bCs/>
                <w:sz w:val="20"/>
              </w:rPr>
            </w:pPr>
            <w:r w:rsidRPr="00A07454">
              <w:rPr>
                <w:b/>
                <w:bCs/>
                <w:sz w:val="20"/>
              </w:rPr>
              <w:t>На 01.01.201</w:t>
            </w:r>
            <w:r w:rsidR="00A07454" w:rsidRPr="00A07454">
              <w:rPr>
                <w:b/>
                <w:bCs/>
                <w:sz w:val="20"/>
              </w:rPr>
              <w:t>7</w:t>
            </w:r>
          </w:p>
        </w:tc>
      </w:tr>
      <w:tr w:rsidR="00D445C7" w:rsidRPr="007741DD" w:rsidTr="00D445C7">
        <w:trPr>
          <w:trHeight w:val="255"/>
          <w:jc w:val="center"/>
        </w:trPr>
        <w:tc>
          <w:tcPr>
            <w:tcW w:w="5592" w:type="dxa"/>
            <w:noWrap/>
          </w:tcPr>
          <w:p w:rsidR="00D445C7" w:rsidRPr="00A07454" w:rsidRDefault="00D445C7" w:rsidP="00D445C7">
            <w:pPr>
              <w:pStyle w:val="a3"/>
            </w:pPr>
            <w:r w:rsidRPr="00A07454">
              <w:rPr>
                <w:sz w:val="22"/>
                <w:szCs w:val="22"/>
              </w:rPr>
              <w:t xml:space="preserve">Уровень регистрируемой безработицы по району </w:t>
            </w:r>
          </w:p>
        </w:tc>
        <w:tc>
          <w:tcPr>
            <w:tcW w:w="1351" w:type="dxa"/>
            <w:vAlign w:val="center"/>
          </w:tcPr>
          <w:p w:rsidR="00D445C7" w:rsidRPr="00A07454" w:rsidRDefault="00D445C7" w:rsidP="00D445C7">
            <w:pPr>
              <w:pStyle w:val="a3"/>
            </w:pPr>
            <w:r w:rsidRPr="00A07454">
              <w:rPr>
                <w:sz w:val="22"/>
                <w:szCs w:val="22"/>
              </w:rPr>
              <w:t>%</w:t>
            </w:r>
          </w:p>
        </w:tc>
        <w:tc>
          <w:tcPr>
            <w:tcW w:w="1201" w:type="dxa"/>
            <w:vAlign w:val="center"/>
          </w:tcPr>
          <w:p w:rsidR="00D445C7" w:rsidRPr="00A07454" w:rsidRDefault="00D445C7" w:rsidP="00D445C7">
            <w:pPr>
              <w:pStyle w:val="a3"/>
              <w:ind w:firstLine="25"/>
            </w:pPr>
            <w:r w:rsidRPr="00A07454">
              <w:rPr>
                <w:sz w:val="22"/>
                <w:szCs w:val="22"/>
              </w:rPr>
              <w:t>3,</w:t>
            </w:r>
            <w:r w:rsidR="00A07454" w:rsidRPr="00A0745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D445C7" w:rsidRPr="00A07454" w:rsidRDefault="00D445C7" w:rsidP="00D445C7">
            <w:pPr>
              <w:pStyle w:val="a3"/>
            </w:pPr>
            <w:r w:rsidRPr="00A07454">
              <w:rPr>
                <w:sz w:val="22"/>
                <w:szCs w:val="22"/>
              </w:rPr>
              <w:t>3,5</w:t>
            </w:r>
          </w:p>
        </w:tc>
      </w:tr>
      <w:tr w:rsidR="00D445C7" w:rsidRPr="007741DD" w:rsidTr="00D445C7">
        <w:trPr>
          <w:trHeight w:val="255"/>
          <w:jc w:val="center"/>
        </w:trPr>
        <w:tc>
          <w:tcPr>
            <w:tcW w:w="5592" w:type="dxa"/>
            <w:noWrap/>
          </w:tcPr>
          <w:p w:rsidR="00D445C7" w:rsidRPr="00A07454" w:rsidRDefault="00D445C7" w:rsidP="00D445C7">
            <w:pPr>
              <w:pStyle w:val="a3"/>
            </w:pPr>
            <w:r w:rsidRPr="00A07454">
              <w:rPr>
                <w:sz w:val="22"/>
                <w:szCs w:val="22"/>
              </w:rPr>
              <w:t>Численность официально зарегистрированных безработных</w:t>
            </w:r>
          </w:p>
        </w:tc>
        <w:tc>
          <w:tcPr>
            <w:tcW w:w="1351" w:type="dxa"/>
            <w:vAlign w:val="center"/>
          </w:tcPr>
          <w:p w:rsidR="00D445C7" w:rsidRPr="00A07454" w:rsidRDefault="00D445C7" w:rsidP="00D445C7">
            <w:pPr>
              <w:pStyle w:val="a3"/>
            </w:pPr>
            <w:r w:rsidRPr="00A07454">
              <w:rPr>
                <w:sz w:val="22"/>
                <w:szCs w:val="22"/>
              </w:rPr>
              <w:t>человек</w:t>
            </w:r>
          </w:p>
        </w:tc>
        <w:tc>
          <w:tcPr>
            <w:tcW w:w="1201" w:type="dxa"/>
            <w:vAlign w:val="center"/>
          </w:tcPr>
          <w:p w:rsidR="00D445C7" w:rsidRPr="00A07454" w:rsidRDefault="00A07454" w:rsidP="00D445C7">
            <w:pPr>
              <w:pStyle w:val="a3"/>
              <w:ind w:firstLine="25"/>
            </w:pPr>
            <w:r w:rsidRPr="00A07454">
              <w:rPr>
                <w:sz w:val="22"/>
                <w:szCs w:val="22"/>
              </w:rPr>
              <w:t>679</w:t>
            </w:r>
          </w:p>
        </w:tc>
        <w:tc>
          <w:tcPr>
            <w:tcW w:w="1134" w:type="dxa"/>
            <w:vAlign w:val="center"/>
          </w:tcPr>
          <w:p w:rsidR="00D445C7" w:rsidRPr="00A07454" w:rsidRDefault="00A07454" w:rsidP="00D445C7">
            <w:pPr>
              <w:pStyle w:val="a3"/>
            </w:pPr>
            <w:r w:rsidRPr="00A07454">
              <w:rPr>
                <w:sz w:val="22"/>
                <w:szCs w:val="22"/>
              </w:rPr>
              <w:t>765</w:t>
            </w:r>
          </w:p>
        </w:tc>
      </w:tr>
      <w:tr w:rsidR="00D445C7" w:rsidRPr="007741DD" w:rsidTr="00D445C7">
        <w:trPr>
          <w:trHeight w:val="255"/>
          <w:jc w:val="center"/>
        </w:trPr>
        <w:tc>
          <w:tcPr>
            <w:tcW w:w="5592" w:type="dxa"/>
            <w:noWrap/>
          </w:tcPr>
          <w:p w:rsidR="00D445C7" w:rsidRPr="00A07454" w:rsidRDefault="00D445C7" w:rsidP="00D445C7">
            <w:pPr>
              <w:pStyle w:val="a3"/>
            </w:pPr>
            <w:r w:rsidRPr="00A07454">
              <w:rPr>
                <w:sz w:val="22"/>
                <w:szCs w:val="22"/>
              </w:rPr>
              <w:t>Коэффициент напряженности на рынке труда (численность безработных граждан, зарегистрированных в службе занятости, в расчете на одну вакансию)</w:t>
            </w:r>
          </w:p>
        </w:tc>
        <w:tc>
          <w:tcPr>
            <w:tcW w:w="1351" w:type="dxa"/>
            <w:vAlign w:val="center"/>
          </w:tcPr>
          <w:p w:rsidR="00D445C7" w:rsidRPr="00A07454" w:rsidRDefault="00D445C7" w:rsidP="00D445C7">
            <w:pPr>
              <w:pStyle w:val="a3"/>
            </w:pPr>
            <w:r w:rsidRPr="00A07454">
              <w:rPr>
                <w:sz w:val="22"/>
                <w:szCs w:val="22"/>
              </w:rPr>
              <w:t>человек на 1 вакансию</w:t>
            </w:r>
          </w:p>
        </w:tc>
        <w:tc>
          <w:tcPr>
            <w:tcW w:w="1201" w:type="dxa"/>
            <w:vAlign w:val="center"/>
          </w:tcPr>
          <w:p w:rsidR="00D445C7" w:rsidRPr="00A07454" w:rsidRDefault="00D445C7" w:rsidP="00D445C7">
            <w:pPr>
              <w:pStyle w:val="a3"/>
              <w:ind w:firstLine="25"/>
            </w:pPr>
            <w:r w:rsidRPr="00A07454">
              <w:rPr>
                <w:sz w:val="22"/>
                <w:szCs w:val="22"/>
              </w:rPr>
              <w:t>2,</w:t>
            </w:r>
            <w:r w:rsidR="00A07454" w:rsidRPr="00A0745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D445C7" w:rsidRPr="00A07454" w:rsidRDefault="00A07454" w:rsidP="00D445C7">
            <w:pPr>
              <w:pStyle w:val="a3"/>
            </w:pPr>
            <w:r w:rsidRPr="00A07454">
              <w:rPr>
                <w:sz w:val="22"/>
                <w:szCs w:val="22"/>
              </w:rPr>
              <w:t>2,4</w:t>
            </w:r>
          </w:p>
        </w:tc>
      </w:tr>
    </w:tbl>
    <w:p w:rsidR="00D445C7" w:rsidRPr="00A07454" w:rsidRDefault="00D445C7" w:rsidP="00D445C7">
      <w:pPr>
        <w:pStyle w:val="a3"/>
        <w:ind w:firstLine="567"/>
        <w:jc w:val="both"/>
      </w:pPr>
      <w:r w:rsidRPr="00A07454">
        <w:rPr>
          <w:bCs/>
        </w:rPr>
        <w:t xml:space="preserve">Уровень регистрируемой безработицы </w:t>
      </w:r>
      <w:r w:rsidR="00A07454" w:rsidRPr="00A07454">
        <w:rPr>
          <w:bCs/>
        </w:rPr>
        <w:t>по итогам 2017 года</w:t>
      </w:r>
      <w:r w:rsidRPr="00A07454">
        <w:rPr>
          <w:bCs/>
        </w:rPr>
        <w:t xml:space="preserve"> </w:t>
      </w:r>
      <w:r w:rsidR="00A07454" w:rsidRPr="00A07454">
        <w:rPr>
          <w:bCs/>
        </w:rPr>
        <w:t>составил 3% и по сравнению с соответствующим периодом 2016 года снизился на 0,5 процентных пункта</w:t>
      </w:r>
      <w:r w:rsidRPr="00A07454">
        <w:rPr>
          <w:bCs/>
        </w:rPr>
        <w:t xml:space="preserve">, а численность </w:t>
      </w:r>
      <w:r w:rsidRPr="00A07454">
        <w:t>официально зарегистрированных безработных за 201</w:t>
      </w:r>
      <w:r w:rsidR="00A07454" w:rsidRPr="00A07454">
        <w:t>7</w:t>
      </w:r>
      <w:r w:rsidRPr="00A07454">
        <w:t xml:space="preserve"> год уменьшилась на </w:t>
      </w:r>
      <w:r w:rsidR="00A07454" w:rsidRPr="00A07454">
        <w:t>86</w:t>
      </w:r>
      <w:r w:rsidRPr="00A07454">
        <w:t xml:space="preserve"> человек</w:t>
      </w:r>
      <w:r w:rsidRPr="00A07454">
        <w:rPr>
          <w:bCs/>
        </w:rPr>
        <w:t xml:space="preserve">. Коэффициент напряжённости на рынке труда </w:t>
      </w:r>
      <w:r w:rsidRPr="00A07454">
        <w:t xml:space="preserve">(численность безработных граждан, зарегистрированных в службе занятости, в расчете на одну вакансию) </w:t>
      </w:r>
      <w:r w:rsidR="00A07454" w:rsidRPr="00A07454">
        <w:t xml:space="preserve">на 01.01.2018г. </w:t>
      </w:r>
      <w:r w:rsidRPr="00A07454">
        <w:t>по данным Департамента труда и занятости населения по Томской области составил 2,</w:t>
      </w:r>
      <w:r w:rsidR="00A07454" w:rsidRPr="00A07454">
        <w:t>6</w:t>
      </w:r>
      <w:r w:rsidRPr="00A07454">
        <w:t xml:space="preserve"> человека на 1 вакансию (на 01.01.201</w:t>
      </w:r>
      <w:r w:rsidR="00A07454" w:rsidRPr="00A07454">
        <w:t>7</w:t>
      </w:r>
      <w:r w:rsidRPr="00A07454">
        <w:t xml:space="preserve">г. – </w:t>
      </w:r>
      <w:r w:rsidR="00A07454" w:rsidRPr="00A07454">
        <w:t>2,4</w:t>
      </w:r>
      <w:r w:rsidRPr="00A07454">
        <w:t xml:space="preserve"> чел.).</w:t>
      </w:r>
    </w:p>
    <w:p w:rsidR="00D445C7" w:rsidRPr="00E675A4" w:rsidRDefault="00D445C7" w:rsidP="00FB335E">
      <w:pPr>
        <w:pStyle w:val="aa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35CCC">
        <w:rPr>
          <w:rFonts w:ascii="Times New Roman" w:hAnsi="Times New Roman"/>
          <w:sz w:val="27"/>
          <w:szCs w:val="27"/>
          <w:lang w:eastAsia="ru-RU"/>
        </w:rPr>
        <w:tab/>
      </w:r>
      <w:r w:rsidRPr="00B35CCC">
        <w:rPr>
          <w:rFonts w:ascii="Times New Roman" w:hAnsi="Times New Roman"/>
          <w:sz w:val="24"/>
          <w:szCs w:val="24"/>
          <w:lang w:eastAsia="ru-RU"/>
        </w:rPr>
        <w:t>По итогам 201</w:t>
      </w:r>
      <w:r w:rsidR="00A07454" w:rsidRPr="00B35CCC">
        <w:rPr>
          <w:rFonts w:ascii="Times New Roman" w:hAnsi="Times New Roman"/>
          <w:sz w:val="24"/>
          <w:szCs w:val="24"/>
          <w:lang w:eastAsia="ru-RU"/>
        </w:rPr>
        <w:t>7</w:t>
      </w:r>
      <w:r w:rsidRPr="00B35CCC">
        <w:rPr>
          <w:rFonts w:ascii="Times New Roman" w:hAnsi="Times New Roman"/>
          <w:sz w:val="24"/>
          <w:szCs w:val="24"/>
          <w:lang w:eastAsia="ru-RU"/>
        </w:rPr>
        <w:t xml:space="preserve"> года среднегодовая численность занятых в экономике, включая лиц, занятых в личном подсобном хозяйстве, уменьшилась на </w:t>
      </w:r>
      <w:r w:rsidR="00B35CCC" w:rsidRPr="00B35CCC">
        <w:rPr>
          <w:rFonts w:ascii="Times New Roman" w:hAnsi="Times New Roman"/>
          <w:sz w:val="24"/>
          <w:szCs w:val="24"/>
          <w:lang w:eastAsia="ru-RU"/>
        </w:rPr>
        <w:t>492</w:t>
      </w:r>
      <w:r w:rsidRPr="00B35CCC">
        <w:rPr>
          <w:rFonts w:ascii="Times New Roman" w:hAnsi="Times New Roman"/>
          <w:sz w:val="24"/>
          <w:szCs w:val="24"/>
          <w:lang w:eastAsia="ru-RU"/>
        </w:rPr>
        <w:t xml:space="preserve"> человека и составила </w:t>
      </w:r>
      <w:r w:rsidR="00B35CCC" w:rsidRPr="00B35CCC">
        <w:rPr>
          <w:rFonts w:ascii="Times New Roman" w:hAnsi="Times New Roman"/>
          <w:sz w:val="24"/>
          <w:szCs w:val="24"/>
          <w:lang w:eastAsia="ru-RU"/>
        </w:rPr>
        <w:t xml:space="preserve">  13 </w:t>
      </w:r>
      <w:r w:rsidR="00671BF8">
        <w:rPr>
          <w:rFonts w:ascii="Times New Roman" w:hAnsi="Times New Roman"/>
          <w:sz w:val="24"/>
          <w:szCs w:val="24"/>
          <w:lang w:eastAsia="ru-RU"/>
        </w:rPr>
        <w:t>662</w:t>
      </w:r>
      <w:r w:rsidRPr="00B35CCC">
        <w:rPr>
          <w:rFonts w:ascii="Times New Roman" w:hAnsi="Times New Roman"/>
          <w:sz w:val="24"/>
          <w:szCs w:val="24"/>
          <w:lang w:eastAsia="ru-RU"/>
        </w:rPr>
        <w:t xml:space="preserve"> человек</w:t>
      </w:r>
      <w:r w:rsidR="00B35CCC" w:rsidRPr="00B35CCC">
        <w:rPr>
          <w:rFonts w:ascii="Times New Roman" w:hAnsi="Times New Roman"/>
          <w:sz w:val="24"/>
          <w:szCs w:val="24"/>
          <w:lang w:eastAsia="ru-RU"/>
        </w:rPr>
        <w:t>а</w:t>
      </w:r>
      <w:r w:rsidRPr="00B35CCC">
        <w:rPr>
          <w:rFonts w:ascii="Times New Roman" w:hAnsi="Times New Roman"/>
          <w:sz w:val="24"/>
          <w:szCs w:val="24"/>
          <w:lang w:eastAsia="ru-RU"/>
        </w:rPr>
        <w:t>, что ниже значения показателя 201</w:t>
      </w:r>
      <w:r w:rsidR="00B35CCC" w:rsidRPr="00B35CCC">
        <w:rPr>
          <w:rFonts w:ascii="Times New Roman" w:hAnsi="Times New Roman"/>
          <w:sz w:val="24"/>
          <w:szCs w:val="24"/>
          <w:lang w:eastAsia="ru-RU"/>
        </w:rPr>
        <w:t>6</w:t>
      </w:r>
      <w:r w:rsidRPr="00B35CCC">
        <w:rPr>
          <w:rFonts w:ascii="Times New Roman" w:hAnsi="Times New Roman"/>
          <w:sz w:val="24"/>
          <w:szCs w:val="24"/>
          <w:lang w:eastAsia="ru-RU"/>
        </w:rPr>
        <w:t xml:space="preserve"> года на </w:t>
      </w:r>
      <w:r w:rsidR="00B35CCC" w:rsidRPr="00B35CCC">
        <w:rPr>
          <w:rFonts w:ascii="Times New Roman" w:hAnsi="Times New Roman"/>
          <w:sz w:val="24"/>
          <w:szCs w:val="24"/>
          <w:lang w:eastAsia="ru-RU"/>
        </w:rPr>
        <w:t>3,5</w:t>
      </w:r>
      <w:r w:rsidRPr="00B35CCC">
        <w:rPr>
          <w:rFonts w:ascii="Times New Roman" w:hAnsi="Times New Roman"/>
          <w:sz w:val="24"/>
          <w:szCs w:val="24"/>
          <w:lang w:eastAsia="ru-RU"/>
        </w:rPr>
        <w:t>% (в 201</w:t>
      </w:r>
      <w:r w:rsidR="00B35CCC" w:rsidRPr="00B35CCC">
        <w:rPr>
          <w:rFonts w:ascii="Times New Roman" w:hAnsi="Times New Roman"/>
          <w:sz w:val="24"/>
          <w:szCs w:val="24"/>
          <w:lang w:eastAsia="ru-RU"/>
        </w:rPr>
        <w:t>6</w:t>
      </w:r>
      <w:r w:rsidRPr="00B35CCC">
        <w:rPr>
          <w:rFonts w:ascii="Times New Roman" w:hAnsi="Times New Roman"/>
          <w:sz w:val="24"/>
          <w:szCs w:val="24"/>
          <w:lang w:eastAsia="ru-RU"/>
        </w:rPr>
        <w:t xml:space="preserve"> году – </w:t>
      </w:r>
      <w:r w:rsidR="00B35CCC" w:rsidRPr="00B35CCC">
        <w:rPr>
          <w:rFonts w:ascii="Times New Roman" w:hAnsi="Times New Roman"/>
          <w:sz w:val="24"/>
          <w:szCs w:val="24"/>
          <w:lang w:eastAsia="ru-RU"/>
        </w:rPr>
        <w:t>14 096</w:t>
      </w:r>
      <w:r w:rsidRPr="00B35CCC">
        <w:rPr>
          <w:rFonts w:ascii="Times New Roman" w:hAnsi="Times New Roman"/>
          <w:sz w:val="24"/>
          <w:szCs w:val="24"/>
          <w:lang w:eastAsia="ru-RU"/>
        </w:rPr>
        <w:t xml:space="preserve"> человек</w:t>
      </w:r>
      <w:r w:rsidRPr="00E675A4">
        <w:rPr>
          <w:rFonts w:ascii="Times New Roman" w:hAnsi="Times New Roman"/>
          <w:sz w:val="24"/>
          <w:szCs w:val="24"/>
          <w:lang w:eastAsia="ru-RU"/>
        </w:rPr>
        <w:t>). Сокращение численности занятых в экономике</w:t>
      </w:r>
      <w:r w:rsidR="00D64570" w:rsidRPr="00E675A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675A4">
        <w:rPr>
          <w:rFonts w:ascii="Times New Roman" w:hAnsi="Times New Roman"/>
          <w:sz w:val="24"/>
          <w:szCs w:val="24"/>
          <w:lang w:eastAsia="ru-RU"/>
        </w:rPr>
        <w:t>наблюдается практически по всем формам собственности, в том числе</w:t>
      </w:r>
      <w:r w:rsidR="00D64570" w:rsidRPr="00E675A4">
        <w:rPr>
          <w:rFonts w:ascii="Times New Roman" w:hAnsi="Times New Roman"/>
          <w:sz w:val="24"/>
          <w:szCs w:val="24"/>
          <w:lang w:eastAsia="ru-RU"/>
        </w:rPr>
        <w:t>:</w:t>
      </w:r>
      <w:r w:rsidRPr="00E675A4">
        <w:rPr>
          <w:rFonts w:ascii="Times New Roman" w:hAnsi="Times New Roman"/>
          <w:sz w:val="24"/>
          <w:szCs w:val="24"/>
          <w:lang w:eastAsia="ru-RU"/>
        </w:rPr>
        <w:t xml:space="preserve"> на предприятиях и в организациях </w:t>
      </w:r>
      <w:r w:rsidRPr="00E675A4">
        <w:rPr>
          <w:rFonts w:ascii="Times New Roman" w:hAnsi="Times New Roman"/>
          <w:sz w:val="24"/>
          <w:szCs w:val="24"/>
          <w:lang w:eastAsia="ru-RU"/>
        </w:rPr>
        <w:lastRenderedPageBreak/>
        <w:t xml:space="preserve">государственной и муниципальной формы собственности численность работников уменьшилась на </w:t>
      </w:r>
      <w:r w:rsidR="00D64570" w:rsidRPr="00E675A4">
        <w:rPr>
          <w:rFonts w:ascii="Times New Roman" w:hAnsi="Times New Roman"/>
          <w:sz w:val="24"/>
          <w:szCs w:val="24"/>
          <w:lang w:eastAsia="ru-RU"/>
        </w:rPr>
        <w:t>24 человека (без учета внешних совместителей), численность лиц, занятых индивидуальным трудом и по найму у отдельных граждан – на 187 человек.</w:t>
      </w:r>
      <w:r w:rsidRPr="00E675A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64570" w:rsidRPr="00E675A4">
        <w:rPr>
          <w:rFonts w:ascii="Times New Roman" w:hAnsi="Times New Roman"/>
          <w:sz w:val="24"/>
          <w:szCs w:val="24"/>
          <w:lang w:eastAsia="ru-RU"/>
        </w:rPr>
        <w:t>Основной причиной снижения численности занятых в экономике послужила оптимизация расходов работодателей путем со</w:t>
      </w:r>
      <w:r w:rsidR="00671BF8">
        <w:rPr>
          <w:rFonts w:ascii="Times New Roman" w:hAnsi="Times New Roman"/>
          <w:sz w:val="24"/>
          <w:szCs w:val="24"/>
          <w:lang w:eastAsia="ru-RU"/>
        </w:rPr>
        <w:t>кращения численности работников, а также снижение числа индивидуальных предпринимателей (на 51 чел.).</w:t>
      </w:r>
    </w:p>
    <w:p w:rsidR="00816B4D" w:rsidRPr="00816B4D" w:rsidRDefault="00D445C7" w:rsidP="00D445C7">
      <w:pPr>
        <w:pStyle w:val="3"/>
        <w:tabs>
          <w:tab w:val="left" w:pos="709"/>
        </w:tabs>
        <w:spacing w:after="0"/>
        <w:ind w:firstLine="567"/>
        <w:contextualSpacing/>
        <w:jc w:val="both"/>
        <w:rPr>
          <w:sz w:val="24"/>
          <w:szCs w:val="24"/>
        </w:rPr>
      </w:pPr>
      <w:r w:rsidRPr="00E675A4">
        <w:rPr>
          <w:sz w:val="24"/>
          <w:szCs w:val="24"/>
        </w:rPr>
        <w:t>За 201</w:t>
      </w:r>
      <w:r w:rsidR="00E675A4" w:rsidRPr="00E675A4">
        <w:rPr>
          <w:sz w:val="24"/>
          <w:szCs w:val="24"/>
        </w:rPr>
        <w:t>7</w:t>
      </w:r>
      <w:r w:rsidRPr="00E675A4">
        <w:rPr>
          <w:sz w:val="24"/>
          <w:szCs w:val="24"/>
        </w:rPr>
        <w:t xml:space="preserve"> год 5</w:t>
      </w:r>
      <w:r w:rsidR="00B873E2" w:rsidRPr="00E675A4">
        <w:rPr>
          <w:sz w:val="24"/>
          <w:szCs w:val="24"/>
        </w:rPr>
        <w:t>4</w:t>
      </w:r>
      <w:r w:rsidRPr="00E675A4">
        <w:rPr>
          <w:sz w:val="24"/>
          <w:szCs w:val="24"/>
        </w:rPr>
        <w:t>,</w:t>
      </w:r>
      <w:r w:rsidR="00B873E2" w:rsidRPr="00E675A4">
        <w:rPr>
          <w:sz w:val="24"/>
          <w:szCs w:val="24"/>
        </w:rPr>
        <w:t>9</w:t>
      </w:r>
      <w:r w:rsidRPr="00E675A4">
        <w:rPr>
          <w:sz w:val="24"/>
          <w:szCs w:val="24"/>
        </w:rPr>
        <w:t>% от общего числа занятых в экономике</w:t>
      </w:r>
      <w:r w:rsidRPr="00E675A4">
        <w:rPr>
          <w:b/>
          <w:sz w:val="24"/>
          <w:szCs w:val="24"/>
        </w:rPr>
        <w:t xml:space="preserve"> </w:t>
      </w:r>
      <w:r w:rsidRPr="00E675A4">
        <w:rPr>
          <w:sz w:val="24"/>
          <w:szCs w:val="24"/>
        </w:rPr>
        <w:t>приходится на работников организаций и предприятий всех форм собственности.</w:t>
      </w:r>
      <w:r w:rsidRPr="00E675A4">
        <w:rPr>
          <w:b/>
          <w:sz w:val="24"/>
          <w:szCs w:val="24"/>
        </w:rPr>
        <w:t xml:space="preserve"> Среднесписочная численность</w:t>
      </w:r>
      <w:r w:rsidRPr="00816B4D">
        <w:rPr>
          <w:b/>
          <w:sz w:val="24"/>
          <w:szCs w:val="24"/>
        </w:rPr>
        <w:t xml:space="preserve"> работников</w:t>
      </w:r>
      <w:r w:rsidRPr="00816B4D">
        <w:rPr>
          <w:sz w:val="24"/>
          <w:szCs w:val="24"/>
        </w:rPr>
        <w:t xml:space="preserve"> </w:t>
      </w:r>
      <w:r w:rsidR="00816B4D" w:rsidRPr="00816B4D">
        <w:rPr>
          <w:sz w:val="24"/>
          <w:szCs w:val="24"/>
        </w:rPr>
        <w:t>крупных и средних организаций и предприятий района</w:t>
      </w:r>
      <w:r w:rsidR="00816B4D">
        <w:rPr>
          <w:sz w:val="24"/>
          <w:szCs w:val="24"/>
        </w:rPr>
        <w:t xml:space="preserve"> уменьшилась в 2017 году на </w:t>
      </w:r>
      <w:r w:rsidR="00A56D87">
        <w:rPr>
          <w:sz w:val="24"/>
          <w:szCs w:val="24"/>
        </w:rPr>
        <w:t>89 человек</w:t>
      </w:r>
      <w:r w:rsidR="00816B4D">
        <w:rPr>
          <w:sz w:val="24"/>
          <w:szCs w:val="24"/>
        </w:rPr>
        <w:t xml:space="preserve"> по сравнению с  2016 годом (</w:t>
      </w:r>
      <w:r w:rsidR="00A56D87">
        <w:rPr>
          <w:sz w:val="24"/>
          <w:szCs w:val="24"/>
        </w:rPr>
        <w:t>6 264</w:t>
      </w:r>
      <w:r w:rsidR="00816B4D">
        <w:rPr>
          <w:sz w:val="24"/>
          <w:szCs w:val="24"/>
        </w:rPr>
        <w:t xml:space="preserve"> человек</w:t>
      </w:r>
      <w:r w:rsidR="00A56D87">
        <w:rPr>
          <w:sz w:val="24"/>
          <w:szCs w:val="24"/>
        </w:rPr>
        <w:t>а) и составила 6 175</w:t>
      </w:r>
      <w:r w:rsidR="00816B4D">
        <w:rPr>
          <w:sz w:val="24"/>
          <w:szCs w:val="24"/>
        </w:rPr>
        <w:t xml:space="preserve"> человек. </w:t>
      </w:r>
      <w:proofErr w:type="gramStart"/>
      <w:r w:rsidR="00816B4D">
        <w:rPr>
          <w:sz w:val="24"/>
          <w:szCs w:val="24"/>
        </w:rPr>
        <w:t>Наиболее значительное сокращение численности работников наблюдается по таким видам экономической деятельности, как «</w:t>
      </w:r>
      <w:r w:rsidR="004758D3">
        <w:rPr>
          <w:sz w:val="24"/>
          <w:szCs w:val="24"/>
        </w:rPr>
        <w:t>Д</w:t>
      </w:r>
      <w:r w:rsidR="00816B4D">
        <w:rPr>
          <w:sz w:val="24"/>
          <w:szCs w:val="24"/>
        </w:rPr>
        <w:t>еятельность в области здрав</w:t>
      </w:r>
      <w:r w:rsidR="004758D3">
        <w:rPr>
          <w:sz w:val="24"/>
          <w:szCs w:val="24"/>
        </w:rPr>
        <w:t>оохранения и социальных услуг» - на 55 человек</w:t>
      </w:r>
      <w:r w:rsidR="00816B4D">
        <w:rPr>
          <w:sz w:val="24"/>
          <w:szCs w:val="24"/>
        </w:rPr>
        <w:t xml:space="preserve"> (обусловлено </w:t>
      </w:r>
      <w:r w:rsidR="00671BF8">
        <w:rPr>
          <w:sz w:val="24"/>
          <w:szCs w:val="24"/>
        </w:rPr>
        <w:t>частой сменой</w:t>
      </w:r>
      <w:r w:rsidR="00816B4D">
        <w:rPr>
          <w:sz w:val="24"/>
          <w:szCs w:val="24"/>
        </w:rPr>
        <w:t xml:space="preserve"> медицинского персонала, переводом младшего медицинского персонала в категорию прочих работников) и «</w:t>
      </w:r>
      <w:r w:rsidR="004758D3">
        <w:rPr>
          <w:sz w:val="24"/>
          <w:szCs w:val="24"/>
        </w:rPr>
        <w:t>Г</w:t>
      </w:r>
      <w:r w:rsidR="00816B4D">
        <w:rPr>
          <w:sz w:val="24"/>
          <w:szCs w:val="24"/>
        </w:rPr>
        <w:t>осударственное управление и обеспечение военной безопасности</w:t>
      </w:r>
      <w:r w:rsidR="004758D3">
        <w:rPr>
          <w:sz w:val="24"/>
          <w:szCs w:val="24"/>
        </w:rPr>
        <w:t>; социальное обеспечение» - на 53 человека (с целью оптимизации расходов организаций</w:t>
      </w:r>
      <w:r w:rsidR="00671BF8">
        <w:rPr>
          <w:sz w:val="24"/>
          <w:szCs w:val="24"/>
        </w:rPr>
        <w:t>, финансируемых из бюджетов разных уровней</w:t>
      </w:r>
      <w:r w:rsidR="004758D3">
        <w:rPr>
          <w:sz w:val="24"/>
          <w:szCs w:val="24"/>
        </w:rPr>
        <w:t>).</w:t>
      </w:r>
      <w:r w:rsidR="00816B4D">
        <w:rPr>
          <w:sz w:val="24"/>
          <w:szCs w:val="24"/>
        </w:rPr>
        <w:t xml:space="preserve"> </w:t>
      </w:r>
      <w:proofErr w:type="gramEnd"/>
    </w:p>
    <w:p w:rsidR="00D445C7" w:rsidRPr="00A56D87" w:rsidRDefault="00D445C7" w:rsidP="00FB335E">
      <w:pPr>
        <w:ind w:firstLine="567"/>
        <w:jc w:val="both"/>
      </w:pPr>
      <w:r w:rsidRPr="00A56D87">
        <w:t>По данным статистики за 201</w:t>
      </w:r>
      <w:r w:rsidR="004758D3" w:rsidRPr="00A56D87">
        <w:t>7</w:t>
      </w:r>
      <w:r w:rsidRPr="00A56D87">
        <w:t xml:space="preserve"> год </w:t>
      </w:r>
      <w:r w:rsidRPr="00A56D87">
        <w:rPr>
          <w:b/>
        </w:rPr>
        <w:t>фонд заработной платы</w:t>
      </w:r>
      <w:r w:rsidR="00A56D87" w:rsidRPr="00A56D87">
        <w:rPr>
          <w:b/>
        </w:rPr>
        <w:t xml:space="preserve"> работников </w:t>
      </w:r>
      <w:r w:rsidR="00A56D87" w:rsidRPr="00A56D87">
        <w:t>крупных и средних организаций и предприятий района увеличился на 2,9% по сравнению с уровнем 2016 года (2 940 840,3 тыс. рублей) и составил 3 025 110,2 тыс. рублей.</w:t>
      </w:r>
      <w:r w:rsidR="00671BF8">
        <w:t xml:space="preserve"> Рост в основном связан с увеличением среднемесячной заработной платы.</w:t>
      </w:r>
    </w:p>
    <w:p w:rsidR="00D445C7" w:rsidRPr="0005092A" w:rsidRDefault="00D445C7" w:rsidP="0005092A">
      <w:pPr>
        <w:ind w:firstLine="567"/>
        <w:contextualSpacing/>
        <w:jc w:val="both"/>
      </w:pPr>
      <w:r w:rsidRPr="0005092A">
        <w:rPr>
          <w:b/>
        </w:rPr>
        <w:t>Среднемесячная заработная плата</w:t>
      </w:r>
      <w:r w:rsidRPr="0005092A">
        <w:t xml:space="preserve"> </w:t>
      </w:r>
      <w:r w:rsidR="00AF3CCB" w:rsidRPr="0005092A">
        <w:t>работников крупных и средних организаций и предприятий Колпашевского района</w:t>
      </w:r>
      <w:r w:rsidR="00DF4BDE" w:rsidRPr="0005092A">
        <w:t xml:space="preserve"> по итогам 2017 года составила 40 824,7 рублей или 104,3% к уровню 2016 года (39 123,6 рублей).</w:t>
      </w:r>
      <w:r w:rsidR="0005092A" w:rsidRPr="0005092A">
        <w:t xml:space="preserve"> </w:t>
      </w:r>
      <w:r w:rsidRPr="0005092A">
        <w:t>Сохраняются позиции Колпашевского района по данному показателю в рейтинге среди 19-ти городов и районов Томской области – 7-е место (после нефтяных районов и г</w:t>
      </w:r>
      <w:proofErr w:type="gramStart"/>
      <w:r w:rsidRPr="0005092A">
        <w:t>.Т</w:t>
      </w:r>
      <w:proofErr w:type="gramEnd"/>
      <w:r w:rsidRPr="0005092A">
        <w:t>омска).</w:t>
      </w:r>
    </w:p>
    <w:p w:rsidR="00D445C7" w:rsidRPr="0005092A" w:rsidRDefault="00D445C7" w:rsidP="00D445C7">
      <w:pPr>
        <w:pStyle w:val="a3"/>
        <w:ind w:firstLine="567"/>
        <w:jc w:val="both"/>
      </w:pPr>
      <w:r w:rsidRPr="0005092A">
        <w:t>Просроченная задолженность по заработной плате по кругу предприятий, определённому органами статистики, как в 201</w:t>
      </w:r>
      <w:r w:rsidR="0005092A" w:rsidRPr="0005092A">
        <w:t>6</w:t>
      </w:r>
      <w:r w:rsidRPr="0005092A">
        <w:t xml:space="preserve"> году, так и в 201</w:t>
      </w:r>
      <w:r w:rsidR="0005092A" w:rsidRPr="0005092A">
        <w:t>7</w:t>
      </w:r>
      <w:r w:rsidRPr="0005092A">
        <w:t xml:space="preserve"> году в Колпашевском районе отсутствовала.</w:t>
      </w:r>
    </w:p>
    <w:p w:rsidR="00D445C7" w:rsidRPr="0005092A" w:rsidRDefault="00D445C7" w:rsidP="00FB335E">
      <w:pPr>
        <w:ind w:firstLine="567"/>
        <w:jc w:val="both"/>
        <w:rPr>
          <w:b/>
        </w:rPr>
      </w:pPr>
      <w:r w:rsidRPr="0005092A">
        <w:rPr>
          <w:b/>
        </w:rPr>
        <w:t>Экономика</w:t>
      </w:r>
    </w:p>
    <w:p w:rsidR="0004522D" w:rsidRPr="007741DD" w:rsidRDefault="0004522D" w:rsidP="00FB335E">
      <w:pPr>
        <w:ind w:firstLine="567"/>
        <w:jc w:val="both"/>
        <w:rPr>
          <w:color w:val="FF0000"/>
        </w:rPr>
      </w:pPr>
      <w:r w:rsidRPr="0005092A">
        <w:t>Структура экономики Колпашевского района представлена широким спектром видов экономической деятельности. Имеются предприятия пищевой промышленности, металлообработки, энергетики, транспорта и связи, строительства, лесозаготовки и лесопереработки,</w:t>
      </w:r>
      <w:r w:rsidR="00A2455B" w:rsidRPr="0005092A">
        <w:t xml:space="preserve"> торг</w:t>
      </w:r>
      <w:r w:rsidRPr="0005092A">
        <w:t xml:space="preserve">овли и другие. </w:t>
      </w:r>
      <w:r w:rsidRPr="00D15024">
        <w:t>Среди предприятий основ</w:t>
      </w:r>
      <w:r w:rsidR="00D15024" w:rsidRPr="00D15024">
        <w:t>ную долю оборота дают торговля,</w:t>
      </w:r>
      <w:r w:rsidRPr="00D15024">
        <w:t xml:space="preserve"> промышленность</w:t>
      </w:r>
      <w:r w:rsidR="00D15024" w:rsidRPr="00D15024">
        <w:t>, транспорт</w:t>
      </w:r>
      <w:r w:rsidRPr="00D15024">
        <w:t xml:space="preserve"> и строительство (</w:t>
      </w:r>
      <w:r w:rsidR="00D15024" w:rsidRPr="00D15024">
        <w:t>76,7</w:t>
      </w:r>
      <w:r w:rsidRPr="00D15024">
        <w:t>%),</w:t>
      </w:r>
      <w:r w:rsidRPr="007741DD">
        <w:rPr>
          <w:color w:val="FF0000"/>
        </w:rPr>
        <w:t xml:space="preserve"> </w:t>
      </w:r>
      <w:r w:rsidRPr="00B35CCC">
        <w:t xml:space="preserve">при этом доля работников бюджетной сферы составляет </w:t>
      </w:r>
      <w:r w:rsidR="00671BF8">
        <w:t>57,5</w:t>
      </w:r>
      <w:r w:rsidRPr="00B35CCC">
        <w:t>%.</w:t>
      </w:r>
      <w:r w:rsidRPr="007741DD">
        <w:rPr>
          <w:color w:val="FF0000"/>
        </w:rPr>
        <w:t xml:space="preserve"> </w:t>
      </w:r>
    </w:p>
    <w:p w:rsidR="007E7E0F" w:rsidRPr="00E75160" w:rsidRDefault="007E7E0F" w:rsidP="00FB335E">
      <w:pPr>
        <w:pStyle w:val="aa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160">
        <w:rPr>
          <w:rFonts w:ascii="Times New Roman" w:hAnsi="Times New Roman"/>
          <w:sz w:val="24"/>
          <w:szCs w:val="24"/>
          <w:lang w:eastAsia="ru-RU"/>
        </w:rPr>
        <w:t>По состоянию на 01.01.201</w:t>
      </w:r>
      <w:r w:rsidR="00671BF8">
        <w:rPr>
          <w:rFonts w:ascii="Times New Roman" w:hAnsi="Times New Roman"/>
          <w:sz w:val="24"/>
          <w:szCs w:val="24"/>
          <w:lang w:eastAsia="ru-RU"/>
        </w:rPr>
        <w:t>8</w:t>
      </w:r>
      <w:r w:rsidRPr="00E75160">
        <w:rPr>
          <w:rFonts w:ascii="Times New Roman" w:hAnsi="Times New Roman"/>
          <w:sz w:val="24"/>
          <w:szCs w:val="24"/>
          <w:lang w:eastAsia="ru-RU"/>
        </w:rPr>
        <w:t xml:space="preserve"> в Колпашевском районе учтено в Статрегистре </w:t>
      </w:r>
      <w:r w:rsidR="00E75160" w:rsidRPr="00E75160">
        <w:rPr>
          <w:rFonts w:ascii="Times New Roman" w:hAnsi="Times New Roman"/>
          <w:sz w:val="24"/>
          <w:szCs w:val="24"/>
          <w:lang w:eastAsia="ru-RU"/>
        </w:rPr>
        <w:t>1 183</w:t>
      </w:r>
      <w:r w:rsidR="00671BF8">
        <w:rPr>
          <w:rFonts w:ascii="Times New Roman" w:hAnsi="Times New Roman"/>
          <w:sz w:val="24"/>
          <w:szCs w:val="24"/>
          <w:lang w:eastAsia="ru-RU"/>
        </w:rPr>
        <w:t xml:space="preserve">  субъекта</w:t>
      </w:r>
      <w:r w:rsidR="00ED3ABF" w:rsidRPr="00E75160">
        <w:rPr>
          <w:rFonts w:ascii="Times New Roman" w:hAnsi="Times New Roman"/>
          <w:sz w:val="24"/>
          <w:szCs w:val="24"/>
          <w:lang w:eastAsia="ru-RU"/>
        </w:rPr>
        <w:t xml:space="preserve"> хозяйственной деятельности</w:t>
      </w:r>
      <w:r w:rsidRPr="00E75160">
        <w:rPr>
          <w:rFonts w:ascii="Times New Roman" w:hAnsi="Times New Roman"/>
          <w:sz w:val="24"/>
          <w:szCs w:val="24"/>
          <w:lang w:eastAsia="ru-RU"/>
        </w:rPr>
        <w:t>, из них: 8</w:t>
      </w:r>
      <w:r w:rsidR="00E75160" w:rsidRPr="00E75160">
        <w:rPr>
          <w:rFonts w:ascii="Times New Roman" w:hAnsi="Times New Roman"/>
          <w:sz w:val="24"/>
          <w:szCs w:val="24"/>
          <w:lang w:eastAsia="ru-RU"/>
        </w:rPr>
        <w:t>03</w:t>
      </w:r>
      <w:r w:rsidRPr="00E75160">
        <w:rPr>
          <w:rFonts w:ascii="Times New Roman" w:hAnsi="Times New Roman"/>
          <w:sz w:val="24"/>
          <w:szCs w:val="24"/>
          <w:lang w:eastAsia="ru-RU"/>
        </w:rPr>
        <w:t xml:space="preserve"> индивидуальных предпринимателя и</w:t>
      </w:r>
      <w:r w:rsidR="00671BF8">
        <w:rPr>
          <w:rFonts w:ascii="Times New Roman" w:hAnsi="Times New Roman"/>
          <w:sz w:val="24"/>
          <w:szCs w:val="24"/>
          <w:lang w:eastAsia="ru-RU"/>
        </w:rPr>
        <w:t xml:space="preserve"> 380 организаций и предприятий разных форм собственности, в том числе</w:t>
      </w:r>
      <w:r w:rsidRPr="00E751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75160" w:rsidRPr="00E75160">
        <w:rPr>
          <w:rFonts w:ascii="Times New Roman" w:hAnsi="Times New Roman"/>
          <w:sz w:val="24"/>
          <w:szCs w:val="24"/>
          <w:lang w:eastAsia="ru-RU"/>
        </w:rPr>
        <w:t>166</w:t>
      </w:r>
      <w:r w:rsidRPr="00E75160">
        <w:rPr>
          <w:rFonts w:ascii="Times New Roman" w:hAnsi="Times New Roman"/>
          <w:sz w:val="24"/>
          <w:szCs w:val="24"/>
          <w:lang w:eastAsia="ru-RU"/>
        </w:rPr>
        <w:t xml:space="preserve"> малых</w:t>
      </w:r>
      <w:r w:rsidR="00ED3ABF" w:rsidRPr="00E75160">
        <w:rPr>
          <w:rFonts w:ascii="Times New Roman" w:hAnsi="Times New Roman"/>
          <w:sz w:val="24"/>
          <w:szCs w:val="24"/>
          <w:lang w:eastAsia="ru-RU"/>
        </w:rPr>
        <w:t xml:space="preserve"> и средних предприятий</w:t>
      </w:r>
      <w:r w:rsidRPr="00E75160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7E7E0F" w:rsidRPr="00E75160" w:rsidRDefault="00D445C7" w:rsidP="00D445C7">
      <w:pPr>
        <w:ind w:firstLine="426"/>
        <w:jc w:val="both"/>
        <w:rPr>
          <w:b/>
          <w:bCs/>
          <w:sz w:val="20"/>
          <w:szCs w:val="20"/>
        </w:rPr>
      </w:pPr>
      <w:r w:rsidRPr="00E75160">
        <w:rPr>
          <w:b/>
          <w:bCs/>
          <w:sz w:val="20"/>
          <w:szCs w:val="20"/>
        </w:rPr>
        <w:t>Таблица 3. Показатели экономического развития Колпашевского района (по крупным</w:t>
      </w:r>
      <w:r w:rsidR="00E75160">
        <w:rPr>
          <w:b/>
          <w:bCs/>
          <w:sz w:val="20"/>
          <w:szCs w:val="20"/>
        </w:rPr>
        <w:t xml:space="preserve"> и</w:t>
      </w:r>
      <w:r w:rsidRPr="00E75160">
        <w:rPr>
          <w:b/>
          <w:bCs/>
          <w:sz w:val="20"/>
          <w:szCs w:val="20"/>
        </w:rPr>
        <w:t xml:space="preserve"> средним предприятиям и организациям,</w:t>
      </w:r>
      <w:r w:rsidR="00911B86" w:rsidRPr="00E75160">
        <w:rPr>
          <w:b/>
          <w:bCs/>
          <w:sz w:val="20"/>
          <w:szCs w:val="20"/>
        </w:rPr>
        <w:t xml:space="preserve"> представившим сведения в органы государственной статистики)</w:t>
      </w:r>
      <w:r w:rsidR="002D61E5" w:rsidRPr="00E75160">
        <w:rPr>
          <w:b/>
          <w:bCs/>
          <w:sz w:val="20"/>
          <w:szCs w:val="20"/>
        </w:rPr>
        <w:t>, тыс. рублей</w:t>
      </w:r>
      <w:r w:rsidRPr="00E75160">
        <w:rPr>
          <w:b/>
          <w:bCs/>
          <w:sz w:val="20"/>
          <w:szCs w:val="20"/>
        </w:rPr>
        <w:t>.</w:t>
      </w:r>
    </w:p>
    <w:tbl>
      <w:tblPr>
        <w:tblStyle w:val="af"/>
        <w:tblW w:w="9329" w:type="dxa"/>
        <w:tblInd w:w="108" w:type="dxa"/>
        <w:tblLook w:val="04A0"/>
      </w:tblPr>
      <w:tblGrid>
        <w:gridCol w:w="3828"/>
        <w:gridCol w:w="1701"/>
        <w:gridCol w:w="1701"/>
        <w:gridCol w:w="2099"/>
      </w:tblGrid>
      <w:tr w:rsidR="002D61E5" w:rsidRPr="007741DD" w:rsidTr="00E75160">
        <w:tc>
          <w:tcPr>
            <w:tcW w:w="3828" w:type="dxa"/>
            <w:shd w:val="clear" w:color="auto" w:fill="F2F2F2" w:themeFill="background1" w:themeFillShade="F2"/>
          </w:tcPr>
          <w:p w:rsidR="002D61E5" w:rsidRDefault="002D61E5" w:rsidP="00911B86">
            <w:pPr>
              <w:jc w:val="center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Показатели</w:t>
            </w:r>
          </w:p>
          <w:p w:rsidR="00671BF8" w:rsidRPr="00F214D3" w:rsidRDefault="00671BF8" w:rsidP="00911B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2D61E5" w:rsidRPr="00F214D3" w:rsidRDefault="002D61E5" w:rsidP="00E75160">
            <w:pPr>
              <w:jc w:val="center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201</w:t>
            </w:r>
            <w:r w:rsidR="00E75160" w:rsidRPr="00F214D3">
              <w:rPr>
                <w:sz w:val="24"/>
                <w:szCs w:val="24"/>
              </w:rPr>
              <w:t>7</w:t>
            </w:r>
            <w:r w:rsidRPr="00F214D3">
              <w:rPr>
                <w:sz w:val="24"/>
                <w:szCs w:val="24"/>
              </w:rPr>
              <w:t>год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2D61E5" w:rsidRPr="00F214D3" w:rsidRDefault="002D61E5" w:rsidP="00E75160">
            <w:pPr>
              <w:jc w:val="center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201</w:t>
            </w:r>
            <w:r w:rsidR="00E75160" w:rsidRPr="00F214D3">
              <w:rPr>
                <w:sz w:val="24"/>
                <w:szCs w:val="24"/>
              </w:rPr>
              <w:t>6</w:t>
            </w:r>
            <w:r w:rsidRPr="00F214D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099" w:type="dxa"/>
            <w:shd w:val="clear" w:color="auto" w:fill="F2F2F2" w:themeFill="background1" w:themeFillShade="F2"/>
          </w:tcPr>
          <w:p w:rsidR="002D61E5" w:rsidRPr="00F214D3" w:rsidRDefault="002D61E5" w:rsidP="00911B86">
            <w:pPr>
              <w:jc w:val="center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Темп роста, %</w:t>
            </w:r>
          </w:p>
        </w:tc>
      </w:tr>
      <w:tr w:rsidR="002D61E5" w:rsidRPr="007741DD" w:rsidTr="001F50B5">
        <w:tc>
          <w:tcPr>
            <w:tcW w:w="3828" w:type="dxa"/>
          </w:tcPr>
          <w:p w:rsidR="002D61E5" w:rsidRPr="00F214D3" w:rsidRDefault="002D61E5" w:rsidP="007E7E0F">
            <w:pPr>
              <w:jc w:val="both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 xml:space="preserve">Оборот организаций </w:t>
            </w:r>
          </w:p>
        </w:tc>
        <w:tc>
          <w:tcPr>
            <w:tcW w:w="1701" w:type="dxa"/>
            <w:vAlign w:val="bottom"/>
          </w:tcPr>
          <w:p w:rsidR="002D61E5" w:rsidRPr="00F214D3" w:rsidRDefault="00E726A4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bCs/>
                <w:sz w:val="24"/>
                <w:szCs w:val="24"/>
              </w:rPr>
              <w:t>3 248 853,0</w:t>
            </w:r>
          </w:p>
        </w:tc>
        <w:tc>
          <w:tcPr>
            <w:tcW w:w="1701" w:type="dxa"/>
            <w:vAlign w:val="bottom"/>
          </w:tcPr>
          <w:p w:rsidR="002D61E5" w:rsidRPr="00F214D3" w:rsidRDefault="00E726A4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3 458 519,0</w:t>
            </w:r>
          </w:p>
        </w:tc>
        <w:tc>
          <w:tcPr>
            <w:tcW w:w="2099" w:type="dxa"/>
            <w:vAlign w:val="bottom"/>
          </w:tcPr>
          <w:p w:rsidR="002D61E5" w:rsidRPr="00F214D3" w:rsidRDefault="00E726A4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93,9</w:t>
            </w:r>
          </w:p>
        </w:tc>
      </w:tr>
      <w:tr w:rsidR="002D61E5" w:rsidRPr="007741DD" w:rsidTr="001F50B5">
        <w:tc>
          <w:tcPr>
            <w:tcW w:w="3828" w:type="dxa"/>
          </w:tcPr>
          <w:p w:rsidR="002D61E5" w:rsidRPr="00F214D3" w:rsidRDefault="002D61E5" w:rsidP="00911B86">
            <w:pPr>
              <w:jc w:val="both"/>
              <w:rPr>
                <w:sz w:val="24"/>
                <w:szCs w:val="24"/>
              </w:rPr>
            </w:pPr>
            <w:r w:rsidRPr="00F214D3">
              <w:rPr>
                <w:bCs/>
                <w:sz w:val="24"/>
                <w:szCs w:val="24"/>
              </w:rPr>
              <w:t>Объём отгруженных  товаров собственного производства, выполненных работ и услуг собственными силами</w:t>
            </w:r>
          </w:p>
        </w:tc>
        <w:tc>
          <w:tcPr>
            <w:tcW w:w="1701" w:type="dxa"/>
            <w:vAlign w:val="bottom"/>
          </w:tcPr>
          <w:p w:rsidR="002D61E5" w:rsidRPr="00F214D3" w:rsidRDefault="00E726A4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bCs/>
                <w:sz w:val="24"/>
                <w:szCs w:val="24"/>
              </w:rPr>
              <w:t>2 045 036,0</w:t>
            </w:r>
          </w:p>
        </w:tc>
        <w:tc>
          <w:tcPr>
            <w:tcW w:w="1701" w:type="dxa"/>
            <w:vAlign w:val="bottom"/>
          </w:tcPr>
          <w:p w:rsidR="002D61E5" w:rsidRPr="00F214D3" w:rsidRDefault="00E726A4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2 417 105,0</w:t>
            </w:r>
          </w:p>
        </w:tc>
        <w:tc>
          <w:tcPr>
            <w:tcW w:w="2099" w:type="dxa"/>
            <w:vAlign w:val="bottom"/>
          </w:tcPr>
          <w:p w:rsidR="002D61E5" w:rsidRPr="00F214D3" w:rsidRDefault="00E726A4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84,6</w:t>
            </w:r>
          </w:p>
        </w:tc>
      </w:tr>
      <w:tr w:rsidR="002D61E5" w:rsidRPr="007741DD" w:rsidTr="001F50B5">
        <w:tc>
          <w:tcPr>
            <w:tcW w:w="3828" w:type="dxa"/>
          </w:tcPr>
          <w:p w:rsidR="002D61E5" w:rsidRPr="00F214D3" w:rsidRDefault="002D61E5" w:rsidP="007E7E0F">
            <w:pPr>
              <w:jc w:val="both"/>
              <w:rPr>
                <w:sz w:val="24"/>
                <w:szCs w:val="24"/>
              </w:rPr>
            </w:pPr>
            <w:r w:rsidRPr="00F214D3">
              <w:rPr>
                <w:bCs/>
              </w:rPr>
              <w:t>Объём платных услуг</w:t>
            </w:r>
            <w:r w:rsidRPr="00F214D3">
              <w:t>, оказанных населению</w:t>
            </w:r>
          </w:p>
        </w:tc>
        <w:tc>
          <w:tcPr>
            <w:tcW w:w="1701" w:type="dxa"/>
            <w:vAlign w:val="bottom"/>
          </w:tcPr>
          <w:p w:rsidR="002D61E5" w:rsidRPr="00F214D3" w:rsidRDefault="00E726A4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bCs/>
                <w:sz w:val="24"/>
                <w:szCs w:val="24"/>
              </w:rPr>
              <w:t>394 659,7</w:t>
            </w:r>
          </w:p>
        </w:tc>
        <w:tc>
          <w:tcPr>
            <w:tcW w:w="1701" w:type="dxa"/>
            <w:vAlign w:val="bottom"/>
          </w:tcPr>
          <w:p w:rsidR="002D61E5" w:rsidRPr="00F214D3" w:rsidRDefault="00E726A4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bCs/>
                <w:sz w:val="24"/>
                <w:szCs w:val="24"/>
              </w:rPr>
              <w:t>370 467,6</w:t>
            </w:r>
          </w:p>
        </w:tc>
        <w:tc>
          <w:tcPr>
            <w:tcW w:w="2099" w:type="dxa"/>
            <w:vAlign w:val="bottom"/>
          </w:tcPr>
          <w:p w:rsidR="002D61E5" w:rsidRPr="00F214D3" w:rsidRDefault="00E726A4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106,5</w:t>
            </w:r>
          </w:p>
        </w:tc>
      </w:tr>
      <w:tr w:rsidR="002D61E5" w:rsidRPr="007741DD" w:rsidTr="001F50B5">
        <w:tc>
          <w:tcPr>
            <w:tcW w:w="3828" w:type="dxa"/>
          </w:tcPr>
          <w:p w:rsidR="002D61E5" w:rsidRPr="00F214D3" w:rsidRDefault="002D61E5" w:rsidP="007E7E0F">
            <w:pPr>
              <w:jc w:val="both"/>
              <w:rPr>
                <w:sz w:val="24"/>
                <w:szCs w:val="24"/>
              </w:rPr>
            </w:pPr>
            <w:r w:rsidRPr="00F214D3">
              <w:t xml:space="preserve">Объем промышленной продукции (по </w:t>
            </w:r>
            <w:r w:rsidRPr="00F214D3">
              <w:lastRenderedPageBreak/>
              <w:t>разделам</w:t>
            </w:r>
            <w:proofErr w:type="gramStart"/>
            <w:r w:rsidRPr="00F214D3">
              <w:t xml:space="preserve"> В</w:t>
            </w:r>
            <w:proofErr w:type="gramEnd"/>
            <w:r w:rsidRPr="00F214D3">
              <w:t>, C, D, E)</w:t>
            </w:r>
          </w:p>
        </w:tc>
        <w:tc>
          <w:tcPr>
            <w:tcW w:w="1701" w:type="dxa"/>
            <w:vAlign w:val="bottom"/>
          </w:tcPr>
          <w:p w:rsidR="002D61E5" w:rsidRPr="00F214D3" w:rsidRDefault="00E726A4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lastRenderedPageBreak/>
              <w:t>793 848,0</w:t>
            </w:r>
          </w:p>
        </w:tc>
        <w:tc>
          <w:tcPr>
            <w:tcW w:w="1701" w:type="dxa"/>
            <w:vAlign w:val="bottom"/>
          </w:tcPr>
          <w:p w:rsidR="002D61E5" w:rsidRPr="00F214D3" w:rsidRDefault="00E726A4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772 7690</w:t>
            </w:r>
          </w:p>
        </w:tc>
        <w:tc>
          <w:tcPr>
            <w:tcW w:w="2099" w:type="dxa"/>
            <w:vAlign w:val="bottom"/>
          </w:tcPr>
          <w:p w:rsidR="002D61E5" w:rsidRPr="00F214D3" w:rsidRDefault="00E726A4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102,7</w:t>
            </w:r>
          </w:p>
        </w:tc>
      </w:tr>
      <w:tr w:rsidR="002D61E5" w:rsidRPr="007741DD" w:rsidTr="001F50B5">
        <w:tc>
          <w:tcPr>
            <w:tcW w:w="3828" w:type="dxa"/>
          </w:tcPr>
          <w:p w:rsidR="002D61E5" w:rsidRPr="00F214D3" w:rsidRDefault="002D61E5" w:rsidP="007E7E0F">
            <w:pPr>
              <w:jc w:val="both"/>
            </w:pPr>
            <w:r w:rsidRPr="00F214D3">
              <w:lastRenderedPageBreak/>
              <w:t>Объём строительных работ по кругу крупных и средних предприятий</w:t>
            </w:r>
          </w:p>
        </w:tc>
        <w:tc>
          <w:tcPr>
            <w:tcW w:w="1701" w:type="dxa"/>
            <w:vAlign w:val="bottom"/>
          </w:tcPr>
          <w:p w:rsidR="002D61E5" w:rsidRPr="00F214D3" w:rsidRDefault="00F214D3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302 506,0</w:t>
            </w:r>
          </w:p>
        </w:tc>
        <w:tc>
          <w:tcPr>
            <w:tcW w:w="1701" w:type="dxa"/>
            <w:vAlign w:val="bottom"/>
          </w:tcPr>
          <w:p w:rsidR="002D61E5" w:rsidRPr="00F214D3" w:rsidRDefault="00F214D3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752 698,0</w:t>
            </w:r>
          </w:p>
        </w:tc>
        <w:tc>
          <w:tcPr>
            <w:tcW w:w="2099" w:type="dxa"/>
            <w:vAlign w:val="bottom"/>
          </w:tcPr>
          <w:p w:rsidR="002D61E5" w:rsidRPr="00F214D3" w:rsidRDefault="00F214D3" w:rsidP="001F50B5">
            <w:pPr>
              <w:jc w:val="right"/>
              <w:rPr>
                <w:sz w:val="24"/>
                <w:szCs w:val="24"/>
              </w:rPr>
            </w:pPr>
            <w:r w:rsidRPr="00F214D3">
              <w:rPr>
                <w:sz w:val="24"/>
                <w:szCs w:val="24"/>
              </w:rPr>
              <w:t>40,2</w:t>
            </w:r>
          </w:p>
        </w:tc>
      </w:tr>
    </w:tbl>
    <w:p w:rsidR="000744FA" w:rsidRDefault="000744FA" w:rsidP="00671BF8">
      <w:pPr>
        <w:ind w:firstLine="567"/>
        <w:jc w:val="both"/>
      </w:pPr>
      <w:r>
        <w:t xml:space="preserve">По данным Томскстата по итогам 2017 года по кругу крупных и средних организаций и предприятий района наблюдаются положительные тенденции </w:t>
      </w:r>
      <w:r w:rsidRPr="00867B44">
        <w:t xml:space="preserve">в </w:t>
      </w:r>
      <w:r>
        <w:t xml:space="preserve">сфере промышленности в основном за счёт наращивания производства ЗАО «Металлист», </w:t>
      </w:r>
      <w:r w:rsidR="00E93471">
        <w:t xml:space="preserve">в сфере </w:t>
      </w:r>
      <w:r>
        <w:t>торговли за счёт открытия дополнительных магазинов в 2017 году обособленным подразделением крупной торговой сети («Мария – РА»).</w:t>
      </w:r>
    </w:p>
    <w:p w:rsidR="00874F1C" w:rsidRDefault="000744FA" w:rsidP="00CB0D17">
      <w:pPr>
        <w:ind w:firstLine="567"/>
        <w:jc w:val="both"/>
      </w:pPr>
      <w:proofErr w:type="gramStart"/>
      <w:r>
        <w:t>В то</w:t>
      </w:r>
      <w:r w:rsidR="00671BF8">
        <w:t xml:space="preserve"> </w:t>
      </w:r>
      <w:r>
        <w:t>же время негативное влияние на социально-экономическое развитие Колпашевского района</w:t>
      </w:r>
      <w:r w:rsidR="00E26D46">
        <w:t xml:space="preserve"> </w:t>
      </w:r>
      <w:r w:rsidR="001F50B5" w:rsidRPr="001F50B5">
        <w:t>оказало завершение строительных работ по реконструкции магистрального нефтепровода «Александровское-Анжеро-Судженск»</w:t>
      </w:r>
      <w:r w:rsidR="001F50B5">
        <w:t xml:space="preserve"> (заказчик – АО «</w:t>
      </w:r>
      <w:proofErr w:type="spellStart"/>
      <w:r w:rsidR="001F50B5">
        <w:t>Транснефть</w:t>
      </w:r>
      <w:proofErr w:type="spellEnd"/>
      <w:r w:rsidR="00E26D46">
        <w:t xml:space="preserve"> </w:t>
      </w:r>
      <w:r w:rsidR="001F50B5">
        <w:t>- Центральная Сибирь»</w:t>
      </w:r>
      <w:r w:rsidR="00E93471">
        <w:t>)</w:t>
      </w:r>
      <w:r w:rsidR="001F50B5" w:rsidRPr="001F50B5">
        <w:t xml:space="preserve">, пролегающего по </w:t>
      </w:r>
      <w:r w:rsidR="007D76CB">
        <w:t xml:space="preserve">территории Колпашевского района: в результате чего сократился объём строительных работ на </w:t>
      </w:r>
      <w:r w:rsidR="009D1212">
        <w:t>63,6% и составил 302,5 млн. рублей, снизилась среднесписочная численность работников на 25 человек и фонд оплаты труда на 7,1%.</w:t>
      </w:r>
      <w:proofErr w:type="gramEnd"/>
    </w:p>
    <w:p w:rsidR="000C7D1A" w:rsidRPr="00AF556A" w:rsidRDefault="00AF556A" w:rsidP="00AF556A">
      <w:pPr>
        <w:pStyle w:val="a3"/>
        <w:suppressAutoHyphens/>
        <w:ind w:firstLine="709"/>
        <w:jc w:val="both"/>
      </w:pPr>
      <w:r>
        <w:rPr>
          <w:szCs w:val="28"/>
        </w:rPr>
        <w:t>Следует</w:t>
      </w:r>
      <w:r w:rsidRPr="00E715BE">
        <w:rPr>
          <w:szCs w:val="28"/>
        </w:rPr>
        <w:t xml:space="preserve"> отметить, что в отчётном периоде в информации органов государственной статистики не отражены значительные объёмы инвестиций, которые фактически осуществлены на территории Колпашевского района</w:t>
      </w:r>
      <w:r>
        <w:rPr>
          <w:szCs w:val="28"/>
        </w:rPr>
        <w:t>, в том числе</w:t>
      </w:r>
      <w:r w:rsidRPr="00B13616">
        <w:rPr>
          <w:szCs w:val="28"/>
        </w:rPr>
        <w:t xml:space="preserve"> </w:t>
      </w:r>
      <w:r w:rsidRPr="00181BB0">
        <w:rPr>
          <w:szCs w:val="28"/>
        </w:rPr>
        <w:t>реконструкция части магистрального нефтепровода «Александровское-Анжеро-Судженск», реконструкция вертодрома «Пески»</w:t>
      </w:r>
      <w:r>
        <w:rPr>
          <w:szCs w:val="28"/>
        </w:rPr>
        <w:t>, строительство субъектами малого предпринимательства зданий магазинов в г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олпашево</w:t>
      </w:r>
      <w:r w:rsidRPr="00181BB0">
        <w:rPr>
          <w:szCs w:val="28"/>
        </w:rPr>
        <w:t>.</w:t>
      </w:r>
      <w:r>
        <w:t xml:space="preserve"> Так, п</w:t>
      </w:r>
      <w:r w:rsidR="000C7D1A">
        <w:t>о данным Томскстата в</w:t>
      </w:r>
      <w:r w:rsidR="000C7D1A">
        <w:rPr>
          <w:szCs w:val="28"/>
        </w:rPr>
        <w:t xml:space="preserve"> 2017 году</w:t>
      </w:r>
      <w:r w:rsidR="00874F1C">
        <w:rPr>
          <w:szCs w:val="28"/>
        </w:rPr>
        <w:t xml:space="preserve"> объём инвестиций снизился на 27,3% и составил 163 666 тыс. рублей</w:t>
      </w:r>
      <w:r w:rsidR="009D1212">
        <w:rPr>
          <w:szCs w:val="28"/>
        </w:rPr>
        <w:t>, а с учетом малого бизнеса по предварительным данным 444 187 тыс. рублей.</w:t>
      </w:r>
      <w:r w:rsidR="000C7D1A">
        <w:rPr>
          <w:szCs w:val="28"/>
        </w:rPr>
        <w:t xml:space="preserve"> </w:t>
      </w:r>
      <w:r w:rsidR="00B13616">
        <w:rPr>
          <w:szCs w:val="28"/>
        </w:rPr>
        <w:t>При этом объём инвестиций в реальном секторе экономики (за исключение бюджетных средств) в расчёте на 1 жителя в Колпашевском районе  увеличился с 3 029 рублей до 3 051 рублей. Инвестиционные</w:t>
      </w:r>
      <w:r w:rsidR="000C7D1A">
        <w:rPr>
          <w:szCs w:val="28"/>
        </w:rPr>
        <w:t xml:space="preserve"> средства </w:t>
      </w:r>
      <w:r>
        <w:rPr>
          <w:szCs w:val="28"/>
        </w:rPr>
        <w:t xml:space="preserve">в отчётном периоде </w:t>
      </w:r>
      <w:r w:rsidR="000C7D1A">
        <w:rPr>
          <w:szCs w:val="28"/>
        </w:rPr>
        <w:t>были направлены на строительство</w:t>
      </w:r>
      <w:r>
        <w:rPr>
          <w:szCs w:val="28"/>
        </w:rPr>
        <w:t xml:space="preserve"> здания для размещения магазина </w:t>
      </w:r>
      <w:r w:rsidR="000C7D1A">
        <w:rPr>
          <w:szCs w:val="28"/>
        </w:rPr>
        <w:t>«Мария – РА» в с</w:t>
      </w:r>
      <w:proofErr w:type="gramStart"/>
      <w:r w:rsidR="000C7D1A">
        <w:rPr>
          <w:szCs w:val="28"/>
        </w:rPr>
        <w:t>.Т</w:t>
      </w:r>
      <w:proofErr w:type="gramEnd"/>
      <w:r w:rsidR="000C7D1A">
        <w:rPr>
          <w:szCs w:val="28"/>
        </w:rPr>
        <w:t>огур Колпашевского района, продолжение модернизационных мероприятий, направленных на улучшение качества электроснабжения в Колпашевском районе, а также на оснащение учреждений образования</w:t>
      </w:r>
      <w:r w:rsidR="00B13616">
        <w:rPr>
          <w:szCs w:val="28"/>
        </w:rPr>
        <w:t>, здравоохранения и культуры современным оборудованием, оргтехникой и инвентарем. Строительство газораспределительных сетей в рамках продолжения газификации г</w:t>
      </w:r>
      <w:proofErr w:type="gramStart"/>
      <w:r w:rsidR="00B13616">
        <w:rPr>
          <w:szCs w:val="28"/>
        </w:rPr>
        <w:t>.К</w:t>
      </w:r>
      <w:proofErr w:type="gramEnd"/>
      <w:r w:rsidR="00B13616">
        <w:rPr>
          <w:szCs w:val="28"/>
        </w:rPr>
        <w:t xml:space="preserve">олпашево и с.Тогур перенесено с 2017 года на 2018год. </w:t>
      </w:r>
    </w:p>
    <w:p w:rsidR="00266A49" w:rsidRPr="00B230CC" w:rsidRDefault="00266A49" w:rsidP="00266A49">
      <w:pPr>
        <w:tabs>
          <w:tab w:val="left" w:pos="0"/>
        </w:tabs>
        <w:ind w:firstLine="567"/>
        <w:jc w:val="both"/>
        <w:rPr>
          <w:b/>
          <w:szCs w:val="27"/>
        </w:rPr>
      </w:pPr>
      <w:r w:rsidRPr="00B230CC">
        <w:rPr>
          <w:b/>
          <w:szCs w:val="27"/>
        </w:rPr>
        <w:t>Сельскохозяйственное производство</w:t>
      </w:r>
    </w:p>
    <w:p w:rsidR="00F43B5E" w:rsidRPr="006F6F98" w:rsidRDefault="00F43B5E" w:rsidP="00CB0D17">
      <w:pPr>
        <w:ind w:firstLine="567"/>
        <w:jc w:val="both"/>
      </w:pPr>
      <w:r w:rsidRPr="006F6F98">
        <w:rPr>
          <w:bCs/>
        </w:rPr>
        <w:t xml:space="preserve">Общий объём произведённой сельскохозяйственной продукции </w:t>
      </w:r>
      <w:r w:rsidR="000A33C5" w:rsidRPr="006F6F98">
        <w:rPr>
          <w:bCs/>
        </w:rPr>
        <w:t xml:space="preserve">(по сельхозпредприятиям, КФХ и ЛПХ) </w:t>
      </w:r>
      <w:r w:rsidR="00B230CC" w:rsidRPr="006F6F98">
        <w:rPr>
          <w:bCs/>
        </w:rPr>
        <w:t xml:space="preserve">по предварительным данным </w:t>
      </w:r>
      <w:r w:rsidRPr="006F6F98">
        <w:rPr>
          <w:bCs/>
        </w:rPr>
        <w:t>за 201</w:t>
      </w:r>
      <w:r w:rsidR="00B230CC" w:rsidRPr="006F6F98">
        <w:rPr>
          <w:bCs/>
        </w:rPr>
        <w:t>7</w:t>
      </w:r>
      <w:r w:rsidRPr="006F6F98">
        <w:rPr>
          <w:bCs/>
        </w:rPr>
        <w:t xml:space="preserve"> год составил </w:t>
      </w:r>
      <w:r w:rsidR="00B230CC" w:rsidRPr="006F6F98">
        <w:t>838,9</w:t>
      </w:r>
      <w:r w:rsidRPr="006F6F98">
        <w:t xml:space="preserve"> млн. рублей или </w:t>
      </w:r>
      <w:r w:rsidR="00B230CC" w:rsidRPr="006F6F98">
        <w:t>102,5</w:t>
      </w:r>
      <w:r w:rsidRPr="006F6F98">
        <w:t>% к уровню 201</w:t>
      </w:r>
      <w:r w:rsidR="00B230CC" w:rsidRPr="006F6F98">
        <w:t>6</w:t>
      </w:r>
      <w:r w:rsidRPr="006F6F98">
        <w:t xml:space="preserve"> года, в том числе: растениеводство – </w:t>
      </w:r>
      <w:r w:rsidR="00B230CC" w:rsidRPr="006F6F98">
        <w:t>479,0</w:t>
      </w:r>
      <w:r w:rsidRPr="006F6F98">
        <w:t xml:space="preserve"> млн. рублей, живо</w:t>
      </w:r>
      <w:r w:rsidR="00840056" w:rsidRPr="006F6F98">
        <w:t xml:space="preserve">тноводство – </w:t>
      </w:r>
      <w:r w:rsidR="00B230CC" w:rsidRPr="006F6F98">
        <w:t>359,9</w:t>
      </w:r>
      <w:r w:rsidR="00840056" w:rsidRPr="006F6F98">
        <w:t xml:space="preserve"> млн. рублей</w:t>
      </w:r>
      <w:r w:rsidRPr="006F6F98">
        <w:t xml:space="preserve">. </w:t>
      </w:r>
      <w:r w:rsidR="009D1212">
        <w:t>В</w:t>
      </w:r>
      <w:r w:rsidRPr="006F6F98">
        <w:t xml:space="preserve"> общем объеме выручки от реализации сельскохозяйственной продукции</w:t>
      </w:r>
      <w:r w:rsidR="009D1212">
        <w:t xml:space="preserve"> доля растениеводства</w:t>
      </w:r>
      <w:r w:rsidRPr="006F6F98">
        <w:t xml:space="preserve"> составила </w:t>
      </w:r>
      <w:r w:rsidR="00B230CC" w:rsidRPr="006F6F98">
        <w:t>57</w:t>
      </w:r>
      <w:r w:rsidRPr="006F6F98">
        <w:t xml:space="preserve">%, а доля от реализации продукции животноводства – </w:t>
      </w:r>
      <w:r w:rsidR="006F6F98" w:rsidRPr="006F6F98">
        <w:t>43</w:t>
      </w:r>
      <w:r w:rsidRPr="006F6F98">
        <w:t xml:space="preserve">%. </w:t>
      </w:r>
    </w:p>
    <w:p w:rsidR="00266A49" w:rsidRPr="00945E7A" w:rsidRDefault="00266A49" w:rsidP="00266A49">
      <w:pPr>
        <w:tabs>
          <w:tab w:val="left" w:pos="0"/>
        </w:tabs>
        <w:ind w:firstLine="567"/>
        <w:jc w:val="both"/>
        <w:rPr>
          <w:b/>
          <w:szCs w:val="27"/>
        </w:rPr>
      </w:pPr>
      <w:r w:rsidRPr="00945E7A">
        <w:rPr>
          <w:b/>
          <w:szCs w:val="27"/>
        </w:rPr>
        <w:t>Жилищное строительство</w:t>
      </w:r>
    </w:p>
    <w:p w:rsidR="0057500C" w:rsidRDefault="0057500C" w:rsidP="00CB0D17">
      <w:pPr>
        <w:ind w:firstLine="567"/>
        <w:jc w:val="both"/>
      </w:pPr>
      <w:proofErr w:type="gramStart"/>
      <w:r w:rsidRPr="00945E7A">
        <w:t>В 201</w:t>
      </w:r>
      <w:r w:rsidR="00945E7A" w:rsidRPr="00945E7A">
        <w:t>7</w:t>
      </w:r>
      <w:r w:rsidRPr="00945E7A">
        <w:t xml:space="preserve"> году в Колпашевском районе </w:t>
      </w:r>
      <w:r w:rsidRPr="00945E7A">
        <w:rPr>
          <w:b/>
        </w:rPr>
        <w:t>введено в действие</w:t>
      </w:r>
      <w:r w:rsidRPr="00945E7A">
        <w:t xml:space="preserve"> </w:t>
      </w:r>
      <w:r w:rsidR="00945E7A" w:rsidRPr="00945E7A">
        <w:t>59 жилых домов</w:t>
      </w:r>
      <w:r w:rsidRPr="00945E7A">
        <w:t xml:space="preserve"> общей </w:t>
      </w:r>
      <w:r w:rsidR="003A137C">
        <w:t xml:space="preserve">площадью 5 537 кв.м. </w:t>
      </w:r>
      <w:r w:rsidRPr="00945E7A">
        <w:t>(</w:t>
      </w:r>
      <w:r w:rsidR="00945E7A" w:rsidRPr="00945E7A">
        <w:t>весь объём введен населением в качестве индивидуальных жилых домов)</w:t>
      </w:r>
      <w:r w:rsidR="003A137C">
        <w:t>,</w:t>
      </w:r>
      <w:r w:rsidRPr="00945E7A">
        <w:t xml:space="preserve"> что </w:t>
      </w:r>
      <w:r w:rsidR="00945E7A" w:rsidRPr="00945E7A">
        <w:t xml:space="preserve">в </w:t>
      </w:r>
      <w:r w:rsidRPr="00945E7A">
        <w:t xml:space="preserve"> </w:t>
      </w:r>
      <w:r w:rsidR="00945E7A" w:rsidRPr="00945E7A">
        <w:t>1,6 раза меньше</w:t>
      </w:r>
      <w:r w:rsidRPr="00945E7A">
        <w:t>, чем за 201</w:t>
      </w:r>
      <w:r w:rsidR="00945E7A" w:rsidRPr="00945E7A">
        <w:t>6</w:t>
      </w:r>
      <w:r w:rsidRPr="00945E7A">
        <w:t xml:space="preserve"> год (6</w:t>
      </w:r>
      <w:r w:rsidR="00945E7A" w:rsidRPr="00945E7A">
        <w:t>4</w:t>
      </w:r>
      <w:r w:rsidRPr="00945E7A">
        <w:t xml:space="preserve"> дома площадью </w:t>
      </w:r>
      <w:r w:rsidR="00945E7A" w:rsidRPr="00945E7A">
        <w:t xml:space="preserve">9 023 </w:t>
      </w:r>
      <w:r w:rsidRPr="00945E7A">
        <w:t>кв.м.</w:t>
      </w:r>
      <w:r w:rsidR="00945E7A" w:rsidRPr="00945E7A">
        <w:t>, в том числе 7 352 кв.м.</w:t>
      </w:r>
      <w:r w:rsidRPr="00945E7A">
        <w:t xml:space="preserve"> индивидуальными застройщиками).</w:t>
      </w:r>
      <w:proofErr w:type="gramEnd"/>
      <w:r w:rsidRPr="00945E7A">
        <w:t xml:space="preserve"> Индивидуальное жиль</w:t>
      </w:r>
      <w:r w:rsidR="00453C45" w:rsidRPr="00945E7A">
        <w:t>ё</w:t>
      </w:r>
      <w:r w:rsidRPr="00945E7A">
        <w:t xml:space="preserve"> строится, в основном, на территории Колпашевского городского и Чажемтовского сельского поселений. В рейтинге среди 19-ти районов и городов Томской области </w:t>
      </w:r>
      <w:r w:rsidRPr="00945E7A">
        <w:rPr>
          <w:bCs/>
        </w:rPr>
        <w:t>Колпашевский район по итогам 201</w:t>
      </w:r>
      <w:r w:rsidR="00945E7A" w:rsidRPr="00945E7A">
        <w:rPr>
          <w:bCs/>
        </w:rPr>
        <w:t>7</w:t>
      </w:r>
      <w:r w:rsidRPr="00945E7A">
        <w:rPr>
          <w:bCs/>
        </w:rPr>
        <w:t xml:space="preserve"> года занимает </w:t>
      </w:r>
      <w:r w:rsidR="00945E7A" w:rsidRPr="00945E7A">
        <w:rPr>
          <w:bCs/>
        </w:rPr>
        <w:t>7</w:t>
      </w:r>
      <w:r w:rsidRPr="00945E7A">
        <w:rPr>
          <w:bCs/>
        </w:rPr>
        <w:t>-е мес</w:t>
      </w:r>
      <w:r w:rsidR="00945E7A" w:rsidRPr="00945E7A">
        <w:rPr>
          <w:bCs/>
        </w:rPr>
        <w:t>то</w:t>
      </w:r>
      <w:r w:rsidRPr="00945E7A">
        <w:rPr>
          <w:bCs/>
        </w:rPr>
        <w:t xml:space="preserve"> по общей площади введенного жилья (201</w:t>
      </w:r>
      <w:r w:rsidR="00945E7A" w:rsidRPr="00945E7A">
        <w:rPr>
          <w:bCs/>
        </w:rPr>
        <w:t>6</w:t>
      </w:r>
      <w:r w:rsidRPr="00945E7A">
        <w:rPr>
          <w:bCs/>
        </w:rPr>
        <w:t>г. –</w:t>
      </w:r>
      <w:r w:rsidR="00945E7A" w:rsidRPr="00945E7A">
        <w:rPr>
          <w:bCs/>
        </w:rPr>
        <w:t xml:space="preserve"> 4</w:t>
      </w:r>
      <w:r w:rsidRPr="00945E7A">
        <w:rPr>
          <w:bCs/>
        </w:rPr>
        <w:t>-е место)</w:t>
      </w:r>
      <w:r w:rsidRPr="00945E7A">
        <w:t xml:space="preserve">, </w:t>
      </w:r>
      <w:r w:rsidR="00945E7A" w:rsidRPr="00945E7A">
        <w:t>а</w:t>
      </w:r>
      <w:r w:rsidRPr="00945E7A">
        <w:t xml:space="preserve"> по площади </w:t>
      </w:r>
      <w:proofErr w:type="gramStart"/>
      <w:r w:rsidRPr="00945E7A">
        <w:t xml:space="preserve">жилья, введенного индивидуальными застройщиками </w:t>
      </w:r>
      <w:r w:rsidR="00945E7A" w:rsidRPr="00945E7A">
        <w:t>сохраняет</w:t>
      </w:r>
      <w:proofErr w:type="gramEnd"/>
      <w:r w:rsidR="00945E7A" w:rsidRPr="00945E7A">
        <w:t xml:space="preserve"> свои позиции и располагается на 4-м месте </w:t>
      </w:r>
      <w:r w:rsidRPr="00945E7A">
        <w:t>(201</w:t>
      </w:r>
      <w:r w:rsidR="00945E7A" w:rsidRPr="00945E7A">
        <w:t>6</w:t>
      </w:r>
      <w:r w:rsidRPr="00945E7A">
        <w:t>г. – также 4-е место).</w:t>
      </w:r>
    </w:p>
    <w:p w:rsidR="003A137C" w:rsidRPr="00945E7A" w:rsidRDefault="003A137C" w:rsidP="00CB0D17">
      <w:pPr>
        <w:ind w:firstLine="567"/>
        <w:jc w:val="both"/>
      </w:pPr>
    </w:p>
    <w:p w:rsidR="00C5177E" w:rsidRPr="007741DD" w:rsidRDefault="00C5177E" w:rsidP="00F84F44">
      <w:pPr>
        <w:pStyle w:val="a3"/>
        <w:ind w:firstLine="567"/>
        <w:jc w:val="both"/>
        <w:rPr>
          <w:b/>
          <w:color w:val="FF0000"/>
        </w:rPr>
      </w:pPr>
    </w:p>
    <w:p w:rsidR="00D57B33" w:rsidRPr="006203E8" w:rsidRDefault="00D57B33" w:rsidP="00DA2D53">
      <w:pPr>
        <w:pStyle w:val="22"/>
        <w:ind w:left="0" w:firstLine="540"/>
        <w:rPr>
          <w:b/>
          <w:i/>
          <w:sz w:val="24"/>
        </w:rPr>
      </w:pPr>
      <w:r w:rsidRPr="006203E8">
        <w:rPr>
          <w:b/>
          <w:i/>
          <w:sz w:val="24"/>
        </w:rPr>
        <w:lastRenderedPageBreak/>
        <w:t>2. Информация о достигнутых за отчётный период значениях показателей достижения целей и задач социально-экономического развития Колпашевского района</w:t>
      </w:r>
    </w:p>
    <w:p w:rsidR="00D57B33" w:rsidRPr="006203E8" w:rsidRDefault="00D57B33" w:rsidP="00D57B33">
      <w:pPr>
        <w:pStyle w:val="22"/>
        <w:ind w:left="0" w:firstLine="540"/>
        <w:rPr>
          <w:sz w:val="24"/>
        </w:rPr>
      </w:pPr>
      <w:r w:rsidRPr="006203E8">
        <w:rPr>
          <w:sz w:val="24"/>
        </w:rPr>
        <w:t>План мероприятий предусматривает контрольные индикаторы (показатели</w:t>
      </w:r>
      <w:r w:rsidR="003A137C">
        <w:rPr>
          <w:sz w:val="24"/>
        </w:rPr>
        <w:t>)</w:t>
      </w:r>
      <w:r w:rsidRPr="006203E8">
        <w:rPr>
          <w:sz w:val="24"/>
        </w:rPr>
        <w:t xml:space="preserve"> достижения стратегической цели, целей и задач социально-экономического развития Колпашевского района с определением плановых значений ежегодно на период с 2016 по 2020гг и на 2025г., 2030г.</w:t>
      </w:r>
    </w:p>
    <w:p w:rsidR="00DA2D53" w:rsidRPr="006203E8" w:rsidRDefault="009B79E4" w:rsidP="00DA2D53">
      <w:pPr>
        <w:pStyle w:val="22"/>
        <w:ind w:left="0" w:firstLine="540"/>
        <w:rPr>
          <w:sz w:val="24"/>
        </w:rPr>
      </w:pPr>
      <w:r w:rsidRPr="006203E8">
        <w:rPr>
          <w:sz w:val="24"/>
          <w:u w:val="single"/>
        </w:rPr>
        <w:t>В приложении №1</w:t>
      </w:r>
      <w:r w:rsidR="00DA2D53" w:rsidRPr="006203E8">
        <w:rPr>
          <w:sz w:val="24"/>
          <w:u w:val="single"/>
        </w:rPr>
        <w:t xml:space="preserve"> </w:t>
      </w:r>
      <w:r w:rsidR="00DA2D53" w:rsidRPr="006203E8">
        <w:rPr>
          <w:sz w:val="24"/>
        </w:rPr>
        <w:t xml:space="preserve"> приведена информация о ходе реализации </w:t>
      </w:r>
      <w:r w:rsidR="00417F04" w:rsidRPr="006203E8">
        <w:rPr>
          <w:sz w:val="24"/>
        </w:rPr>
        <w:t>муниципальных программ, ведомственных целевых программ, планов и мероприятий</w:t>
      </w:r>
      <w:r w:rsidR="00DA2D53" w:rsidRPr="006203E8">
        <w:rPr>
          <w:sz w:val="24"/>
        </w:rPr>
        <w:t xml:space="preserve"> с указанием степени </w:t>
      </w:r>
      <w:r w:rsidR="001777CC" w:rsidRPr="006203E8">
        <w:rPr>
          <w:sz w:val="24"/>
        </w:rPr>
        <w:t>достижения запланированных показателей оценки</w:t>
      </w:r>
      <w:r w:rsidR="00DA2D53" w:rsidRPr="006203E8">
        <w:rPr>
          <w:sz w:val="24"/>
        </w:rPr>
        <w:t xml:space="preserve">, объёмов финансирования. </w:t>
      </w:r>
    </w:p>
    <w:p w:rsidR="001F330E" w:rsidRPr="006203E8" w:rsidRDefault="001F330E" w:rsidP="001F330E">
      <w:pPr>
        <w:pStyle w:val="22"/>
        <w:ind w:left="0" w:firstLine="540"/>
        <w:rPr>
          <w:sz w:val="24"/>
        </w:rPr>
      </w:pPr>
      <w:r w:rsidRPr="006203E8">
        <w:rPr>
          <w:sz w:val="24"/>
          <w:u w:val="single"/>
        </w:rPr>
        <w:t>В приложении №</w:t>
      </w:r>
      <w:r w:rsidR="00EC6FAC" w:rsidRPr="006203E8">
        <w:rPr>
          <w:sz w:val="24"/>
          <w:u w:val="single"/>
        </w:rPr>
        <w:t>2</w:t>
      </w:r>
      <w:r w:rsidR="008225BE" w:rsidRPr="006203E8">
        <w:rPr>
          <w:sz w:val="24"/>
        </w:rPr>
        <w:t xml:space="preserve"> к Отчёту</w:t>
      </w:r>
      <w:r w:rsidRPr="006203E8">
        <w:rPr>
          <w:sz w:val="24"/>
        </w:rPr>
        <w:t xml:space="preserve"> приведена информация о </w:t>
      </w:r>
      <w:r w:rsidR="00DA6711" w:rsidRPr="006203E8">
        <w:rPr>
          <w:sz w:val="24"/>
        </w:rPr>
        <w:t>реализации  в</w:t>
      </w:r>
      <w:r w:rsidR="006203E8">
        <w:rPr>
          <w:sz w:val="24"/>
        </w:rPr>
        <w:t xml:space="preserve"> 2016-</w:t>
      </w:r>
      <w:r w:rsidR="00DA6711" w:rsidRPr="006203E8">
        <w:rPr>
          <w:sz w:val="24"/>
        </w:rPr>
        <w:t>201</w:t>
      </w:r>
      <w:r w:rsidR="006203E8" w:rsidRPr="006203E8">
        <w:rPr>
          <w:sz w:val="24"/>
        </w:rPr>
        <w:t>7</w:t>
      </w:r>
      <w:r w:rsidR="00DA6711" w:rsidRPr="006203E8">
        <w:rPr>
          <w:sz w:val="24"/>
        </w:rPr>
        <w:t xml:space="preserve"> г</w:t>
      </w:r>
      <w:r w:rsidR="006203E8">
        <w:rPr>
          <w:sz w:val="24"/>
        </w:rPr>
        <w:t>г.</w:t>
      </w:r>
      <w:r w:rsidR="00DA6711" w:rsidRPr="006203E8">
        <w:rPr>
          <w:sz w:val="24"/>
        </w:rPr>
        <w:t xml:space="preserve"> плана мероприятий по улучшению инвестиционного климата в Колпашевском районе на 2016-2018 годы</w:t>
      </w:r>
      <w:r w:rsidR="00EC6FAC" w:rsidRPr="006203E8">
        <w:rPr>
          <w:sz w:val="24"/>
        </w:rPr>
        <w:t>.</w:t>
      </w:r>
    </w:p>
    <w:p w:rsidR="00EC6FAC" w:rsidRPr="006203E8" w:rsidRDefault="00EC6FAC" w:rsidP="00EC6FAC">
      <w:pPr>
        <w:pStyle w:val="22"/>
        <w:ind w:left="0" w:firstLine="540"/>
        <w:rPr>
          <w:sz w:val="24"/>
        </w:rPr>
      </w:pPr>
      <w:r w:rsidRPr="006203E8">
        <w:rPr>
          <w:sz w:val="24"/>
          <w:u w:val="single"/>
        </w:rPr>
        <w:t>В приложении №3</w:t>
      </w:r>
      <w:r w:rsidRPr="006203E8">
        <w:rPr>
          <w:sz w:val="24"/>
        </w:rPr>
        <w:t xml:space="preserve"> к Отчёту приведена информация о реализации инвестиционных проектов, а также о реализации предпринимательских проектов, получивших финансовую поддержку из бюджета. </w:t>
      </w:r>
    </w:p>
    <w:p w:rsidR="00F51409" w:rsidRPr="00B51998" w:rsidRDefault="00F51409" w:rsidP="00F51409">
      <w:pPr>
        <w:pStyle w:val="22"/>
        <w:ind w:left="0" w:firstLine="540"/>
        <w:rPr>
          <w:sz w:val="24"/>
        </w:rPr>
      </w:pPr>
      <w:r w:rsidRPr="00B51998">
        <w:rPr>
          <w:sz w:val="24"/>
        </w:rPr>
        <w:t>Для контроля реализации Стратегии Планом предусмотрено:</w:t>
      </w:r>
    </w:p>
    <w:p w:rsidR="00F51409" w:rsidRPr="00B51998" w:rsidRDefault="00F51409" w:rsidP="00F51409">
      <w:pPr>
        <w:pStyle w:val="22"/>
        <w:ind w:left="0" w:firstLine="540"/>
        <w:rPr>
          <w:sz w:val="24"/>
        </w:rPr>
      </w:pPr>
      <w:r w:rsidRPr="00B51998">
        <w:rPr>
          <w:sz w:val="24"/>
        </w:rPr>
        <w:t xml:space="preserve">- 7 контрольных индикаторов выполнения стратегической цели, из которых </w:t>
      </w:r>
      <w:r w:rsidR="00B51998" w:rsidRPr="00B51998">
        <w:rPr>
          <w:sz w:val="24"/>
        </w:rPr>
        <w:t>4</w:t>
      </w:r>
      <w:r w:rsidRPr="00B51998">
        <w:rPr>
          <w:sz w:val="24"/>
        </w:rPr>
        <w:t xml:space="preserve"> достигнуты на 100% и более</w:t>
      </w:r>
      <w:r w:rsidR="004259A1" w:rsidRPr="00B51998">
        <w:rPr>
          <w:sz w:val="24"/>
        </w:rPr>
        <w:t xml:space="preserve"> 100%</w:t>
      </w:r>
      <w:r w:rsidR="00B51998" w:rsidRPr="00B51998">
        <w:rPr>
          <w:sz w:val="24"/>
        </w:rPr>
        <w:t>, остальные 3 недостигнуты в среднем всего на 0,7</w:t>
      </w:r>
      <w:r w:rsidR="00B51998">
        <w:rPr>
          <w:sz w:val="24"/>
        </w:rPr>
        <w:t>%;</w:t>
      </w:r>
      <w:r w:rsidRPr="00B51998">
        <w:rPr>
          <w:sz w:val="24"/>
        </w:rPr>
        <w:t xml:space="preserve"> </w:t>
      </w:r>
    </w:p>
    <w:p w:rsidR="00F51409" w:rsidRPr="00174E8D" w:rsidRDefault="00F51409" w:rsidP="00F51409">
      <w:pPr>
        <w:pStyle w:val="2"/>
        <w:ind w:firstLine="567"/>
      </w:pPr>
      <w:r w:rsidRPr="00174E8D">
        <w:t xml:space="preserve">- 6 контрольных индикаторов реализации целей, из которых </w:t>
      </w:r>
      <w:r w:rsidRPr="00174E8D">
        <w:rPr>
          <w:b/>
        </w:rPr>
        <w:t>достигнуты</w:t>
      </w:r>
      <w:r w:rsidRPr="00174E8D">
        <w:t xml:space="preserve"> плановые значения по </w:t>
      </w:r>
      <w:r w:rsidR="00B51998" w:rsidRPr="00174E8D">
        <w:t>3-ем</w:t>
      </w:r>
      <w:r w:rsidRPr="00174E8D">
        <w:t xml:space="preserve"> индикаторам, </w:t>
      </w:r>
      <w:r w:rsidR="00B51998" w:rsidRPr="00174E8D">
        <w:t>по остальным 3-ем – отклонение 0,9-2,4%;</w:t>
      </w:r>
    </w:p>
    <w:p w:rsidR="00F51409" w:rsidRPr="00174E8D" w:rsidRDefault="00F51409" w:rsidP="00F51409">
      <w:pPr>
        <w:pStyle w:val="2"/>
        <w:ind w:firstLine="567"/>
      </w:pPr>
      <w:r w:rsidRPr="00174E8D">
        <w:t xml:space="preserve">- </w:t>
      </w:r>
      <w:r w:rsidR="00B51998" w:rsidRPr="00174E8D">
        <w:t>79</w:t>
      </w:r>
      <w:r w:rsidRPr="00174E8D">
        <w:t xml:space="preserve"> контрольных индикаторов реализации задач, из которых достигнуты плановые значения по </w:t>
      </w:r>
      <w:r w:rsidR="00174E8D" w:rsidRPr="00174E8D">
        <w:t>60-т</w:t>
      </w:r>
      <w:r w:rsidRPr="00174E8D">
        <w:t>и индикаторам.</w:t>
      </w:r>
    </w:p>
    <w:p w:rsidR="00F51409" w:rsidRPr="00174E8D" w:rsidRDefault="00F51409" w:rsidP="00F51409">
      <w:pPr>
        <w:pStyle w:val="2"/>
        <w:ind w:firstLine="567"/>
        <w:rPr>
          <w:b/>
        </w:rPr>
      </w:pPr>
      <w:r w:rsidRPr="00174E8D">
        <w:rPr>
          <w:b/>
        </w:rPr>
        <w:t>Средний процент выполнения показателей за 201</w:t>
      </w:r>
      <w:r w:rsidR="00174E8D" w:rsidRPr="00174E8D">
        <w:rPr>
          <w:b/>
        </w:rPr>
        <w:t>7</w:t>
      </w:r>
      <w:r w:rsidRPr="00174E8D">
        <w:rPr>
          <w:b/>
        </w:rPr>
        <w:t xml:space="preserve"> год составил:</w:t>
      </w:r>
    </w:p>
    <w:p w:rsidR="00F51409" w:rsidRPr="00174E8D" w:rsidRDefault="00F51409" w:rsidP="00F51409">
      <w:pPr>
        <w:pStyle w:val="2"/>
        <w:ind w:firstLine="567"/>
      </w:pPr>
      <w:r w:rsidRPr="00174E8D">
        <w:t xml:space="preserve">- </w:t>
      </w:r>
      <w:r w:rsidR="00DC02CB" w:rsidRPr="00174E8D">
        <w:t xml:space="preserve">по </w:t>
      </w:r>
      <w:r w:rsidRPr="00174E8D">
        <w:t>стратегической цели -</w:t>
      </w:r>
      <w:r w:rsidR="009B6909">
        <w:t>123,0</w:t>
      </w:r>
      <w:r w:rsidRPr="00174E8D">
        <w:t>%;</w:t>
      </w:r>
    </w:p>
    <w:p w:rsidR="00F51409" w:rsidRPr="00174E8D" w:rsidRDefault="00F51409" w:rsidP="00F51409">
      <w:pPr>
        <w:pStyle w:val="2"/>
        <w:ind w:firstLine="567"/>
      </w:pPr>
      <w:r w:rsidRPr="00174E8D">
        <w:t xml:space="preserve">- по 4-м целям – </w:t>
      </w:r>
      <w:r w:rsidR="00174E8D" w:rsidRPr="00174E8D">
        <w:t>99,5</w:t>
      </w:r>
      <w:r w:rsidRPr="00174E8D">
        <w:t>%;</w:t>
      </w:r>
    </w:p>
    <w:p w:rsidR="00F51409" w:rsidRPr="00174E8D" w:rsidRDefault="00F51409" w:rsidP="00F51409">
      <w:pPr>
        <w:pStyle w:val="2"/>
        <w:ind w:firstLine="567"/>
      </w:pPr>
      <w:r w:rsidRPr="00174E8D">
        <w:t xml:space="preserve">- по 16-ти задачам – </w:t>
      </w:r>
      <w:r w:rsidR="00174E8D" w:rsidRPr="00174E8D">
        <w:t>104,2</w:t>
      </w:r>
      <w:r w:rsidRPr="00174E8D">
        <w:t>%.</w:t>
      </w:r>
    </w:p>
    <w:p w:rsidR="00F51409" w:rsidRPr="00AB7D1F" w:rsidRDefault="00F51409" w:rsidP="00AB7D1F">
      <w:pPr>
        <w:pStyle w:val="2"/>
        <w:ind w:firstLine="567"/>
      </w:pPr>
      <w:r w:rsidRPr="00174E8D">
        <w:t xml:space="preserve">Информация о степени выполнения целей и задач приведена </w:t>
      </w:r>
      <w:r w:rsidRPr="00174E8D">
        <w:rPr>
          <w:u w:val="single"/>
        </w:rPr>
        <w:t>в приложении № 4</w:t>
      </w:r>
      <w:r w:rsidRPr="00174E8D">
        <w:t>.</w:t>
      </w:r>
    </w:p>
    <w:p w:rsidR="00DA6711" w:rsidRPr="00174E8D" w:rsidRDefault="00DA6711" w:rsidP="00DA6711">
      <w:pPr>
        <w:ind w:firstLine="540"/>
        <w:jc w:val="both"/>
      </w:pPr>
      <w:proofErr w:type="gramStart"/>
      <w:r w:rsidRPr="00174E8D">
        <w:t xml:space="preserve">На реализацию комплекса мероприятий в рамках муниципальных программ и ведомственных целевых программ МО «Колпашевский район», включенных в План по реализации Стратегии, </w:t>
      </w:r>
      <w:r w:rsidR="00174E8D" w:rsidRPr="00174E8D">
        <w:t>в 2017</w:t>
      </w:r>
      <w:r w:rsidR="00C13225" w:rsidRPr="00174E8D">
        <w:t xml:space="preserve"> году было </w:t>
      </w:r>
      <w:r w:rsidRPr="00174E8D">
        <w:t xml:space="preserve">направлено </w:t>
      </w:r>
      <w:r w:rsidR="00174E8D" w:rsidRPr="00174E8D">
        <w:t>710,156</w:t>
      </w:r>
      <w:r w:rsidRPr="00174E8D">
        <w:t xml:space="preserve"> </w:t>
      </w:r>
      <w:r w:rsidR="00531343" w:rsidRPr="00174E8D">
        <w:t>млн</w:t>
      </w:r>
      <w:r w:rsidRPr="00174E8D">
        <w:t>. рублей, ис</w:t>
      </w:r>
      <w:r w:rsidR="00531343" w:rsidRPr="00174E8D">
        <w:t xml:space="preserve">полнение составило </w:t>
      </w:r>
      <w:r w:rsidR="00174E8D" w:rsidRPr="00174E8D">
        <w:t>128,1</w:t>
      </w:r>
      <w:r w:rsidR="00531343" w:rsidRPr="00174E8D">
        <w:t>% к объёмам финансирования, указанным в редакциях программ</w:t>
      </w:r>
      <w:r w:rsidR="00174E8D" w:rsidRPr="00174E8D">
        <w:t>, приведённых в соответствие с первоначальной редакцией Решения Думы Колпашевского района о бюджете на 2017 год.</w:t>
      </w:r>
      <w:proofErr w:type="gramEnd"/>
    </w:p>
    <w:p w:rsidR="00531343" w:rsidRPr="00E72006" w:rsidRDefault="00531343" w:rsidP="00DA6711">
      <w:pPr>
        <w:ind w:firstLine="540"/>
        <w:jc w:val="both"/>
      </w:pPr>
      <w:r w:rsidRPr="00E72006">
        <w:t xml:space="preserve">Капитальные расходы составили </w:t>
      </w:r>
      <w:r w:rsidR="00174E8D" w:rsidRPr="00E72006">
        <w:t>206,582</w:t>
      </w:r>
      <w:r w:rsidRPr="00E72006">
        <w:t xml:space="preserve"> млн. рублей или </w:t>
      </w:r>
      <w:r w:rsidR="00174E8D" w:rsidRPr="00E72006">
        <w:t>29</w:t>
      </w:r>
      <w:r w:rsidRPr="00E72006">
        <w:t xml:space="preserve">% от общего объёма финансирования, а текущие расходы – </w:t>
      </w:r>
      <w:r w:rsidR="00E72006" w:rsidRPr="00E72006">
        <w:t>503,574</w:t>
      </w:r>
      <w:r w:rsidRPr="00E72006">
        <w:t xml:space="preserve"> млн. рублей или </w:t>
      </w:r>
      <w:r w:rsidR="00E72006" w:rsidRPr="00E72006">
        <w:t>71</w:t>
      </w:r>
      <w:r w:rsidRPr="00E72006">
        <w:t>%.</w:t>
      </w:r>
    </w:p>
    <w:p w:rsidR="00531343" w:rsidRPr="00E72006" w:rsidRDefault="00531343" w:rsidP="00DA6711">
      <w:pPr>
        <w:ind w:firstLine="540"/>
        <w:jc w:val="both"/>
      </w:pPr>
      <w:r w:rsidRPr="00E72006">
        <w:t xml:space="preserve">Общий объем финансовых средств, направленных на достижение стратегической цели, </w:t>
      </w:r>
      <w:r w:rsidR="008225BE" w:rsidRPr="00E72006">
        <w:t xml:space="preserve">с учётом </w:t>
      </w:r>
      <w:r w:rsidRPr="00E72006">
        <w:t>реализаци</w:t>
      </w:r>
      <w:r w:rsidR="008225BE" w:rsidRPr="00E72006">
        <w:t>и</w:t>
      </w:r>
      <w:r w:rsidRPr="00E72006">
        <w:t xml:space="preserve"> инвестиционных и предпринимательских проектов, получивших поддержку </w:t>
      </w:r>
      <w:r w:rsidR="00CC0215" w:rsidRPr="00E72006">
        <w:t xml:space="preserve">из </w:t>
      </w:r>
      <w:r w:rsidRPr="00E72006">
        <w:t>бюджет</w:t>
      </w:r>
      <w:r w:rsidR="00CC0215" w:rsidRPr="00E72006">
        <w:t>ов разных уровней</w:t>
      </w:r>
      <w:r w:rsidRPr="00E72006">
        <w:t xml:space="preserve">, составил </w:t>
      </w:r>
      <w:r w:rsidR="00E72006" w:rsidRPr="00E72006">
        <w:t>1 025,353</w:t>
      </w:r>
      <w:r w:rsidRPr="00E72006">
        <w:t xml:space="preserve"> млн. </w:t>
      </w:r>
      <w:r w:rsidR="008225BE" w:rsidRPr="00E72006">
        <w:t>рублей, в том числе:</w:t>
      </w:r>
    </w:p>
    <w:p w:rsidR="008225BE" w:rsidRPr="00E72006" w:rsidRDefault="008225BE" w:rsidP="00DA6711">
      <w:pPr>
        <w:ind w:firstLine="540"/>
        <w:jc w:val="both"/>
      </w:pPr>
      <w:r w:rsidRPr="00E72006">
        <w:t xml:space="preserve">- капитальные расходы – </w:t>
      </w:r>
      <w:r w:rsidR="00E72006" w:rsidRPr="00E72006">
        <w:t>521,779</w:t>
      </w:r>
      <w:r w:rsidRPr="00E72006">
        <w:t xml:space="preserve"> млн. рублей</w:t>
      </w:r>
      <w:r w:rsidR="007A5C8E" w:rsidRPr="00E72006">
        <w:t xml:space="preserve"> (</w:t>
      </w:r>
      <w:r w:rsidR="00E72006" w:rsidRPr="00E72006">
        <w:t>50,9</w:t>
      </w:r>
      <w:r w:rsidR="007A5C8E" w:rsidRPr="00E72006">
        <w:t>% от общего объёма)</w:t>
      </w:r>
      <w:r w:rsidRPr="00E72006">
        <w:t>;</w:t>
      </w:r>
    </w:p>
    <w:p w:rsidR="00DA6711" w:rsidRPr="00E72006" w:rsidRDefault="008225BE" w:rsidP="00DA6711">
      <w:pPr>
        <w:ind w:firstLine="540"/>
        <w:jc w:val="both"/>
      </w:pPr>
      <w:r w:rsidRPr="00E72006">
        <w:t xml:space="preserve">-текущие расходы – </w:t>
      </w:r>
      <w:r w:rsidR="00E72006" w:rsidRPr="00E72006">
        <w:t>503,574</w:t>
      </w:r>
      <w:r w:rsidRPr="00E72006">
        <w:t xml:space="preserve"> млн. рублей</w:t>
      </w:r>
      <w:r w:rsidR="007A5C8E" w:rsidRPr="00E72006">
        <w:t xml:space="preserve"> (</w:t>
      </w:r>
      <w:r w:rsidR="00E72006" w:rsidRPr="00E72006">
        <w:t>49,1</w:t>
      </w:r>
      <w:r w:rsidR="007A5C8E" w:rsidRPr="00E72006">
        <w:t>% от общего объёма)</w:t>
      </w:r>
      <w:r w:rsidR="00DA6711" w:rsidRPr="00E72006">
        <w:rPr>
          <w:bCs/>
        </w:rPr>
        <w:t>.</w:t>
      </w:r>
      <w:r w:rsidR="00DA6711" w:rsidRPr="00E72006">
        <w:t xml:space="preserve"> </w:t>
      </w:r>
    </w:p>
    <w:p w:rsidR="00DA6711" w:rsidRPr="00E72006" w:rsidRDefault="00DA6711" w:rsidP="00DA6711">
      <w:pPr>
        <w:ind w:firstLine="540"/>
        <w:jc w:val="both"/>
      </w:pPr>
      <w:r w:rsidRPr="00E72006">
        <w:t xml:space="preserve">Информация об использовании средств на выполнение мероприятий и инвестиционных проектов </w:t>
      </w:r>
      <w:r w:rsidR="008225BE" w:rsidRPr="00E72006">
        <w:t>в 201</w:t>
      </w:r>
      <w:r w:rsidR="00E72006" w:rsidRPr="00E72006">
        <w:t>7</w:t>
      </w:r>
      <w:r w:rsidR="008225BE" w:rsidRPr="00E72006">
        <w:t xml:space="preserve"> году</w:t>
      </w:r>
      <w:r w:rsidRPr="00E72006">
        <w:t xml:space="preserve"> представлена </w:t>
      </w:r>
      <w:r w:rsidRPr="00E72006">
        <w:rPr>
          <w:u w:val="single"/>
        </w:rPr>
        <w:t xml:space="preserve">в приложении </w:t>
      </w:r>
      <w:r w:rsidR="008225BE" w:rsidRPr="00E72006">
        <w:rPr>
          <w:u w:val="single"/>
        </w:rPr>
        <w:t>№5</w:t>
      </w:r>
      <w:r w:rsidR="0059023C" w:rsidRPr="00E72006">
        <w:t xml:space="preserve"> к о</w:t>
      </w:r>
      <w:r w:rsidRPr="00E72006">
        <w:t>тчёту.</w:t>
      </w:r>
    </w:p>
    <w:p w:rsidR="004C4453" w:rsidRPr="007741DD" w:rsidRDefault="004C4453" w:rsidP="00862CF2">
      <w:pPr>
        <w:jc w:val="both"/>
        <w:rPr>
          <w:b/>
          <w:i/>
          <w:color w:val="FF0000"/>
        </w:rPr>
      </w:pPr>
    </w:p>
    <w:p w:rsidR="00811D8A" w:rsidRPr="007741DD" w:rsidRDefault="00862CF2" w:rsidP="00014722">
      <w:pPr>
        <w:ind w:firstLine="567"/>
        <w:jc w:val="both"/>
        <w:rPr>
          <w:b/>
          <w:i/>
        </w:rPr>
      </w:pPr>
      <w:r w:rsidRPr="007741DD">
        <w:rPr>
          <w:b/>
          <w:i/>
        </w:rPr>
        <w:tab/>
      </w:r>
      <w:r w:rsidR="00D65720" w:rsidRPr="007741DD">
        <w:rPr>
          <w:b/>
          <w:i/>
        </w:rPr>
        <w:t>3. Сводная информация о ходе реализации и оценке эффективности муниципальных программ МО «Колпашевский район»</w:t>
      </w:r>
    </w:p>
    <w:p w:rsidR="009B79E4" w:rsidRPr="007741DD" w:rsidRDefault="00D65720" w:rsidP="00014722">
      <w:pPr>
        <w:ind w:firstLine="567"/>
        <w:jc w:val="both"/>
      </w:pPr>
      <w:r w:rsidRPr="007741DD">
        <w:rPr>
          <w:color w:val="FF0000"/>
        </w:rPr>
        <w:tab/>
      </w:r>
      <w:r w:rsidR="001F330E" w:rsidRPr="007741DD">
        <w:t xml:space="preserve">В соответствии с Порядком проведения оценки эффективности реализации муниципальных программ МО "Колпашевский район", утвержденным постановлением Администрации Колпашевского района от </w:t>
      </w:r>
      <w:r w:rsidR="001F330E" w:rsidRPr="004E0550">
        <w:t>2</w:t>
      </w:r>
      <w:r w:rsidR="007741DD" w:rsidRPr="004E0550">
        <w:t>6.06.2015 №625 отделом экономического анализа</w:t>
      </w:r>
      <w:r w:rsidR="001F330E" w:rsidRPr="004E0550">
        <w:t xml:space="preserve"> и стратегического планирования</w:t>
      </w:r>
      <w:r w:rsidR="007741DD" w:rsidRPr="004E0550">
        <w:t xml:space="preserve"> УФЭП</w:t>
      </w:r>
      <w:r w:rsidR="001F330E" w:rsidRPr="004E0550">
        <w:t xml:space="preserve"> была</w:t>
      </w:r>
      <w:r w:rsidR="001F330E" w:rsidRPr="007741DD">
        <w:t xml:space="preserve"> проведена оценка эффективности реализации муниципальных программ за 201</w:t>
      </w:r>
      <w:r w:rsidR="007741DD" w:rsidRPr="007741DD">
        <w:t>7</w:t>
      </w:r>
      <w:r w:rsidR="001F330E" w:rsidRPr="007741DD">
        <w:t xml:space="preserve"> год, результаты которой приведены </w:t>
      </w:r>
      <w:r w:rsidR="007741DD" w:rsidRPr="007741DD">
        <w:t xml:space="preserve">                     </w:t>
      </w:r>
      <w:r w:rsidR="00B72235" w:rsidRPr="007741DD">
        <w:rPr>
          <w:u w:val="single"/>
        </w:rPr>
        <w:t>в приложении №6</w:t>
      </w:r>
      <w:r w:rsidRPr="007741DD">
        <w:t>.</w:t>
      </w:r>
      <w:r w:rsidR="009B79E4" w:rsidRPr="007741DD">
        <w:t xml:space="preserve"> </w:t>
      </w:r>
    </w:p>
    <w:p w:rsidR="009B79E4" w:rsidRPr="007741DD" w:rsidRDefault="009B79E4" w:rsidP="00014722">
      <w:pPr>
        <w:pStyle w:val="aa"/>
        <w:ind w:firstLine="567"/>
        <w:jc w:val="both"/>
        <w:rPr>
          <w:rFonts w:ascii="Times New Roman" w:hAnsi="Times New Roman"/>
          <w:color w:val="FF0000"/>
          <w:sz w:val="24"/>
        </w:rPr>
      </w:pPr>
    </w:p>
    <w:p w:rsidR="009B79E4" w:rsidRPr="00B06C08" w:rsidRDefault="00BA38BD" w:rsidP="00014722">
      <w:pPr>
        <w:pStyle w:val="aa"/>
        <w:ind w:firstLine="567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06C08">
        <w:rPr>
          <w:rFonts w:ascii="Times New Roman" w:hAnsi="Times New Roman"/>
          <w:b/>
          <w:i/>
          <w:sz w:val="24"/>
          <w:szCs w:val="24"/>
          <w:lang w:eastAsia="ru-RU"/>
        </w:rPr>
        <w:t>Заключение</w:t>
      </w:r>
    </w:p>
    <w:p w:rsidR="009B79E4" w:rsidRPr="00B06C08" w:rsidRDefault="009B79E4" w:rsidP="00014722">
      <w:pPr>
        <w:pStyle w:val="aa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B06C08">
        <w:rPr>
          <w:rFonts w:ascii="Times New Roman" w:hAnsi="Times New Roman"/>
          <w:sz w:val="24"/>
        </w:rPr>
        <w:t>Проведенный анализ</w:t>
      </w:r>
      <w:r w:rsidRPr="00B06C08">
        <w:rPr>
          <w:rFonts w:ascii="Times New Roman" w:hAnsi="Times New Roman"/>
          <w:sz w:val="24"/>
          <w:szCs w:val="24"/>
        </w:rPr>
        <w:t xml:space="preserve"> реализации </w:t>
      </w:r>
      <w:r w:rsidR="004C4453" w:rsidRPr="00B06C08">
        <w:rPr>
          <w:rFonts w:ascii="Times New Roman" w:hAnsi="Times New Roman"/>
          <w:sz w:val="24"/>
          <w:szCs w:val="24"/>
        </w:rPr>
        <w:t>Плана мероприятий за 201</w:t>
      </w:r>
      <w:r w:rsidR="00B06C08" w:rsidRPr="00B06C08">
        <w:rPr>
          <w:rFonts w:ascii="Times New Roman" w:hAnsi="Times New Roman"/>
          <w:sz w:val="24"/>
          <w:szCs w:val="24"/>
        </w:rPr>
        <w:t>7</w:t>
      </w:r>
      <w:r w:rsidRPr="00B06C08">
        <w:rPr>
          <w:rFonts w:ascii="Times New Roman" w:hAnsi="Times New Roman"/>
          <w:sz w:val="24"/>
          <w:szCs w:val="24"/>
        </w:rPr>
        <w:t xml:space="preserve"> год </w:t>
      </w:r>
      <w:r w:rsidRPr="00B06C08">
        <w:rPr>
          <w:rFonts w:ascii="Times New Roman" w:hAnsi="Times New Roman"/>
          <w:sz w:val="24"/>
        </w:rPr>
        <w:t>показывает</w:t>
      </w:r>
      <w:r w:rsidRPr="00B06C08">
        <w:rPr>
          <w:rFonts w:ascii="Times New Roman" w:hAnsi="Times New Roman"/>
          <w:sz w:val="24"/>
          <w:szCs w:val="24"/>
        </w:rPr>
        <w:t>, что реализация намеченных мероприятий и, как следствие, достижение поставленных задач осуществл</w:t>
      </w:r>
      <w:r w:rsidR="00353098" w:rsidRPr="00B06C08">
        <w:rPr>
          <w:rFonts w:ascii="Times New Roman" w:hAnsi="Times New Roman"/>
          <w:sz w:val="24"/>
          <w:szCs w:val="24"/>
        </w:rPr>
        <w:t>яется</w:t>
      </w:r>
      <w:r w:rsidRPr="00B06C08">
        <w:rPr>
          <w:rFonts w:ascii="Times New Roman" w:hAnsi="Times New Roman"/>
          <w:sz w:val="24"/>
          <w:szCs w:val="24"/>
        </w:rPr>
        <w:t xml:space="preserve"> </w:t>
      </w:r>
      <w:r w:rsidRPr="00B06C08">
        <w:rPr>
          <w:rFonts w:ascii="Times New Roman" w:hAnsi="Times New Roman"/>
          <w:b/>
          <w:sz w:val="24"/>
          <w:szCs w:val="24"/>
        </w:rPr>
        <w:t>достаточно эффективно</w:t>
      </w:r>
      <w:r w:rsidRPr="00B06C08">
        <w:rPr>
          <w:rFonts w:ascii="Times New Roman" w:hAnsi="Times New Roman"/>
          <w:sz w:val="24"/>
          <w:szCs w:val="24"/>
        </w:rPr>
        <w:t xml:space="preserve">. </w:t>
      </w:r>
    </w:p>
    <w:p w:rsidR="00353098" w:rsidRPr="00B06C08" w:rsidRDefault="00353098" w:rsidP="00014722">
      <w:pPr>
        <w:ind w:firstLine="567"/>
        <w:jc w:val="both"/>
      </w:pPr>
      <w:r w:rsidRPr="00B06C08">
        <w:t xml:space="preserve">В основном, показатели имеют положительную динамику и </w:t>
      </w:r>
      <w:r w:rsidR="00AB1FEB" w:rsidRPr="00B06C08">
        <w:t>направлены на достижение значений, утверждённых</w:t>
      </w:r>
      <w:r w:rsidRPr="00B06C08">
        <w:t xml:space="preserve"> к концу реализации Стратегии в 2030 году. </w:t>
      </w:r>
    </w:p>
    <w:p w:rsidR="00D65720" w:rsidRPr="003A1D5F" w:rsidRDefault="007D0318" w:rsidP="00014722">
      <w:pPr>
        <w:ind w:firstLine="567"/>
        <w:jc w:val="both"/>
      </w:pPr>
      <w:r w:rsidRPr="003A1D5F">
        <w:t xml:space="preserve">При этом по результатам проведенного анализа требуется корректировка Плана мероприятий по реализации </w:t>
      </w:r>
      <w:r w:rsidR="003D4F18" w:rsidRPr="003A1D5F">
        <w:t>Стратегии.</w:t>
      </w:r>
    </w:p>
    <w:p w:rsidR="007D0318" w:rsidRPr="003A1D5F" w:rsidRDefault="007D0318" w:rsidP="00014722">
      <w:pPr>
        <w:ind w:firstLine="567"/>
        <w:jc w:val="both"/>
      </w:pPr>
      <w:r w:rsidRPr="003A1D5F">
        <w:t xml:space="preserve">Рекомендуется ответственным исполнителям представить </w:t>
      </w:r>
      <w:r w:rsidR="00AB0FDD" w:rsidRPr="003A1D5F">
        <w:t xml:space="preserve">в </w:t>
      </w:r>
      <w:r w:rsidR="003A137C">
        <w:t>УФЭП</w:t>
      </w:r>
      <w:r w:rsidR="00A007E8" w:rsidRPr="003A1D5F">
        <w:t xml:space="preserve"> Администрации Колпашевского района </w:t>
      </w:r>
      <w:r w:rsidRPr="003A1D5F">
        <w:t>предложения</w:t>
      </w:r>
      <w:r w:rsidR="00A007E8" w:rsidRPr="003A1D5F">
        <w:t xml:space="preserve"> для корректировки плана в связи</w:t>
      </w:r>
      <w:r w:rsidR="00163A5A" w:rsidRPr="003A1D5F">
        <w:t xml:space="preserve"> </w:t>
      </w:r>
      <w:proofErr w:type="gramStart"/>
      <w:r w:rsidR="00163A5A" w:rsidRPr="003A1D5F">
        <w:t>с</w:t>
      </w:r>
      <w:proofErr w:type="gramEnd"/>
      <w:r w:rsidR="00A007E8" w:rsidRPr="003A1D5F">
        <w:t>:</w:t>
      </w:r>
    </w:p>
    <w:p w:rsidR="00A007E8" w:rsidRPr="003A1D5F" w:rsidRDefault="00A007E8" w:rsidP="00014722">
      <w:pPr>
        <w:ind w:firstLine="567"/>
        <w:jc w:val="both"/>
      </w:pPr>
      <w:r w:rsidRPr="003A1D5F">
        <w:t xml:space="preserve">- </w:t>
      </w:r>
      <w:r w:rsidR="00163A5A" w:rsidRPr="003A1D5F">
        <w:t xml:space="preserve">внесением изменений в перечень мероприятий, в том числе </w:t>
      </w:r>
      <w:r w:rsidR="0092269C" w:rsidRPr="003A1D5F">
        <w:t>дополнением</w:t>
      </w:r>
      <w:r w:rsidR="00163A5A" w:rsidRPr="003A1D5F">
        <w:t xml:space="preserve"> ВЦП</w:t>
      </w:r>
      <w:r w:rsidR="003A137C">
        <w:t xml:space="preserve"> и мероприятий, финансирование которых осуществляется за счёт средств областного бюджета в рамках государственных программ Томской области</w:t>
      </w:r>
      <w:r w:rsidR="00163A5A" w:rsidRPr="003A1D5F">
        <w:t>;</w:t>
      </w:r>
    </w:p>
    <w:p w:rsidR="00163A5A" w:rsidRPr="003A1D5F" w:rsidRDefault="00163A5A" w:rsidP="00014722">
      <w:pPr>
        <w:ind w:firstLine="567"/>
        <w:jc w:val="both"/>
      </w:pPr>
      <w:r w:rsidRPr="003A1D5F">
        <w:t>- необходимостью дополнения перечня показателей (контрольных индикаторов) в случае невозможности проведения мониторинга по показателю, утвержденному в Стратегии;</w:t>
      </w:r>
    </w:p>
    <w:p w:rsidR="00163A5A" w:rsidRPr="003A1D5F" w:rsidRDefault="00163A5A" w:rsidP="00163A5A">
      <w:pPr>
        <w:ind w:firstLine="709"/>
        <w:jc w:val="both"/>
      </w:pPr>
      <w:proofErr w:type="gramStart"/>
      <w:r w:rsidRPr="003A1D5F">
        <w:t xml:space="preserve">- необходимостью корректировки значений показателей достижения целей и задач социально-экономического развития (контрольных индикаторов) в случаях изменения методики расчёта показателя либо неверного расчёта значения показателя на момент разработки Стратегии, а также в соответствии с  одобренным среднесрочным прогнозом социально-экономического развития Колпашевского района и показателями по оценке эффективности деятельности органов местного самоуправления за отчётный год.  </w:t>
      </w:r>
      <w:proofErr w:type="gramEnd"/>
    </w:p>
    <w:p w:rsidR="00163A5A" w:rsidRPr="003A1D5F" w:rsidRDefault="00163A5A" w:rsidP="00163A5A">
      <w:pPr>
        <w:jc w:val="both"/>
      </w:pPr>
      <w:r w:rsidRPr="003A1D5F">
        <w:tab/>
        <w:t>- при изменении ответственных исполнителей за достижение показателей целей и задач Стратегии.</w:t>
      </w:r>
    </w:p>
    <w:p w:rsidR="00163A5A" w:rsidRPr="003A1D5F" w:rsidRDefault="00163A5A" w:rsidP="00163A5A">
      <w:pPr>
        <w:ind w:right="-144"/>
        <w:jc w:val="both"/>
      </w:pPr>
      <w:r w:rsidRPr="007741DD">
        <w:rPr>
          <w:color w:val="FF0000"/>
        </w:rPr>
        <w:tab/>
      </w:r>
      <w:proofErr w:type="gramStart"/>
      <w:r w:rsidRPr="003A1D5F">
        <w:t>Корректировка Плана мероприятий осуществляется в соответствии с Порядком, утверждённым постановлением Администрации Колпашевского района от 12.11.2015 №1149 «О порядке разработки, корректировки, осуществления мониторинга и контроля реализации Плана мероприятий  по реализации Стратегии социально-экономического развития Колпашевского района на долгосрочный период и  подготовки ежегодного отчёта о ходе его исполнения (в редакции постановления АКР от 05.07.2017 №627).</w:t>
      </w:r>
      <w:proofErr w:type="gramEnd"/>
    </w:p>
    <w:p w:rsidR="007D0318" w:rsidRPr="007741DD" w:rsidRDefault="007D0318" w:rsidP="00862CF2">
      <w:pPr>
        <w:jc w:val="both"/>
        <w:rPr>
          <w:color w:val="FF0000"/>
        </w:rPr>
      </w:pPr>
    </w:p>
    <w:p w:rsidR="00F44F55" w:rsidRPr="007741DD" w:rsidRDefault="00454668" w:rsidP="00862CF2">
      <w:pPr>
        <w:jc w:val="both"/>
        <w:rPr>
          <w:b/>
        </w:rPr>
      </w:pPr>
      <w:r w:rsidRPr="007741DD">
        <w:rPr>
          <w:b/>
          <w:color w:val="FF0000"/>
        </w:rPr>
        <w:tab/>
      </w:r>
      <w:r w:rsidR="00F44F55" w:rsidRPr="007741DD">
        <w:rPr>
          <w:b/>
        </w:rPr>
        <w:t xml:space="preserve">Информация об использованных в </w:t>
      </w:r>
      <w:r w:rsidR="00D110FD" w:rsidRPr="007741DD">
        <w:rPr>
          <w:b/>
        </w:rPr>
        <w:t xml:space="preserve">тексте </w:t>
      </w:r>
      <w:r w:rsidR="00F44F55" w:rsidRPr="007741DD">
        <w:rPr>
          <w:b/>
        </w:rPr>
        <w:t>сокращениях:</w:t>
      </w:r>
    </w:p>
    <w:p w:rsidR="009509C8" w:rsidRPr="007741DD" w:rsidRDefault="009509C8" w:rsidP="00862CF2">
      <w:pPr>
        <w:jc w:val="both"/>
      </w:pPr>
      <w:r w:rsidRPr="007741DD">
        <w:t>- ОМСУ – органы местного самоуправления»</w:t>
      </w:r>
    </w:p>
    <w:p w:rsidR="00F44F55" w:rsidRPr="007741DD" w:rsidRDefault="00F44F55" w:rsidP="00862CF2">
      <w:pPr>
        <w:jc w:val="both"/>
      </w:pPr>
      <w:r w:rsidRPr="007741DD">
        <w:t xml:space="preserve">- </w:t>
      </w:r>
      <w:proofErr w:type="gramStart"/>
      <w:r w:rsidR="009509C8" w:rsidRPr="007741DD">
        <w:t xml:space="preserve">МО </w:t>
      </w:r>
      <w:r w:rsidRPr="007741DD">
        <w:t>КР</w:t>
      </w:r>
      <w:proofErr w:type="gramEnd"/>
      <w:r w:rsidR="009509C8" w:rsidRPr="007741DD">
        <w:t xml:space="preserve"> </w:t>
      </w:r>
      <w:r w:rsidRPr="007741DD">
        <w:t xml:space="preserve">– </w:t>
      </w:r>
      <w:r w:rsidR="009509C8" w:rsidRPr="007741DD">
        <w:t>муниципальное образование «</w:t>
      </w:r>
      <w:r w:rsidRPr="007741DD">
        <w:t>Колпашевский район</w:t>
      </w:r>
      <w:r w:rsidR="009509C8" w:rsidRPr="007741DD">
        <w:t xml:space="preserve"> (КР – Колпашевский район)</w:t>
      </w:r>
      <w:r w:rsidRPr="007741DD">
        <w:t>;</w:t>
      </w:r>
    </w:p>
    <w:p w:rsidR="00F44F55" w:rsidRPr="007741DD" w:rsidRDefault="00F44F55" w:rsidP="00862CF2">
      <w:pPr>
        <w:jc w:val="both"/>
      </w:pPr>
      <w:r w:rsidRPr="007741DD">
        <w:t>- ТО – Томская область;</w:t>
      </w:r>
    </w:p>
    <w:p w:rsidR="009021EB" w:rsidRPr="007741DD" w:rsidRDefault="009021EB" w:rsidP="009021EB">
      <w:pPr>
        <w:jc w:val="both"/>
      </w:pPr>
      <w:r w:rsidRPr="007741DD">
        <w:t>- АКР – Администрация Колпашевского района;</w:t>
      </w:r>
    </w:p>
    <w:p w:rsidR="009021EB" w:rsidRPr="007741DD" w:rsidRDefault="009021EB" w:rsidP="009021EB">
      <w:pPr>
        <w:jc w:val="both"/>
      </w:pPr>
      <w:r w:rsidRPr="007741DD">
        <w:t>- УФЭП – Управление финансов и экономической политики Администрации Колпашевского района;</w:t>
      </w:r>
    </w:p>
    <w:p w:rsidR="009021EB" w:rsidRPr="007741DD" w:rsidRDefault="007741DD" w:rsidP="009021EB">
      <w:pPr>
        <w:jc w:val="both"/>
      </w:pPr>
      <w:r w:rsidRPr="007741DD">
        <w:t>- отдел экономического анализа</w:t>
      </w:r>
      <w:r w:rsidR="00AB3A9B" w:rsidRPr="007741DD">
        <w:t xml:space="preserve"> и СП </w:t>
      </w:r>
      <w:r w:rsidRPr="007741DD">
        <w:t>УФЭП – отдел экономического анализа</w:t>
      </w:r>
      <w:r w:rsidR="00AB3A9B" w:rsidRPr="007741DD">
        <w:t xml:space="preserve"> и стратегического планирования </w:t>
      </w:r>
      <w:r w:rsidRPr="007741DD">
        <w:t>У</w:t>
      </w:r>
      <w:r>
        <w:t>правления финансов и экономической политики</w:t>
      </w:r>
      <w:r w:rsidRPr="007741DD">
        <w:t xml:space="preserve"> </w:t>
      </w:r>
      <w:r w:rsidR="00AB3A9B" w:rsidRPr="007741DD">
        <w:t>Администрации Колпашевского района;</w:t>
      </w:r>
    </w:p>
    <w:p w:rsidR="00AB3A9B" w:rsidRPr="007741DD" w:rsidRDefault="00AB3A9B" w:rsidP="009021EB">
      <w:pPr>
        <w:jc w:val="both"/>
      </w:pPr>
      <w:r w:rsidRPr="007741DD">
        <w:t xml:space="preserve">- отдел </w:t>
      </w:r>
      <w:proofErr w:type="spellStart"/>
      <w:r w:rsidRPr="007741DD">
        <w:t>ПиАПК</w:t>
      </w:r>
      <w:proofErr w:type="spellEnd"/>
      <w:r w:rsidRPr="007741DD">
        <w:t xml:space="preserve"> – отдел предпринимательства и агропромышленного комплекса Администрации Колпашевского района;</w:t>
      </w:r>
    </w:p>
    <w:p w:rsidR="005D1FDA" w:rsidRPr="007741DD" w:rsidRDefault="005D1FDA" w:rsidP="009021EB">
      <w:pPr>
        <w:jc w:val="both"/>
      </w:pPr>
      <w:r w:rsidRPr="007741DD">
        <w:t>- отдел ГО и ЧС – о</w:t>
      </w:r>
      <w:r w:rsidR="00113971" w:rsidRPr="007741DD">
        <w:t>тдел гражданской обороны и</w:t>
      </w:r>
      <w:r w:rsidRPr="007741DD">
        <w:t xml:space="preserve"> чрезвычайных </w:t>
      </w:r>
      <w:r w:rsidR="00113971" w:rsidRPr="007741DD">
        <w:t>ситуаций, безопасности населения Администрации Колпашевского района;</w:t>
      </w:r>
    </w:p>
    <w:p w:rsidR="00650521" w:rsidRPr="007741DD" w:rsidRDefault="00650521" w:rsidP="00650521">
      <w:pPr>
        <w:jc w:val="both"/>
      </w:pPr>
      <w:r w:rsidRPr="007741DD">
        <w:t xml:space="preserve">- </w:t>
      </w:r>
      <w:proofErr w:type="spellStart"/>
      <w:r w:rsidRPr="007741DD">
        <w:t>УКСиМП</w:t>
      </w:r>
      <w:proofErr w:type="spellEnd"/>
      <w:r w:rsidRPr="007741DD">
        <w:t xml:space="preserve"> – Управление по культуре, спорту и молодёжной политике Администрации Колпашевского района;</w:t>
      </w:r>
    </w:p>
    <w:p w:rsidR="00650521" w:rsidRPr="007741DD" w:rsidRDefault="00650521" w:rsidP="00650521">
      <w:pPr>
        <w:jc w:val="both"/>
      </w:pPr>
      <w:r w:rsidRPr="007741DD">
        <w:t>- Управление образования – Управление образования Администрации Колпашевского района;</w:t>
      </w:r>
    </w:p>
    <w:p w:rsidR="00AB3A9B" w:rsidRPr="007741DD" w:rsidRDefault="00AB3A9B" w:rsidP="009021EB">
      <w:pPr>
        <w:jc w:val="both"/>
      </w:pPr>
      <w:r w:rsidRPr="007741DD">
        <w:t>- МКУ «Агентство» - муниципальное казённое учреждение «Агентство по управлению муниципальным имуществом»;</w:t>
      </w:r>
    </w:p>
    <w:p w:rsidR="00604A66" w:rsidRPr="007741DD" w:rsidRDefault="00604A66" w:rsidP="00BC47A9">
      <w:pPr>
        <w:jc w:val="both"/>
      </w:pPr>
      <w:r w:rsidRPr="007741DD">
        <w:lastRenderedPageBreak/>
        <w:t>- МО ТО – муниципальные образования Томской области;</w:t>
      </w:r>
    </w:p>
    <w:p w:rsidR="00BC47A9" w:rsidRPr="007741DD" w:rsidRDefault="00BC47A9" w:rsidP="00BC47A9">
      <w:pPr>
        <w:jc w:val="both"/>
      </w:pPr>
      <w:r w:rsidRPr="007741DD">
        <w:t>- ГП ТО – государственные программы Томской области;</w:t>
      </w:r>
    </w:p>
    <w:p w:rsidR="00BC47A9" w:rsidRPr="007741DD" w:rsidRDefault="00BC47A9" w:rsidP="00BC47A9">
      <w:pPr>
        <w:jc w:val="both"/>
      </w:pPr>
      <w:r w:rsidRPr="007741DD">
        <w:t>- ВЦП – ведомственная целевая программа муниципального образования «Колпашевский район»;</w:t>
      </w:r>
    </w:p>
    <w:p w:rsidR="00BC47A9" w:rsidRPr="007741DD" w:rsidRDefault="00BC47A9" w:rsidP="00BC47A9">
      <w:pPr>
        <w:jc w:val="both"/>
      </w:pPr>
      <w:r w:rsidRPr="007741DD">
        <w:t>- МП – муниципальная программа муниципального образования «Колпашевский район»;</w:t>
      </w:r>
    </w:p>
    <w:p w:rsidR="00F44F55" w:rsidRPr="007741DD" w:rsidRDefault="00F44F55" w:rsidP="00F44F55">
      <w:pPr>
        <w:jc w:val="both"/>
      </w:pPr>
      <w:r w:rsidRPr="007741DD">
        <w:t>- МОО – муниципальная образовательная организация;</w:t>
      </w:r>
    </w:p>
    <w:p w:rsidR="000F0482" w:rsidRPr="007741DD" w:rsidRDefault="000F0482" w:rsidP="00F44F55">
      <w:pPr>
        <w:jc w:val="both"/>
      </w:pPr>
      <w:r w:rsidRPr="007741DD">
        <w:t>- ДОО – дошкольная образовательная организация;</w:t>
      </w:r>
    </w:p>
    <w:p w:rsidR="00650521" w:rsidRPr="007741DD" w:rsidRDefault="00650521" w:rsidP="00F44F55">
      <w:pPr>
        <w:jc w:val="both"/>
      </w:pPr>
      <w:r w:rsidRPr="007741DD">
        <w:t>- ФГОС – Федеральные государственные образовательные стандарты;</w:t>
      </w:r>
    </w:p>
    <w:p w:rsidR="00F44F55" w:rsidRPr="007741DD" w:rsidRDefault="00277B9F" w:rsidP="00F44F55">
      <w:pPr>
        <w:jc w:val="both"/>
      </w:pPr>
      <w:r w:rsidRPr="007741DD">
        <w:t>- ТБО  - твёрдые бытовые отходы;</w:t>
      </w:r>
    </w:p>
    <w:p w:rsidR="00277B9F" w:rsidRPr="007741DD" w:rsidRDefault="00604A66" w:rsidP="00F44F55">
      <w:pPr>
        <w:jc w:val="both"/>
      </w:pPr>
      <w:r w:rsidRPr="007741DD">
        <w:t>- ИМБТ – иные межбюджетные трансферты</w:t>
      </w:r>
      <w:r w:rsidR="009509C8" w:rsidRPr="007741DD">
        <w:t xml:space="preserve"> из бюджета муниципального образования «Колпашевский район»;</w:t>
      </w:r>
    </w:p>
    <w:p w:rsidR="00F44F55" w:rsidRPr="007741DD" w:rsidRDefault="009509C8" w:rsidP="00862CF2">
      <w:pPr>
        <w:jc w:val="both"/>
      </w:pPr>
      <w:r w:rsidRPr="007741DD">
        <w:t>- РФФПП – региональный фонд финансовой поддержки поселений на выравн</w:t>
      </w:r>
      <w:r w:rsidR="00865B1F" w:rsidRPr="007741DD">
        <w:t>ивание бюджетной обеспеченности.</w:t>
      </w:r>
    </w:p>
    <w:sectPr w:rsidR="00F44F55" w:rsidRPr="007741DD" w:rsidSect="00DA2D5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77" w:right="1133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37C" w:rsidRDefault="003A137C" w:rsidP="00694AE0">
      <w:r>
        <w:separator/>
      </w:r>
    </w:p>
  </w:endnote>
  <w:endnote w:type="continuationSeparator" w:id="0">
    <w:p w:rsidR="003A137C" w:rsidRDefault="003A137C" w:rsidP="00694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7C" w:rsidRDefault="003A137C">
    <w:pPr>
      <w:pStyle w:val="a7"/>
      <w:framePr w:wrap="around" w:vAnchor="text" w:hAnchor="margin" w:xAlign="right" w:y="1"/>
      <w:rPr>
        <w:rStyle w:val="a9"/>
        <w:sz w:val="21"/>
        <w:szCs w:val="21"/>
      </w:rPr>
    </w:pPr>
    <w:r>
      <w:rPr>
        <w:rStyle w:val="a9"/>
        <w:sz w:val="21"/>
        <w:szCs w:val="21"/>
      </w:rPr>
      <w:fldChar w:fldCharType="begin"/>
    </w:r>
    <w:r>
      <w:rPr>
        <w:rStyle w:val="a9"/>
        <w:sz w:val="21"/>
        <w:szCs w:val="21"/>
      </w:rPr>
      <w:instrText xml:space="preserve">PAGE  </w:instrText>
    </w:r>
    <w:r>
      <w:rPr>
        <w:rStyle w:val="a9"/>
        <w:sz w:val="21"/>
        <w:szCs w:val="21"/>
      </w:rPr>
      <w:fldChar w:fldCharType="end"/>
    </w:r>
  </w:p>
  <w:p w:rsidR="003A137C" w:rsidRDefault="003A137C">
    <w:pPr>
      <w:pStyle w:val="a7"/>
      <w:ind w:right="360"/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7C" w:rsidRDefault="003A137C">
    <w:pPr>
      <w:pStyle w:val="a7"/>
      <w:ind w:right="360"/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37C" w:rsidRDefault="003A137C" w:rsidP="00694AE0">
      <w:r>
        <w:separator/>
      </w:r>
    </w:p>
  </w:footnote>
  <w:footnote w:type="continuationSeparator" w:id="0">
    <w:p w:rsidR="003A137C" w:rsidRDefault="003A137C" w:rsidP="00694A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7C" w:rsidRDefault="003A137C" w:rsidP="00D445C7">
    <w:pPr>
      <w:pStyle w:val="ab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37C" w:rsidRDefault="003A137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37C" w:rsidRDefault="003A137C">
    <w:pPr>
      <w:pStyle w:val="ab"/>
      <w:jc w:val="center"/>
    </w:pPr>
    <w:fldSimple w:instr=" PAGE   \* MERGEFORMAT ">
      <w:r w:rsidR="00E874D9">
        <w:rPr>
          <w:noProof/>
        </w:rPr>
        <w:t>4</w:t>
      </w:r>
    </w:fldSimple>
  </w:p>
  <w:p w:rsidR="003A137C" w:rsidRDefault="003A137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6FDD"/>
    <w:multiLevelType w:val="hybridMultilevel"/>
    <w:tmpl w:val="C658A05C"/>
    <w:lvl w:ilvl="0" w:tplc="51E2DF6C">
      <w:start w:val="19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color w:val="00B050"/>
        <w:sz w:val="2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D53"/>
    <w:rsid w:val="0000563F"/>
    <w:rsid w:val="00014722"/>
    <w:rsid w:val="0004522D"/>
    <w:rsid w:val="0005092A"/>
    <w:rsid w:val="000733CA"/>
    <w:rsid w:val="000744FA"/>
    <w:rsid w:val="00075EF6"/>
    <w:rsid w:val="00085D39"/>
    <w:rsid w:val="000A33C5"/>
    <w:rsid w:val="000C7D1A"/>
    <w:rsid w:val="000F0482"/>
    <w:rsid w:val="001017AD"/>
    <w:rsid w:val="00103405"/>
    <w:rsid w:val="00113971"/>
    <w:rsid w:val="00163A5A"/>
    <w:rsid w:val="00174E8D"/>
    <w:rsid w:val="001777CC"/>
    <w:rsid w:val="001928F2"/>
    <w:rsid w:val="001962FB"/>
    <w:rsid w:val="001A4335"/>
    <w:rsid w:val="001F330E"/>
    <w:rsid w:val="001F50B5"/>
    <w:rsid w:val="0022585E"/>
    <w:rsid w:val="00266A49"/>
    <w:rsid w:val="00277B9F"/>
    <w:rsid w:val="002D61E5"/>
    <w:rsid w:val="00306B09"/>
    <w:rsid w:val="00327155"/>
    <w:rsid w:val="00333526"/>
    <w:rsid w:val="00353098"/>
    <w:rsid w:val="00393FFF"/>
    <w:rsid w:val="003A137C"/>
    <w:rsid w:val="003A1D5F"/>
    <w:rsid w:val="003A34FB"/>
    <w:rsid w:val="003D4F18"/>
    <w:rsid w:val="003E618D"/>
    <w:rsid w:val="00403AC2"/>
    <w:rsid w:val="00405157"/>
    <w:rsid w:val="00417F04"/>
    <w:rsid w:val="004259A1"/>
    <w:rsid w:val="00432118"/>
    <w:rsid w:val="00444015"/>
    <w:rsid w:val="00453C45"/>
    <w:rsid w:val="00454668"/>
    <w:rsid w:val="004758D3"/>
    <w:rsid w:val="004C4453"/>
    <w:rsid w:val="004C4EDF"/>
    <w:rsid w:val="004C7470"/>
    <w:rsid w:val="004D0156"/>
    <w:rsid w:val="004E0550"/>
    <w:rsid w:val="0050783E"/>
    <w:rsid w:val="005143AE"/>
    <w:rsid w:val="00531343"/>
    <w:rsid w:val="0057500C"/>
    <w:rsid w:val="0059023C"/>
    <w:rsid w:val="00591962"/>
    <w:rsid w:val="005C683A"/>
    <w:rsid w:val="005D1FDA"/>
    <w:rsid w:val="005D479A"/>
    <w:rsid w:val="00604A66"/>
    <w:rsid w:val="006203E8"/>
    <w:rsid w:val="00642919"/>
    <w:rsid w:val="00650521"/>
    <w:rsid w:val="0066179E"/>
    <w:rsid w:val="00671BF8"/>
    <w:rsid w:val="00694AE0"/>
    <w:rsid w:val="006C1B4E"/>
    <w:rsid w:val="006C65F2"/>
    <w:rsid w:val="006D0FEC"/>
    <w:rsid w:val="006E6960"/>
    <w:rsid w:val="006F6F98"/>
    <w:rsid w:val="0070724E"/>
    <w:rsid w:val="0073504D"/>
    <w:rsid w:val="007549EB"/>
    <w:rsid w:val="007741DD"/>
    <w:rsid w:val="00790C73"/>
    <w:rsid w:val="007A1C52"/>
    <w:rsid w:val="007A4522"/>
    <w:rsid w:val="007A5C8E"/>
    <w:rsid w:val="007A6826"/>
    <w:rsid w:val="007D0318"/>
    <w:rsid w:val="007D76CB"/>
    <w:rsid w:val="007D7A16"/>
    <w:rsid w:val="007E7E0F"/>
    <w:rsid w:val="007F089C"/>
    <w:rsid w:val="00811D8A"/>
    <w:rsid w:val="00816B4D"/>
    <w:rsid w:val="00816BBA"/>
    <w:rsid w:val="008170E3"/>
    <w:rsid w:val="008225BE"/>
    <w:rsid w:val="00827308"/>
    <w:rsid w:val="00834DB2"/>
    <w:rsid w:val="00840056"/>
    <w:rsid w:val="00862CF2"/>
    <w:rsid w:val="00862D6C"/>
    <w:rsid w:val="00865B1F"/>
    <w:rsid w:val="00867B44"/>
    <w:rsid w:val="00874F1C"/>
    <w:rsid w:val="0087656C"/>
    <w:rsid w:val="0089202E"/>
    <w:rsid w:val="008B1D7B"/>
    <w:rsid w:val="008D6668"/>
    <w:rsid w:val="009021EB"/>
    <w:rsid w:val="00911B86"/>
    <w:rsid w:val="00912374"/>
    <w:rsid w:val="0092269C"/>
    <w:rsid w:val="00931029"/>
    <w:rsid w:val="00945E7A"/>
    <w:rsid w:val="009509C8"/>
    <w:rsid w:val="00956AD2"/>
    <w:rsid w:val="00976F27"/>
    <w:rsid w:val="009B6909"/>
    <w:rsid w:val="009B79E4"/>
    <w:rsid w:val="009C5333"/>
    <w:rsid w:val="009D1212"/>
    <w:rsid w:val="00A007E8"/>
    <w:rsid w:val="00A0318A"/>
    <w:rsid w:val="00A06A67"/>
    <w:rsid w:val="00A07454"/>
    <w:rsid w:val="00A130D1"/>
    <w:rsid w:val="00A2455B"/>
    <w:rsid w:val="00A37637"/>
    <w:rsid w:val="00A45B86"/>
    <w:rsid w:val="00A50E48"/>
    <w:rsid w:val="00A56D87"/>
    <w:rsid w:val="00A608A2"/>
    <w:rsid w:val="00A8436D"/>
    <w:rsid w:val="00AB0FDD"/>
    <w:rsid w:val="00AB1FEB"/>
    <w:rsid w:val="00AB3A9B"/>
    <w:rsid w:val="00AB7D1F"/>
    <w:rsid w:val="00AE05DA"/>
    <w:rsid w:val="00AE4931"/>
    <w:rsid w:val="00AF3CCB"/>
    <w:rsid w:val="00AF556A"/>
    <w:rsid w:val="00B06C08"/>
    <w:rsid w:val="00B13616"/>
    <w:rsid w:val="00B230CC"/>
    <w:rsid w:val="00B35CCC"/>
    <w:rsid w:val="00B45C54"/>
    <w:rsid w:val="00B51998"/>
    <w:rsid w:val="00B56FA5"/>
    <w:rsid w:val="00B72235"/>
    <w:rsid w:val="00B873E2"/>
    <w:rsid w:val="00B93C06"/>
    <w:rsid w:val="00B97CB0"/>
    <w:rsid w:val="00BA38BD"/>
    <w:rsid w:val="00BB151D"/>
    <w:rsid w:val="00BB2CBD"/>
    <w:rsid w:val="00BC47A9"/>
    <w:rsid w:val="00BC5A54"/>
    <w:rsid w:val="00BD6847"/>
    <w:rsid w:val="00C13225"/>
    <w:rsid w:val="00C5177E"/>
    <w:rsid w:val="00C538E6"/>
    <w:rsid w:val="00C74085"/>
    <w:rsid w:val="00C9569A"/>
    <w:rsid w:val="00CB0D17"/>
    <w:rsid w:val="00CC0215"/>
    <w:rsid w:val="00CE17D4"/>
    <w:rsid w:val="00CE77C2"/>
    <w:rsid w:val="00D110FD"/>
    <w:rsid w:val="00D15024"/>
    <w:rsid w:val="00D20219"/>
    <w:rsid w:val="00D23EF9"/>
    <w:rsid w:val="00D24D78"/>
    <w:rsid w:val="00D445C7"/>
    <w:rsid w:val="00D57B33"/>
    <w:rsid w:val="00D64570"/>
    <w:rsid w:val="00D65720"/>
    <w:rsid w:val="00D73680"/>
    <w:rsid w:val="00D75705"/>
    <w:rsid w:val="00D942A1"/>
    <w:rsid w:val="00D97118"/>
    <w:rsid w:val="00DA2D53"/>
    <w:rsid w:val="00DA6711"/>
    <w:rsid w:val="00DC02CB"/>
    <w:rsid w:val="00DC2372"/>
    <w:rsid w:val="00DF4BDE"/>
    <w:rsid w:val="00E14200"/>
    <w:rsid w:val="00E26D46"/>
    <w:rsid w:val="00E43715"/>
    <w:rsid w:val="00E553AA"/>
    <w:rsid w:val="00E57198"/>
    <w:rsid w:val="00E675A4"/>
    <w:rsid w:val="00E72006"/>
    <w:rsid w:val="00E726A4"/>
    <w:rsid w:val="00E74639"/>
    <w:rsid w:val="00E75160"/>
    <w:rsid w:val="00E874D9"/>
    <w:rsid w:val="00E93471"/>
    <w:rsid w:val="00EC6FAC"/>
    <w:rsid w:val="00ED3ABF"/>
    <w:rsid w:val="00F214D3"/>
    <w:rsid w:val="00F43B5E"/>
    <w:rsid w:val="00F44F55"/>
    <w:rsid w:val="00F51409"/>
    <w:rsid w:val="00F65B04"/>
    <w:rsid w:val="00F84F44"/>
    <w:rsid w:val="00F928A4"/>
    <w:rsid w:val="00FB335E"/>
    <w:rsid w:val="00FD2E10"/>
    <w:rsid w:val="00FE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4F44"/>
    <w:pPr>
      <w:keepNext/>
      <w:jc w:val="both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DA2D53"/>
    <w:pPr>
      <w:jc w:val="center"/>
    </w:pPr>
  </w:style>
  <w:style w:type="character" w:customStyle="1" w:styleId="a4">
    <w:name w:val="Основной текст Знак"/>
    <w:basedOn w:val="a0"/>
    <w:link w:val="a3"/>
    <w:uiPriority w:val="99"/>
    <w:semiHidden/>
    <w:rsid w:val="00DA2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1"/>
    <w:uiPriority w:val="99"/>
    <w:semiHidden/>
    <w:rsid w:val="00DA2D53"/>
    <w:pPr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A2D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1"/>
    <w:basedOn w:val="a0"/>
    <w:link w:val="2"/>
    <w:uiPriority w:val="99"/>
    <w:semiHidden/>
    <w:locked/>
    <w:rsid w:val="00DA2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rsid w:val="00DA2D53"/>
    <w:pPr>
      <w:ind w:left="708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A2D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DA2D53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rsid w:val="00DA2D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rsid w:val="00DA2D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2D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rsid w:val="00DA2D53"/>
    <w:rPr>
      <w:rFonts w:cs="Times New Roman"/>
    </w:rPr>
  </w:style>
  <w:style w:type="paragraph" w:styleId="aa">
    <w:name w:val="No Spacing"/>
    <w:uiPriority w:val="1"/>
    <w:qFormat/>
    <w:rsid w:val="00DA2D53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iPriority w:val="99"/>
    <w:rsid w:val="00DA2D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A2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F84F4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F84F4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84F4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84F4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84F44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7E7E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1034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7</Pages>
  <Words>3040</Words>
  <Characters>17334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экономики 4</dc:creator>
  <cp:keywords/>
  <dc:description/>
  <cp:lastModifiedBy>Отдел экономики 3</cp:lastModifiedBy>
  <cp:revision>125</cp:revision>
  <cp:lastPrinted>2018-06-04T08:00:00Z</cp:lastPrinted>
  <dcterms:created xsi:type="dcterms:W3CDTF">2017-06-28T04:41:00Z</dcterms:created>
  <dcterms:modified xsi:type="dcterms:W3CDTF">2018-06-04T10:49:00Z</dcterms:modified>
</cp:coreProperties>
</file>