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E" w:rsidRPr="00BF3F52" w:rsidRDefault="00362CAE" w:rsidP="00362CAE">
      <w:pPr>
        <w:jc w:val="right"/>
        <w:rPr>
          <w:sz w:val="24"/>
          <w:szCs w:val="24"/>
        </w:rPr>
      </w:pPr>
      <w:r w:rsidRPr="00BF3F52">
        <w:rPr>
          <w:sz w:val="24"/>
          <w:szCs w:val="24"/>
        </w:rPr>
        <w:t>Приложение</w:t>
      </w:r>
    </w:p>
    <w:p w:rsidR="00362CAE" w:rsidRDefault="00362CAE" w:rsidP="00345A31">
      <w:pPr>
        <w:jc w:val="center"/>
        <w:rPr>
          <w:sz w:val="28"/>
          <w:szCs w:val="28"/>
        </w:rPr>
      </w:pPr>
    </w:p>
    <w:p w:rsidR="005C4AA3" w:rsidRPr="00BF3F52" w:rsidRDefault="00345A31" w:rsidP="00345A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  <w:r w:rsidR="00BF3F52" w:rsidRPr="00BF3F52">
        <w:rPr>
          <w:sz w:val="28"/>
          <w:szCs w:val="28"/>
        </w:rPr>
        <w:t xml:space="preserve"> </w:t>
      </w:r>
    </w:p>
    <w:p w:rsidR="00362CAE" w:rsidRDefault="00345A31" w:rsidP="00345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заполнению </w:t>
      </w:r>
      <w:r w:rsidR="00BF3F52">
        <w:rPr>
          <w:sz w:val="28"/>
          <w:szCs w:val="28"/>
        </w:rPr>
        <w:t xml:space="preserve">основных сведений </w:t>
      </w:r>
      <w:r>
        <w:rPr>
          <w:sz w:val="28"/>
          <w:szCs w:val="28"/>
        </w:rPr>
        <w:t xml:space="preserve">формы </w:t>
      </w:r>
      <w:r w:rsidR="00362CAE" w:rsidRPr="00362CAE">
        <w:rPr>
          <w:sz w:val="28"/>
          <w:szCs w:val="28"/>
        </w:rPr>
        <w:t>в информационно-аналитической системе Общероссийская база вакансий «Работа в России»</w:t>
      </w:r>
      <w:r w:rsidR="00362CAE">
        <w:rPr>
          <w:sz w:val="28"/>
          <w:szCs w:val="28"/>
        </w:rPr>
        <w:t xml:space="preserve"> </w:t>
      </w:r>
      <w:r w:rsidR="00BF3F52">
        <w:rPr>
          <w:sz w:val="28"/>
          <w:szCs w:val="28"/>
        </w:rPr>
        <w:br/>
      </w:r>
      <w:r w:rsidR="00362CAE">
        <w:rPr>
          <w:sz w:val="28"/>
          <w:szCs w:val="28"/>
        </w:rPr>
        <w:t>«Сведения об изменении численности, а также неполной занятости работников в связи с распространением коронавирусной инфекции»</w:t>
      </w:r>
    </w:p>
    <w:p w:rsidR="00362CAE" w:rsidRDefault="00362CAE" w:rsidP="00345A31">
      <w:pPr>
        <w:jc w:val="center"/>
        <w:rPr>
          <w:sz w:val="28"/>
          <w:szCs w:val="28"/>
        </w:rPr>
      </w:pPr>
    </w:p>
    <w:p w:rsidR="00BF3F52" w:rsidRDefault="00BF3F52" w:rsidP="00345A3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11479B" w:rsidTr="00316E08">
        <w:trPr>
          <w:trHeight w:val="601"/>
        </w:trPr>
        <w:tc>
          <w:tcPr>
            <w:tcW w:w="3969" w:type="dxa"/>
            <w:vAlign w:val="center"/>
          </w:tcPr>
          <w:p w:rsidR="0011479B" w:rsidRPr="004F0397" w:rsidRDefault="0011479B" w:rsidP="00345A31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812" w:type="dxa"/>
            <w:vAlign w:val="center"/>
          </w:tcPr>
          <w:p w:rsidR="0011479B" w:rsidRDefault="0011479B" w:rsidP="00345A3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Расшифровка показателя</w:t>
            </w:r>
          </w:p>
        </w:tc>
      </w:tr>
      <w:tr w:rsidR="0011479B" w:rsidTr="00316E08">
        <w:trPr>
          <w:trHeight w:val="1110"/>
        </w:trPr>
        <w:tc>
          <w:tcPr>
            <w:tcW w:w="3969" w:type="dxa"/>
            <w:vAlign w:val="center"/>
          </w:tcPr>
          <w:p w:rsidR="0011479B" w:rsidRDefault="0011479B" w:rsidP="0011479B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5812" w:type="dxa"/>
            <w:vAlign w:val="center"/>
          </w:tcPr>
          <w:p w:rsidR="00070D7D" w:rsidRPr="005C4AA3" w:rsidRDefault="0011479B" w:rsidP="00BF3F52">
            <w:pPr>
              <w:rPr>
                <w:rFonts w:cs="Times New Roman"/>
                <w:i/>
                <w:sz w:val="28"/>
                <w:szCs w:val="28"/>
              </w:rPr>
            </w:pPr>
            <w:r w:rsidRPr="005C4AA3">
              <w:rPr>
                <w:rFonts w:cs="Times New Roman"/>
                <w:i/>
                <w:sz w:val="28"/>
                <w:szCs w:val="28"/>
              </w:rPr>
              <w:t>Среднесписочная численность сотрудников на момент подачи сведений</w:t>
            </w:r>
            <w:r w:rsidR="00070D7D">
              <w:rPr>
                <w:rFonts w:cs="Times New Roman"/>
                <w:i/>
                <w:sz w:val="28"/>
                <w:szCs w:val="28"/>
              </w:rPr>
              <w:t xml:space="preserve"> (без учета внешних совместителей; женщин</w:t>
            </w:r>
            <w:r w:rsidR="00070D7D" w:rsidRPr="00070D7D">
              <w:rPr>
                <w:rFonts w:cs="Times New Roman"/>
                <w:i/>
                <w:sz w:val="28"/>
                <w:szCs w:val="28"/>
              </w:rPr>
              <w:t xml:space="preserve"> в отпусках по беременности и родам или уходу за ребенком</w:t>
            </w:r>
            <w:r w:rsidR="00070D7D">
              <w:rPr>
                <w:rFonts w:cs="Times New Roman"/>
                <w:i/>
                <w:sz w:val="28"/>
                <w:szCs w:val="28"/>
              </w:rPr>
              <w:t>)</w:t>
            </w:r>
            <w:r w:rsidR="00BF3F52">
              <w:rPr>
                <w:rFonts w:cs="Times New Roman"/>
                <w:i/>
                <w:sz w:val="28"/>
                <w:szCs w:val="28"/>
              </w:rPr>
              <w:t>, в том числе иностранных работников</w:t>
            </w:r>
          </w:p>
        </w:tc>
      </w:tr>
      <w:tr w:rsidR="00BF3F52" w:rsidTr="00FE23C0">
        <w:trPr>
          <w:trHeight w:val="1110"/>
        </w:trPr>
        <w:tc>
          <w:tcPr>
            <w:tcW w:w="3969" w:type="dxa"/>
            <w:vAlign w:val="center"/>
          </w:tcPr>
          <w:p w:rsidR="00BF3F52" w:rsidRDefault="00BF3F52" w:rsidP="00FE23C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работников, находящихся на временной удаленной работе</w:t>
            </w:r>
          </w:p>
        </w:tc>
        <w:tc>
          <w:tcPr>
            <w:tcW w:w="5812" w:type="dxa"/>
            <w:vAlign w:val="center"/>
          </w:tcPr>
          <w:p w:rsidR="00BF3F52" w:rsidRPr="00BF3F52" w:rsidRDefault="00BF3F52" w:rsidP="00FE23C0">
            <w:pPr>
              <w:rPr>
                <w:rFonts w:cs="Times New Roman"/>
                <w:i/>
                <w:sz w:val="28"/>
                <w:szCs w:val="28"/>
              </w:rPr>
            </w:pPr>
            <w:r w:rsidRPr="00BF3F52">
              <w:rPr>
                <w:i/>
                <w:sz w:val="28"/>
                <w:szCs w:val="28"/>
              </w:rPr>
              <w:t>Численность работников, находящихся на временной удаленной работе</w:t>
            </w:r>
            <w:r>
              <w:rPr>
                <w:i/>
                <w:sz w:val="28"/>
                <w:szCs w:val="28"/>
              </w:rPr>
              <w:t xml:space="preserve"> в связи с введением ограничительных мероприятий (карантина)</w:t>
            </w:r>
          </w:p>
        </w:tc>
      </w:tr>
      <w:tr w:rsidR="0011479B" w:rsidTr="00316E08">
        <w:trPr>
          <w:trHeight w:val="1154"/>
        </w:trPr>
        <w:tc>
          <w:tcPr>
            <w:tcW w:w="3969" w:type="dxa"/>
            <w:vAlign w:val="center"/>
          </w:tcPr>
          <w:p w:rsidR="0011479B" w:rsidRDefault="0011479B" w:rsidP="0011479B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F0397">
              <w:rPr>
                <w:sz w:val="28"/>
                <w:szCs w:val="28"/>
              </w:rPr>
              <w:t>исленность работников, работающих неполный рабочий день</w:t>
            </w:r>
          </w:p>
        </w:tc>
        <w:tc>
          <w:tcPr>
            <w:tcW w:w="5812" w:type="dxa"/>
            <w:vMerge w:val="restart"/>
            <w:vAlign w:val="center"/>
          </w:tcPr>
          <w:p w:rsidR="0011479B" w:rsidRPr="00316E08" w:rsidRDefault="0011479B" w:rsidP="00362CAE">
            <w:pPr>
              <w:rPr>
                <w:rFonts w:cs="Times New Roman"/>
                <w:i/>
                <w:sz w:val="28"/>
                <w:szCs w:val="28"/>
              </w:rPr>
            </w:pPr>
            <w:r w:rsidRPr="00316E08">
              <w:rPr>
                <w:rFonts w:cs="Times New Roman"/>
                <w:i/>
                <w:sz w:val="28"/>
                <w:szCs w:val="28"/>
              </w:rPr>
              <w:t xml:space="preserve">Работники, </w:t>
            </w:r>
            <w:r w:rsidR="00362CAE">
              <w:rPr>
                <w:rFonts w:cs="Times New Roman"/>
                <w:i/>
                <w:sz w:val="28"/>
                <w:szCs w:val="28"/>
              </w:rPr>
              <w:t>переведенные</w:t>
            </w:r>
            <w:r w:rsidRPr="00316E08">
              <w:rPr>
                <w:rFonts w:cs="Times New Roman"/>
                <w:i/>
                <w:sz w:val="28"/>
                <w:szCs w:val="28"/>
              </w:rPr>
              <w:t xml:space="preserve"> в режим неполной занятости по инициативе работодателя </w:t>
            </w:r>
            <w:r w:rsidRPr="00316E08">
              <w:rPr>
                <w:rFonts w:eastAsia="Times New Roman" w:cs="Times New Roman"/>
                <w:i/>
                <w:sz w:val="28"/>
                <w:szCs w:val="28"/>
              </w:rPr>
              <w:t>(ст. 74 ТК РФ)</w:t>
            </w:r>
          </w:p>
        </w:tc>
      </w:tr>
      <w:tr w:rsidR="0011479B" w:rsidTr="00316E08">
        <w:trPr>
          <w:trHeight w:val="856"/>
        </w:trPr>
        <w:tc>
          <w:tcPr>
            <w:tcW w:w="3969" w:type="dxa"/>
            <w:vAlign w:val="center"/>
          </w:tcPr>
          <w:p w:rsidR="0011479B" w:rsidRPr="004F0397" w:rsidRDefault="0011479B" w:rsidP="0011479B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F0397">
              <w:rPr>
                <w:sz w:val="28"/>
                <w:szCs w:val="28"/>
              </w:rPr>
              <w:t>исленность работников, находящихся в простое</w:t>
            </w:r>
          </w:p>
        </w:tc>
        <w:tc>
          <w:tcPr>
            <w:tcW w:w="5812" w:type="dxa"/>
            <w:vMerge/>
            <w:vAlign w:val="center"/>
          </w:tcPr>
          <w:p w:rsidR="0011479B" w:rsidRPr="00316E08" w:rsidRDefault="0011479B" w:rsidP="0011479B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11479B" w:rsidTr="00316E08">
        <w:trPr>
          <w:trHeight w:val="1112"/>
        </w:trPr>
        <w:tc>
          <w:tcPr>
            <w:tcW w:w="3969" w:type="dxa"/>
            <w:vAlign w:val="center"/>
          </w:tcPr>
          <w:p w:rsidR="0011479B" w:rsidRDefault="0011479B" w:rsidP="0011479B">
            <w:r>
              <w:rPr>
                <w:rFonts w:cs="Times New Roman"/>
                <w:sz w:val="28"/>
                <w:szCs w:val="28"/>
              </w:rPr>
              <w:t>Ч</w:t>
            </w:r>
            <w:r w:rsidRPr="004F0397">
              <w:rPr>
                <w:rFonts w:cs="Times New Roman"/>
                <w:sz w:val="28"/>
                <w:szCs w:val="28"/>
              </w:rPr>
              <w:t xml:space="preserve">исленность работников, находящихся в отпусках без сохранения </w:t>
            </w:r>
            <w:r w:rsidR="00316E08">
              <w:rPr>
                <w:rFonts w:cs="Times New Roman"/>
                <w:sz w:val="28"/>
                <w:szCs w:val="28"/>
              </w:rPr>
              <w:t>заработной платы</w:t>
            </w:r>
          </w:p>
        </w:tc>
        <w:tc>
          <w:tcPr>
            <w:tcW w:w="5812" w:type="dxa"/>
            <w:vMerge/>
            <w:vAlign w:val="center"/>
          </w:tcPr>
          <w:p w:rsidR="0011479B" w:rsidRPr="00316E08" w:rsidRDefault="0011479B" w:rsidP="0011479B">
            <w:pPr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11479B" w:rsidTr="00316E08">
        <w:trPr>
          <w:trHeight w:val="1142"/>
        </w:trPr>
        <w:tc>
          <w:tcPr>
            <w:tcW w:w="3969" w:type="dxa"/>
            <w:vAlign w:val="center"/>
          </w:tcPr>
          <w:p w:rsidR="0011479B" w:rsidRDefault="0011479B" w:rsidP="0011479B">
            <w:pPr>
              <w:rPr>
                <w:rFonts w:cs="Times New Roman"/>
                <w:sz w:val="28"/>
                <w:szCs w:val="28"/>
              </w:rPr>
            </w:pPr>
            <w:r w:rsidRPr="008B26A9">
              <w:rPr>
                <w:rFonts w:eastAsia="Times New Roman" w:cs="Times New Roman"/>
                <w:sz w:val="28"/>
                <w:szCs w:val="28"/>
              </w:rPr>
              <w:t>Численность работников, уволенных с начала высвобождения</w:t>
            </w:r>
          </w:p>
        </w:tc>
        <w:tc>
          <w:tcPr>
            <w:tcW w:w="5812" w:type="dxa"/>
            <w:vMerge w:val="restart"/>
            <w:vAlign w:val="center"/>
          </w:tcPr>
          <w:p w:rsidR="0011479B" w:rsidRPr="00316E08" w:rsidRDefault="0011479B" w:rsidP="0045614C">
            <w:pPr>
              <w:rPr>
                <w:rFonts w:cs="Times New Roman"/>
                <w:i/>
                <w:sz w:val="28"/>
                <w:szCs w:val="28"/>
              </w:rPr>
            </w:pPr>
            <w:r w:rsidRPr="00316E08">
              <w:rPr>
                <w:rFonts w:eastAsia="Times New Roman" w:cs="Times New Roman"/>
                <w:i/>
                <w:sz w:val="28"/>
                <w:szCs w:val="28"/>
              </w:rPr>
              <w:t xml:space="preserve">В </w:t>
            </w:r>
            <w:r w:rsidRPr="00316E08">
              <w:rPr>
                <w:rFonts w:cs="Times New Roman"/>
                <w:i/>
                <w:sz w:val="28"/>
                <w:szCs w:val="28"/>
              </w:rPr>
              <w:t>соответствии с пунктами 1, 2 статьи 81 ТК РФ «Расторжение трудового договора по инициативе работодателя» (ликвидация, сокращение численности или штата работников)</w:t>
            </w:r>
          </w:p>
        </w:tc>
      </w:tr>
      <w:tr w:rsidR="0011479B" w:rsidTr="00316E08">
        <w:trPr>
          <w:trHeight w:val="1130"/>
        </w:trPr>
        <w:tc>
          <w:tcPr>
            <w:tcW w:w="3969" w:type="dxa"/>
            <w:vAlign w:val="center"/>
          </w:tcPr>
          <w:p w:rsidR="0011479B" w:rsidRPr="008B26A9" w:rsidRDefault="0011479B" w:rsidP="0011479B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Численность работников, предполагаемых к увольнению</w:t>
            </w:r>
          </w:p>
        </w:tc>
        <w:tc>
          <w:tcPr>
            <w:tcW w:w="5812" w:type="dxa"/>
            <w:vMerge/>
            <w:vAlign w:val="center"/>
          </w:tcPr>
          <w:p w:rsidR="0011479B" w:rsidRPr="00316E08" w:rsidRDefault="0011479B" w:rsidP="0011479B">
            <w:pPr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</w:tr>
      <w:tr w:rsidR="00316E08" w:rsidTr="00CC227F">
        <w:trPr>
          <w:trHeight w:val="1116"/>
        </w:trPr>
        <w:tc>
          <w:tcPr>
            <w:tcW w:w="3969" w:type="dxa"/>
            <w:vAlign w:val="center"/>
          </w:tcPr>
          <w:p w:rsidR="00316E08" w:rsidRDefault="00316E08" w:rsidP="0011479B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Из них в связи с введением карантина</w:t>
            </w:r>
          </w:p>
        </w:tc>
        <w:tc>
          <w:tcPr>
            <w:tcW w:w="5812" w:type="dxa"/>
            <w:vAlign w:val="center"/>
          </w:tcPr>
          <w:p w:rsidR="00316E08" w:rsidRPr="00316E08" w:rsidRDefault="00CC227F" w:rsidP="00DF21EA">
            <w:pPr>
              <w:rPr>
                <w:rFonts w:eastAsia="Times New Roman" w:cs="Times New Roman"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sz w:val="28"/>
                <w:szCs w:val="28"/>
              </w:rPr>
              <w:t>В</w:t>
            </w:r>
            <w:r w:rsidR="00DF21EA">
              <w:rPr>
                <w:rFonts w:eastAsia="Times New Roman" w:cs="Times New Roman"/>
                <w:i/>
                <w:sz w:val="28"/>
                <w:szCs w:val="28"/>
              </w:rPr>
              <w:t xml:space="preserve"> св</w:t>
            </w:r>
            <w:r w:rsidR="00316E08" w:rsidRPr="00316E08">
              <w:rPr>
                <w:rFonts w:eastAsia="Times New Roman" w:cs="Times New Roman"/>
                <w:i/>
                <w:sz w:val="28"/>
                <w:szCs w:val="28"/>
              </w:rPr>
              <w:t>язи с ограничительными мероприятиями из-за  распространения новой коронавирусной инфекции</w:t>
            </w:r>
          </w:p>
        </w:tc>
      </w:tr>
      <w:tr w:rsidR="00316E08" w:rsidTr="00316E08">
        <w:trPr>
          <w:trHeight w:val="974"/>
        </w:trPr>
        <w:tc>
          <w:tcPr>
            <w:tcW w:w="3969" w:type="dxa"/>
          </w:tcPr>
          <w:p w:rsidR="00316E08" w:rsidRPr="008B26A9" w:rsidRDefault="00316E08" w:rsidP="00316E08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5812" w:type="dxa"/>
          </w:tcPr>
          <w:p w:rsidR="00316E08" w:rsidRPr="00316E08" w:rsidRDefault="00316E08" w:rsidP="00316E08">
            <w:pPr>
              <w:rPr>
                <w:rFonts w:eastAsia="Times New Roman" w:cs="Times New Roman"/>
                <w:i/>
                <w:sz w:val="28"/>
                <w:szCs w:val="28"/>
              </w:rPr>
            </w:pPr>
            <w:r w:rsidRPr="00316E08">
              <w:rPr>
                <w:rFonts w:eastAsia="Times New Roman" w:cs="Times New Roman"/>
                <w:i/>
                <w:sz w:val="28"/>
                <w:szCs w:val="28"/>
              </w:rPr>
              <w:t xml:space="preserve">Просроченная задолженность. </w:t>
            </w:r>
          </w:p>
          <w:p w:rsidR="00316E08" w:rsidRPr="00624C21" w:rsidRDefault="00316E08" w:rsidP="00316E08">
            <w:pPr>
              <w:rPr>
                <w:rFonts w:eastAsia="Times New Roman" w:cs="Times New Roman"/>
                <w:i/>
                <w:sz w:val="28"/>
                <w:szCs w:val="28"/>
                <w:lang w:val="en-US"/>
              </w:rPr>
            </w:pPr>
            <w:r w:rsidRPr="00316E08">
              <w:rPr>
                <w:rFonts w:eastAsia="Times New Roman" w:cs="Times New Roman"/>
                <w:i/>
                <w:sz w:val="28"/>
                <w:szCs w:val="28"/>
              </w:rPr>
              <w:t xml:space="preserve">Указывается в </w:t>
            </w:r>
            <w:r w:rsidR="00624C21">
              <w:rPr>
                <w:rFonts w:eastAsia="Times New Roman" w:cs="Times New Roman"/>
                <w:i/>
                <w:sz w:val="28"/>
                <w:szCs w:val="28"/>
              </w:rPr>
              <w:t>тысячах рублей</w:t>
            </w:r>
            <w:bookmarkStart w:id="0" w:name="_GoBack"/>
            <w:bookmarkEnd w:id="0"/>
          </w:p>
        </w:tc>
      </w:tr>
    </w:tbl>
    <w:p w:rsidR="008B26A9" w:rsidRPr="008B26A9" w:rsidRDefault="008B26A9">
      <w:pPr>
        <w:rPr>
          <w:rFonts w:cs="Times New Roman"/>
          <w:sz w:val="28"/>
          <w:szCs w:val="28"/>
        </w:rPr>
      </w:pPr>
    </w:p>
    <w:sectPr w:rsidR="008B26A9" w:rsidRPr="008B26A9" w:rsidSect="00BF3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526"/>
    <w:multiLevelType w:val="multilevel"/>
    <w:tmpl w:val="DA8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3308C"/>
    <w:multiLevelType w:val="multilevel"/>
    <w:tmpl w:val="3A9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50B83"/>
    <w:multiLevelType w:val="hybridMultilevel"/>
    <w:tmpl w:val="CFA8F170"/>
    <w:lvl w:ilvl="0" w:tplc="F4E241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D1"/>
    <w:rsid w:val="00070D7D"/>
    <w:rsid w:val="0011479B"/>
    <w:rsid w:val="002F4B8D"/>
    <w:rsid w:val="00316E08"/>
    <w:rsid w:val="00345A31"/>
    <w:rsid w:val="00362CAE"/>
    <w:rsid w:val="0036740A"/>
    <w:rsid w:val="0045614C"/>
    <w:rsid w:val="005742D5"/>
    <w:rsid w:val="005C4AA3"/>
    <w:rsid w:val="00624C21"/>
    <w:rsid w:val="006611CD"/>
    <w:rsid w:val="008B26A9"/>
    <w:rsid w:val="00BF3F52"/>
    <w:rsid w:val="00C37689"/>
    <w:rsid w:val="00CC227F"/>
    <w:rsid w:val="00D110E6"/>
    <w:rsid w:val="00DF21EA"/>
    <w:rsid w:val="00E72DD1"/>
    <w:rsid w:val="00F4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2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5742D5"/>
    <w:rPr>
      <w:rFonts w:eastAsia="Times New Roman" w:cs="Times New Roman"/>
      <w:sz w:val="36"/>
      <w:szCs w:val="36"/>
    </w:rPr>
  </w:style>
  <w:style w:type="character" w:customStyle="1" w:styleId="12">
    <w:name w:val="Стиль1 Знак"/>
    <w:basedOn w:val="a4"/>
    <w:link w:val="11"/>
    <w:rsid w:val="005742D5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574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742D5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742D5"/>
    <w:pPr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5742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2D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5742D5"/>
    <w:pPr>
      <w:spacing w:after="100"/>
    </w:pPr>
    <w:rPr>
      <w:rFonts w:eastAsia="Times New Roman" w:cs="Times New Roman"/>
    </w:rPr>
  </w:style>
  <w:style w:type="paragraph" w:styleId="23">
    <w:name w:val="toc 2"/>
    <w:basedOn w:val="a"/>
    <w:next w:val="a"/>
    <w:autoRedefine/>
    <w:uiPriority w:val="39"/>
    <w:unhideWhenUsed/>
    <w:qFormat/>
    <w:rsid w:val="005742D5"/>
    <w:pPr>
      <w:ind w:firstLine="284"/>
      <w:jc w:val="both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5742D5"/>
    <w:pPr>
      <w:spacing w:after="100"/>
      <w:ind w:left="400"/>
    </w:pPr>
    <w:rPr>
      <w:rFonts w:eastAsia="Times New Roman" w:cs="Times New Roman"/>
    </w:rPr>
  </w:style>
  <w:style w:type="paragraph" w:styleId="a5">
    <w:name w:val="Title"/>
    <w:basedOn w:val="a"/>
    <w:next w:val="a"/>
    <w:link w:val="a6"/>
    <w:uiPriority w:val="10"/>
    <w:qFormat/>
    <w:rsid w:val="00574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4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742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42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42D5"/>
    <w:rPr>
      <w:b/>
      <w:bCs/>
    </w:rPr>
  </w:style>
  <w:style w:type="paragraph" w:styleId="aa">
    <w:name w:val="No Spacing"/>
    <w:uiPriority w:val="1"/>
    <w:qFormat/>
    <w:rsid w:val="005742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2D5"/>
    <w:pPr>
      <w:ind w:left="720"/>
      <w:contextualSpacing/>
    </w:pPr>
    <w:rPr>
      <w:rFonts w:eastAsia="Times New Roman" w:cs="Times New Roman"/>
    </w:rPr>
  </w:style>
  <w:style w:type="character" w:styleId="ac">
    <w:name w:val="Intense Emphasis"/>
    <w:basedOn w:val="a0"/>
    <w:uiPriority w:val="21"/>
    <w:qFormat/>
    <w:rsid w:val="005742D5"/>
    <w:rPr>
      <w:b/>
      <w:bCs/>
      <w:i/>
      <w:i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5742D5"/>
    <w:pPr>
      <w:spacing w:before="480" w:line="276" w:lineRule="auto"/>
      <w:outlineLvl w:val="9"/>
    </w:pPr>
    <w:rPr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C37689"/>
  </w:style>
  <w:style w:type="table" w:styleId="ae">
    <w:name w:val="Table Grid"/>
    <w:basedOn w:val="a1"/>
    <w:uiPriority w:val="59"/>
    <w:rsid w:val="0036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45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D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2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5742D5"/>
    <w:rPr>
      <w:rFonts w:eastAsia="Times New Roman" w:cs="Times New Roman"/>
      <w:sz w:val="36"/>
      <w:szCs w:val="36"/>
    </w:rPr>
  </w:style>
  <w:style w:type="character" w:customStyle="1" w:styleId="12">
    <w:name w:val="Стиль1 Знак"/>
    <w:basedOn w:val="a4"/>
    <w:link w:val="11"/>
    <w:rsid w:val="005742D5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3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574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5742D5"/>
    <w:rPr>
      <w:rFonts w:ascii="Times New Roman" w:hAnsi="Times New Roman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742D5"/>
    <w:pPr>
      <w:ind w:firstLine="709"/>
      <w:jc w:val="both"/>
    </w:pPr>
    <w:rPr>
      <w:rFonts w:eastAsia="Times New Roman" w:cs="Times New Roman"/>
      <w:sz w:val="28"/>
      <w:szCs w:val="28"/>
    </w:rPr>
  </w:style>
  <w:style w:type="character" w:customStyle="1" w:styleId="22">
    <w:name w:val="Стиль2 Знак"/>
    <w:basedOn w:val="a0"/>
    <w:link w:val="21"/>
    <w:rsid w:val="005742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42D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74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5742D5"/>
    <w:pPr>
      <w:spacing w:after="100"/>
    </w:pPr>
    <w:rPr>
      <w:rFonts w:eastAsia="Times New Roman" w:cs="Times New Roman"/>
    </w:rPr>
  </w:style>
  <w:style w:type="paragraph" w:styleId="23">
    <w:name w:val="toc 2"/>
    <w:basedOn w:val="a"/>
    <w:next w:val="a"/>
    <w:autoRedefine/>
    <w:uiPriority w:val="39"/>
    <w:unhideWhenUsed/>
    <w:qFormat/>
    <w:rsid w:val="005742D5"/>
    <w:pPr>
      <w:ind w:firstLine="284"/>
      <w:jc w:val="both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5742D5"/>
    <w:pPr>
      <w:spacing w:after="100"/>
      <w:ind w:left="400"/>
    </w:pPr>
    <w:rPr>
      <w:rFonts w:eastAsia="Times New Roman" w:cs="Times New Roman"/>
    </w:rPr>
  </w:style>
  <w:style w:type="paragraph" w:styleId="a5">
    <w:name w:val="Title"/>
    <w:basedOn w:val="a"/>
    <w:next w:val="a"/>
    <w:link w:val="a6"/>
    <w:uiPriority w:val="10"/>
    <w:qFormat/>
    <w:rsid w:val="00574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4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742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42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742D5"/>
    <w:rPr>
      <w:b/>
      <w:bCs/>
    </w:rPr>
  </w:style>
  <w:style w:type="paragraph" w:styleId="aa">
    <w:name w:val="No Spacing"/>
    <w:uiPriority w:val="1"/>
    <w:qFormat/>
    <w:rsid w:val="005742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42D5"/>
    <w:pPr>
      <w:ind w:left="720"/>
      <w:contextualSpacing/>
    </w:pPr>
    <w:rPr>
      <w:rFonts w:eastAsia="Times New Roman" w:cs="Times New Roman"/>
    </w:rPr>
  </w:style>
  <w:style w:type="character" w:styleId="ac">
    <w:name w:val="Intense Emphasis"/>
    <w:basedOn w:val="a0"/>
    <w:uiPriority w:val="21"/>
    <w:qFormat/>
    <w:rsid w:val="005742D5"/>
    <w:rPr>
      <w:b/>
      <w:bCs/>
      <w:i/>
      <w:iCs/>
      <w:color w:val="4F81BD" w:themeColor="accent1"/>
    </w:rPr>
  </w:style>
  <w:style w:type="paragraph" w:styleId="ad">
    <w:name w:val="TOC Heading"/>
    <w:basedOn w:val="1"/>
    <w:next w:val="a"/>
    <w:uiPriority w:val="39"/>
    <w:unhideWhenUsed/>
    <w:qFormat/>
    <w:rsid w:val="005742D5"/>
    <w:pPr>
      <w:spacing w:before="480" w:line="276" w:lineRule="auto"/>
      <w:outlineLvl w:val="9"/>
    </w:pPr>
    <w:rPr>
      <w:bCs/>
      <w:color w:val="365F91" w:themeColor="accent1" w:themeShade="BF"/>
      <w:sz w:val="28"/>
      <w:szCs w:val="28"/>
      <w:lang w:eastAsia="ru-RU"/>
    </w:rPr>
  </w:style>
  <w:style w:type="character" w:customStyle="1" w:styleId="hl">
    <w:name w:val="hl"/>
    <w:basedOn w:val="a0"/>
    <w:rsid w:val="00C37689"/>
  </w:style>
  <w:style w:type="table" w:styleId="ae">
    <w:name w:val="Table Grid"/>
    <w:basedOn w:val="a1"/>
    <w:uiPriority w:val="59"/>
    <w:rsid w:val="00367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4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Н.В.</dc:creator>
  <cp:lastModifiedBy>Волкова Н.Ю.</cp:lastModifiedBy>
  <cp:revision>7</cp:revision>
  <cp:lastPrinted>2020-11-18T11:36:00Z</cp:lastPrinted>
  <dcterms:created xsi:type="dcterms:W3CDTF">2020-04-30T06:57:00Z</dcterms:created>
  <dcterms:modified xsi:type="dcterms:W3CDTF">2020-11-18T11:36:00Z</dcterms:modified>
</cp:coreProperties>
</file>