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462053" w:rsidRPr="00E55A30" w:rsidTr="00FC5A60">
        <w:tc>
          <w:tcPr>
            <w:tcW w:w="3510" w:type="dxa"/>
          </w:tcPr>
          <w:p w:rsidR="00462053" w:rsidRPr="00DC598A" w:rsidRDefault="00B55469" w:rsidP="00462053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06.07</w:t>
            </w:r>
            <w:r w:rsidR="00462053">
              <w:rPr>
                <w:sz w:val="28"/>
                <w:szCs w:val="28"/>
              </w:rPr>
              <w:t>.2022</w:t>
            </w:r>
          </w:p>
        </w:tc>
        <w:tc>
          <w:tcPr>
            <w:tcW w:w="2835" w:type="dxa"/>
          </w:tcPr>
          <w:p w:rsidR="00462053" w:rsidRPr="00E55A30" w:rsidRDefault="00462053" w:rsidP="00FC5A60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462053" w:rsidRPr="00DC598A" w:rsidRDefault="00B55469" w:rsidP="00B55469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620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306</w:t>
            </w:r>
          </w:p>
        </w:tc>
      </w:tr>
    </w:tbl>
    <w:p w:rsidR="00462053" w:rsidRDefault="00462053" w:rsidP="00462053">
      <w:pPr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462053" w:rsidRPr="00E55A30" w:rsidRDefault="00462053" w:rsidP="00462053">
      <w:pPr>
        <w:jc w:val="center"/>
        <w:rPr>
          <w:sz w:val="28"/>
          <w:szCs w:val="28"/>
        </w:rPr>
      </w:pPr>
      <w:r w:rsidRPr="00E55A30">
        <w:rPr>
          <w:sz w:val="28"/>
          <w:szCs w:val="28"/>
        </w:rPr>
        <w:t>Об утверждении положения о сист</w:t>
      </w:r>
      <w:r>
        <w:rPr>
          <w:sz w:val="28"/>
          <w:szCs w:val="28"/>
        </w:rPr>
        <w:t>еме управления охраной труда в А</w:t>
      </w:r>
      <w:r w:rsidRPr="00E55A30">
        <w:rPr>
          <w:sz w:val="28"/>
          <w:szCs w:val="28"/>
        </w:rPr>
        <w:t>дминистрации Колпашевского района</w:t>
      </w:r>
    </w:p>
    <w:p w:rsidR="00462053" w:rsidRPr="00E55A30" w:rsidRDefault="00462053" w:rsidP="00462053">
      <w:pPr>
        <w:jc w:val="center"/>
        <w:rPr>
          <w:sz w:val="28"/>
          <w:szCs w:val="28"/>
        </w:rPr>
      </w:pPr>
    </w:p>
    <w:p w:rsidR="00462053" w:rsidRPr="00E55A30" w:rsidRDefault="00462053" w:rsidP="00462053">
      <w:pPr>
        <w:rPr>
          <w:sz w:val="28"/>
          <w:szCs w:val="28"/>
        </w:rPr>
      </w:pPr>
    </w:p>
    <w:p w:rsidR="00462053" w:rsidRPr="00480BC0" w:rsidRDefault="00B87CF0" w:rsidP="00480BC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462053" w:rsidRPr="00480BC0">
        <w:rPr>
          <w:sz w:val="28"/>
          <w:szCs w:val="28"/>
        </w:rPr>
        <w:t xml:space="preserve">й 217 Трудового кодекса Российской Федерации, приказом Министерства труда </w:t>
      </w:r>
      <w:r w:rsidR="00925E5C">
        <w:rPr>
          <w:sz w:val="28"/>
          <w:szCs w:val="28"/>
        </w:rPr>
        <w:t xml:space="preserve">и социальной защиты РФ от </w:t>
      </w:r>
      <w:r w:rsidR="00462053" w:rsidRPr="00480BC0">
        <w:rPr>
          <w:sz w:val="28"/>
          <w:szCs w:val="28"/>
        </w:rPr>
        <w:t>29.10.2021 №</w:t>
      </w:r>
      <w:r>
        <w:rPr>
          <w:sz w:val="28"/>
          <w:szCs w:val="28"/>
        </w:rPr>
        <w:t xml:space="preserve"> </w:t>
      </w:r>
      <w:r w:rsidR="00462053" w:rsidRPr="00480BC0">
        <w:rPr>
          <w:sz w:val="28"/>
          <w:szCs w:val="28"/>
        </w:rPr>
        <w:t>776н «Об утверждении Примерного положения о системе управления охраной труда»</w:t>
      </w:r>
    </w:p>
    <w:p w:rsidR="00462053" w:rsidRPr="00480BC0" w:rsidRDefault="00462053" w:rsidP="00480BC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1"/>
      <w:r w:rsidRPr="00480BC0">
        <w:rPr>
          <w:rFonts w:ascii="Times New Roman" w:hAnsi="Times New Roman"/>
          <w:sz w:val="28"/>
          <w:szCs w:val="28"/>
        </w:rPr>
        <w:t>Утвердить Положение о системе управления охраной труда в Администрации Колпашевского района согласно приложению.</w:t>
      </w:r>
      <w:bookmarkStart w:id="5" w:name="sub_5"/>
      <w:bookmarkEnd w:id="4"/>
    </w:p>
    <w:p w:rsidR="00462053" w:rsidRPr="00480BC0" w:rsidRDefault="00462053" w:rsidP="00480BC0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C0">
        <w:rPr>
          <w:rFonts w:ascii="Times New Roman" w:hAnsi="Times New Roman"/>
          <w:sz w:val="28"/>
          <w:szCs w:val="28"/>
        </w:rPr>
        <w:t>Признать утратившим силу распоряжение Администрации Колпашевского района от 25.07.2019 №</w:t>
      </w:r>
      <w:r w:rsidR="00B87CF0">
        <w:rPr>
          <w:rFonts w:ascii="Times New Roman" w:hAnsi="Times New Roman"/>
          <w:sz w:val="28"/>
          <w:szCs w:val="28"/>
        </w:rPr>
        <w:t xml:space="preserve"> </w:t>
      </w:r>
      <w:r w:rsidRPr="00480BC0">
        <w:rPr>
          <w:rFonts w:ascii="Times New Roman" w:hAnsi="Times New Roman"/>
          <w:sz w:val="28"/>
          <w:szCs w:val="28"/>
        </w:rPr>
        <w:t>320 «Об утверждении положения о системе управления охраной труда в Администрации Колпашевского района».</w:t>
      </w:r>
    </w:p>
    <w:p w:rsidR="00462053" w:rsidRPr="00480BC0" w:rsidRDefault="00480BC0" w:rsidP="00480BC0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>3</w:t>
      </w:r>
      <w:r w:rsidR="00462053" w:rsidRPr="00480BC0">
        <w:rPr>
          <w:sz w:val="28"/>
          <w:szCs w:val="28"/>
        </w:rPr>
        <w:t>. 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62053" w:rsidRPr="00480BC0" w:rsidRDefault="00480BC0" w:rsidP="00480BC0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>4</w:t>
      </w:r>
      <w:r w:rsidR="00462053" w:rsidRPr="00480BC0">
        <w:rPr>
          <w:sz w:val="28"/>
          <w:szCs w:val="28"/>
        </w:rPr>
        <w:t xml:space="preserve">. Настоящее распоряжение вступает в силу </w:t>
      </w:r>
      <w:proofErr w:type="gramStart"/>
      <w:r w:rsidR="00462053" w:rsidRPr="00480BC0">
        <w:rPr>
          <w:sz w:val="28"/>
          <w:szCs w:val="28"/>
        </w:rPr>
        <w:t>с</w:t>
      </w:r>
      <w:proofErr w:type="gramEnd"/>
      <w:r w:rsidR="00462053" w:rsidRPr="00480BC0">
        <w:rPr>
          <w:sz w:val="28"/>
          <w:szCs w:val="28"/>
        </w:rPr>
        <w:t xml:space="preserve"> даты его официального опубликования.</w:t>
      </w:r>
    </w:p>
    <w:p w:rsidR="00462053" w:rsidRPr="00480BC0" w:rsidRDefault="00480BC0" w:rsidP="00480BC0">
      <w:pPr>
        <w:spacing w:after="0"/>
        <w:ind w:firstLine="709"/>
        <w:rPr>
          <w:sz w:val="28"/>
          <w:szCs w:val="28"/>
        </w:rPr>
      </w:pPr>
      <w:r w:rsidRPr="00480BC0">
        <w:rPr>
          <w:sz w:val="28"/>
          <w:szCs w:val="28"/>
        </w:rPr>
        <w:t>5</w:t>
      </w:r>
      <w:r w:rsidR="00462053" w:rsidRPr="00480BC0">
        <w:rPr>
          <w:sz w:val="28"/>
          <w:szCs w:val="28"/>
        </w:rPr>
        <w:t xml:space="preserve">. </w:t>
      </w:r>
      <w:proofErr w:type="gramStart"/>
      <w:r w:rsidR="00462053" w:rsidRPr="00480BC0">
        <w:rPr>
          <w:sz w:val="28"/>
          <w:szCs w:val="28"/>
        </w:rPr>
        <w:t>Контроль за</w:t>
      </w:r>
      <w:proofErr w:type="gramEnd"/>
      <w:r w:rsidR="00462053" w:rsidRPr="00480BC0">
        <w:rPr>
          <w:sz w:val="28"/>
          <w:szCs w:val="28"/>
        </w:rPr>
        <w:t xml:space="preserve"> выполнением настоящего распоряжения возложить на заместителя Главы Колпашевского района по управлению делами Гришаева Д.В.</w:t>
      </w:r>
    </w:p>
    <w:bookmarkEnd w:id="5"/>
    <w:p w:rsidR="00462053" w:rsidRPr="00E55A30" w:rsidRDefault="00462053" w:rsidP="00462053">
      <w:pPr>
        <w:ind w:firstLine="851"/>
        <w:rPr>
          <w:sz w:val="28"/>
          <w:szCs w:val="28"/>
        </w:rPr>
      </w:pPr>
    </w:p>
    <w:p w:rsidR="00462053" w:rsidRPr="00E55A30" w:rsidRDefault="00462053" w:rsidP="00462053">
      <w:pPr>
        <w:rPr>
          <w:sz w:val="28"/>
          <w:szCs w:val="28"/>
        </w:rPr>
      </w:pPr>
    </w:p>
    <w:p w:rsidR="00462053" w:rsidRDefault="00B55469" w:rsidP="00462053">
      <w:pPr>
        <w:rPr>
          <w:sz w:val="28"/>
          <w:szCs w:val="28"/>
        </w:rPr>
      </w:pPr>
      <w:proofErr w:type="spellStart"/>
      <w:r w:rsidRPr="00B55469">
        <w:rPr>
          <w:sz w:val="28"/>
          <w:szCs w:val="28"/>
        </w:rPr>
        <w:t>И.о</w:t>
      </w:r>
      <w:proofErr w:type="spellEnd"/>
      <w:r w:rsidRPr="00B55469">
        <w:rPr>
          <w:sz w:val="28"/>
          <w:szCs w:val="28"/>
        </w:rPr>
        <w:t>. Главы района</w:t>
      </w:r>
      <w:r w:rsidRPr="00B55469">
        <w:rPr>
          <w:sz w:val="28"/>
          <w:szCs w:val="28"/>
        </w:rPr>
        <w:tab/>
      </w:r>
      <w:r w:rsidRPr="00B55469">
        <w:rPr>
          <w:sz w:val="28"/>
          <w:szCs w:val="28"/>
        </w:rPr>
        <w:tab/>
      </w:r>
      <w:r w:rsidRPr="00B55469">
        <w:rPr>
          <w:sz w:val="28"/>
          <w:szCs w:val="28"/>
        </w:rPr>
        <w:tab/>
      </w:r>
      <w:r w:rsidRPr="00B55469">
        <w:rPr>
          <w:sz w:val="28"/>
          <w:szCs w:val="28"/>
        </w:rPr>
        <w:tab/>
      </w:r>
      <w:r w:rsidRPr="00B5546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B55469">
        <w:rPr>
          <w:sz w:val="28"/>
          <w:szCs w:val="28"/>
        </w:rPr>
        <w:t xml:space="preserve"> </w:t>
      </w:r>
      <w:proofErr w:type="spellStart"/>
      <w:r w:rsidRPr="00B55469">
        <w:rPr>
          <w:sz w:val="28"/>
          <w:szCs w:val="28"/>
        </w:rPr>
        <w:t>И.В.Ивченко</w:t>
      </w:r>
      <w:proofErr w:type="spellEnd"/>
    </w:p>
    <w:p w:rsidR="00B55469" w:rsidRDefault="00B55469" w:rsidP="00462053">
      <w:pPr>
        <w:rPr>
          <w:sz w:val="22"/>
          <w:szCs w:val="22"/>
        </w:rPr>
      </w:pPr>
    </w:p>
    <w:p w:rsidR="00462053" w:rsidRPr="0038325C" w:rsidRDefault="00925E5C" w:rsidP="004620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Д.В.</w:t>
      </w:r>
      <w:r w:rsidR="00462053">
        <w:rPr>
          <w:sz w:val="20"/>
          <w:szCs w:val="20"/>
        </w:rPr>
        <w:t>Гришаев</w:t>
      </w:r>
      <w:proofErr w:type="spellEnd"/>
    </w:p>
    <w:p w:rsidR="00462053" w:rsidRPr="0038325C" w:rsidRDefault="00462053" w:rsidP="00462053">
      <w:pPr>
        <w:rPr>
          <w:sz w:val="20"/>
          <w:szCs w:val="20"/>
        </w:rPr>
      </w:pPr>
      <w:r>
        <w:rPr>
          <w:sz w:val="20"/>
          <w:szCs w:val="20"/>
        </w:rPr>
        <w:t>5 31 41</w:t>
      </w:r>
    </w:p>
    <w:bookmarkEnd w:id="1"/>
    <w:bookmarkEnd w:id="2"/>
    <w:bookmarkEnd w:id="3"/>
    <w:p w:rsidR="00462053" w:rsidRPr="00E55A30" w:rsidRDefault="00462053" w:rsidP="00462053">
      <w:pPr>
        <w:rPr>
          <w:sz w:val="28"/>
          <w:szCs w:val="28"/>
        </w:rPr>
      </w:pPr>
    </w:p>
    <w:p w:rsidR="00462053" w:rsidRDefault="00462053">
      <w:pPr>
        <w:spacing w:after="160" w:line="259" w:lineRule="auto"/>
        <w:jc w:val="left"/>
        <w:rPr>
          <w:rFonts w:ascii="PT Astra Serif" w:hAnsi="PT Astra Serif"/>
          <w:b/>
          <w:bCs/>
          <w:sz w:val="26"/>
          <w:szCs w:val="26"/>
        </w:rPr>
      </w:pPr>
    </w:p>
    <w:p w:rsidR="00462053" w:rsidRDefault="00462053">
      <w:pPr>
        <w:spacing w:after="160" w:line="259" w:lineRule="auto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br w:type="page"/>
      </w:r>
    </w:p>
    <w:p w:rsidR="00B55469" w:rsidRDefault="00B55469" w:rsidP="00B87CF0">
      <w:pPr>
        <w:pStyle w:val="ConsPlusTitle"/>
        <w:widowControl/>
        <w:ind w:left="6379" w:right="-1"/>
        <w:jc w:val="right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lastRenderedPageBreak/>
        <w:t>Приложение</w:t>
      </w:r>
    </w:p>
    <w:p w:rsidR="000023A8" w:rsidRDefault="00462053" w:rsidP="00B87CF0">
      <w:pPr>
        <w:pStyle w:val="ConsPlusTitle"/>
        <w:widowControl/>
        <w:ind w:left="6379" w:right="-1"/>
        <w:jc w:val="right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>УТВЕРЖДЕНО</w:t>
      </w:r>
    </w:p>
    <w:p w:rsidR="000023A8" w:rsidRPr="00442570" w:rsidRDefault="00B87CF0" w:rsidP="00B55469">
      <w:pPr>
        <w:pStyle w:val="ConsPlusTitle"/>
        <w:widowControl/>
        <w:ind w:left="4820" w:right="-1"/>
        <w:jc w:val="right"/>
        <w:rPr>
          <w:rFonts w:ascii="PT Astra Serif" w:hAnsi="PT Astra Serif" w:cs="Times New Roman"/>
          <w:b w:val="0"/>
          <w:bCs w:val="0"/>
          <w:sz w:val="26"/>
          <w:szCs w:val="26"/>
        </w:rPr>
      </w:pPr>
      <w:r>
        <w:rPr>
          <w:rFonts w:ascii="PT Astra Serif" w:hAnsi="PT Astra Serif" w:cs="Times New Roman"/>
          <w:b w:val="0"/>
          <w:bCs w:val="0"/>
          <w:sz w:val="26"/>
          <w:szCs w:val="26"/>
        </w:rPr>
        <w:t>р</w:t>
      </w:r>
      <w:r w:rsidR="00462053">
        <w:rPr>
          <w:rFonts w:ascii="PT Astra Serif" w:hAnsi="PT Astra Serif" w:cs="Times New Roman"/>
          <w:b w:val="0"/>
          <w:bCs w:val="0"/>
          <w:sz w:val="26"/>
          <w:szCs w:val="26"/>
        </w:rPr>
        <w:t>аспоряжение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>м</w:t>
      </w:r>
      <w:r w:rsidR="00B55469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Администрации </w:t>
      </w:r>
      <w:r w:rsidR="00462053">
        <w:rPr>
          <w:rFonts w:ascii="PT Astra Serif" w:hAnsi="PT Astra Serif" w:cs="Times New Roman"/>
          <w:b w:val="0"/>
          <w:bCs w:val="0"/>
          <w:sz w:val="26"/>
          <w:szCs w:val="26"/>
        </w:rPr>
        <w:t>Колпашевского района</w:t>
      </w:r>
    </w:p>
    <w:p w:rsidR="000023A8" w:rsidRDefault="000023A8" w:rsidP="00B87CF0">
      <w:pPr>
        <w:pStyle w:val="ConsPlusTitle"/>
        <w:widowControl/>
        <w:ind w:left="6379" w:right="-1"/>
        <w:jc w:val="right"/>
        <w:rPr>
          <w:rFonts w:ascii="PT Astra Serif" w:hAnsi="PT Astra Serif" w:cs="Times New Roman"/>
          <w:b w:val="0"/>
          <w:bCs w:val="0"/>
          <w:sz w:val="26"/>
          <w:szCs w:val="26"/>
        </w:rPr>
      </w:pPr>
      <w:r w:rsidRPr="00442570">
        <w:rPr>
          <w:rFonts w:ascii="PT Astra Serif" w:hAnsi="PT Astra Serif" w:cs="Times New Roman"/>
          <w:b w:val="0"/>
          <w:bCs w:val="0"/>
          <w:sz w:val="26"/>
          <w:szCs w:val="26"/>
        </w:rPr>
        <w:t>от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</w:t>
      </w:r>
      <w:r w:rsidR="00B55469"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06.07.2022 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</w:t>
      </w:r>
      <w:r w:rsidRPr="00442570">
        <w:rPr>
          <w:rFonts w:ascii="PT Astra Serif" w:hAnsi="PT Astra Serif" w:cs="Times New Roman"/>
          <w:b w:val="0"/>
          <w:bCs w:val="0"/>
          <w:sz w:val="26"/>
          <w:szCs w:val="26"/>
        </w:rPr>
        <w:t>№</w:t>
      </w:r>
      <w:r>
        <w:rPr>
          <w:rFonts w:ascii="PT Astra Serif" w:hAnsi="PT Astra Serif" w:cs="Times New Roman"/>
          <w:b w:val="0"/>
          <w:bCs w:val="0"/>
          <w:sz w:val="26"/>
          <w:szCs w:val="26"/>
        </w:rPr>
        <w:t xml:space="preserve"> </w:t>
      </w:r>
      <w:r w:rsidR="00B55469">
        <w:rPr>
          <w:rFonts w:ascii="PT Astra Serif" w:hAnsi="PT Astra Serif" w:cs="Times New Roman"/>
          <w:b w:val="0"/>
          <w:bCs w:val="0"/>
          <w:sz w:val="26"/>
          <w:szCs w:val="26"/>
        </w:rPr>
        <w:t>306</w:t>
      </w:r>
    </w:p>
    <w:p w:rsidR="00D9394A" w:rsidRDefault="00D9394A" w:rsidP="00B87CF0">
      <w:pPr>
        <w:pStyle w:val="ConsPlusTitle"/>
        <w:tabs>
          <w:tab w:val="left" w:pos="284"/>
        </w:tabs>
        <w:ind w:firstLine="709"/>
        <w:jc w:val="right"/>
        <w:rPr>
          <w:rFonts w:ascii="PT Astra Serif" w:hAnsi="PT Astra Serif"/>
          <w:b w:val="0"/>
          <w:sz w:val="26"/>
          <w:szCs w:val="26"/>
        </w:rPr>
      </w:pPr>
    </w:p>
    <w:p w:rsidR="000023A8" w:rsidRPr="000023A8" w:rsidRDefault="000023A8" w:rsidP="000023A8">
      <w:pPr>
        <w:pStyle w:val="ConsPlusTitle"/>
        <w:tabs>
          <w:tab w:val="left" w:pos="284"/>
        </w:tabs>
        <w:ind w:firstLine="709"/>
        <w:jc w:val="center"/>
        <w:rPr>
          <w:rFonts w:ascii="PT Astra Serif" w:hAnsi="PT Astra Serif"/>
          <w:b w:val="0"/>
          <w:sz w:val="26"/>
          <w:szCs w:val="26"/>
        </w:rPr>
      </w:pPr>
    </w:p>
    <w:p w:rsidR="00D21DBD" w:rsidRPr="002C1351" w:rsidRDefault="00D21DBD" w:rsidP="002C1351">
      <w:pPr>
        <w:pStyle w:val="ConsPlusTitle"/>
        <w:tabs>
          <w:tab w:val="left" w:pos="284"/>
        </w:tabs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21DBD" w:rsidRPr="002C1351" w:rsidRDefault="00D21DBD" w:rsidP="002C1351">
      <w:pPr>
        <w:pStyle w:val="ConsPlusTitle"/>
        <w:tabs>
          <w:tab w:val="left" w:pos="284"/>
        </w:tabs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о системе управления охраной труда</w:t>
      </w:r>
    </w:p>
    <w:p w:rsidR="00D21DBD" w:rsidRPr="002C1351" w:rsidRDefault="00D21DBD" w:rsidP="002C1351">
      <w:pPr>
        <w:pStyle w:val="ConsPlusTitle"/>
        <w:tabs>
          <w:tab w:val="left" w:pos="284"/>
        </w:tabs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62053" w:rsidRPr="002C1351">
        <w:rPr>
          <w:rFonts w:ascii="Times New Roman" w:hAnsi="Times New Roman" w:cs="Times New Roman"/>
          <w:b w:val="0"/>
          <w:sz w:val="28"/>
          <w:szCs w:val="28"/>
        </w:rPr>
        <w:t>Администрации Колпашевского района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D21DBD" w:rsidRPr="002C1351" w:rsidRDefault="00D21DBD" w:rsidP="002C1351">
      <w:pPr>
        <w:pStyle w:val="ConsPlusNormal"/>
        <w:tabs>
          <w:tab w:val="left" w:pos="284"/>
        </w:tabs>
        <w:ind w:firstLine="284"/>
        <w:jc w:val="center"/>
        <w:rPr>
          <w:sz w:val="28"/>
          <w:szCs w:val="28"/>
        </w:rPr>
      </w:pPr>
      <w:r w:rsidRPr="002C1351">
        <w:rPr>
          <w:sz w:val="28"/>
          <w:szCs w:val="28"/>
        </w:rPr>
        <w:t>1. Общие положения</w:t>
      </w: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</w:p>
    <w:p w:rsidR="00D21DBD" w:rsidRPr="002C1351" w:rsidRDefault="00D21DBD" w:rsidP="002C1351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Настоящее </w:t>
      </w:r>
      <w:r w:rsidRPr="002C1351">
        <w:rPr>
          <w:rFonts w:ascii="Times New Roman" w:hAnsi="Times New Roman"/>
          <w:sz w:val="28"/>
          <w:szCs w:val="28"/>
        </w:rPr>
        <w:t xml:space="preserve">Положение о системе управления охраной труда в </w:t>
      </w:r>
      <w:r w:rsidR="00480BC0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bCs/>
          <w:sz w:val="28"/>
          <w:szCs w:val="28"/>
        </w:rPr>
        <w:t xml:space="preserve"> (далее – Положени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) разработано в соответствии Трудовым кодексом Российской Федерации, </w:t>
      </w:r>
      <w:r w:rsidRPr="002C1351">
        <w:rPr>
          <w:rFonts w:ascii="Times New Roman" w:hAnsi="Times New Roman"/>
          <w:sz w:val="28"/>
          <w:szCs w:val="28"/>
        </w:rPr>
        <w:t>приказом Минтруда России от 29.10.2021 № 776н «Об утверждении Примерного положения о системе управления охраной труда»</w:t>
      </w:r>
      <w:r w:rsidR="00B87CF0">
        <w:rPr>
          <w:rFonts w:ascii="Times New Roman" w:eastAsiaTheme="minorHAnsi" w:hAnsi="Times New Roman"/>
          <w:bCs/>
          <w:sz w:val="28"/>
          <w:szCs w:val="28"/>
        </w:rPr>
        <w:t xml:space="preserve"> с учё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том специфики деятельности, структуры и численности работников </w:t>
      </w:r>
      <w:r w:rsidR="00480BC0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21DBD" w:rsidRPr="002C1351" w:rsidRDefault="00D21DBD" w:rsidP="002C1351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Положение устанавливает цели, принципы функционирования и последовательного совершенствования </w:t>
      </w:r>
      <w:r w:rsidRPr="002C1351">
        <w:rPr>
          <w:rFonts w:ascii="Times New Roman" w:hAnsi="Times New Roman"/>
          <w:sz w:val="28"/>
          <w:szCs w:val="28"/>
        </w:rPr>
        <w:t>системы управления охраной труда (далее – СУОТ), а также устанавливает:</w:t>
      </w:r>
    </w:p>
    <w:p w:rsidR="00D21DBD" w:rsidRPr="002C1351" w:rsidRDefault="00D21DBD" w:rsidP="002C13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ключевые требования к проведению мероприятий, направленных на обеспечение 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рабочего процесса </w:t>
      </w:r>
      <w:r w:rsidR="00480BC0" w:rsidRPr="002C1351"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служащих и работников, замещающих должности, не являющиеся должностями </w:t>
      </w:r>
      <w:r w:rsidR="00480BC0" w:rsidRPr="002C1351">
        <w:rPr>
          <w:rFonts w:ascii="Times New Roman" w:eastAsiaTheme="minorHAnsi" w:hAnsi="Times New Roman"/>
          <w:sz w:val="28"/>
          <w:szCs w:val="28"/>
        </w:rPr>
        <w:t>муниципальной службы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480BC0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(далее - работники);</w:t>
      </w:r>
    </w:p>
    <w:p w:rsidR="00D21DBD" w:rsidRPr="002C1351" w:rsidRDefault="00D21DBD" w:rsidP="002C13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порядок осуществления работниками своих функциональных обязанностей в области охраны труда;</w:t>
      </w:r>
    </w:p>
    <w:p w:rsidR="00D21DBD" w:rsidRPr="002C1351" w:rsidRDefault="00D21DBD" w:rsidP="002C13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порядок реализации основных процессов </w:t>
      </w:r>
      <w:r w:rsidRPr="002C1351">
        <w:rPr>
          <w:rFonts w:ascii="Times New Roman" w:hAnsi="Times New Roman"/>
          <w:sz w:val="28"/>
          <w:szCs w:val="28"/>
        </w:rPr>
        <w:t>СУОТ</w:t>
      </w:r>
      <w:r w:rsidRPr="002C1351">
        <w:rPr>
          <w:rFonts w:ascii="Times New Roman" w:eastAsiaTheme="minorHAnsi" w:hAnsi="Times New Roman"/>
          <w:sz w:val="28"/>
          <w:szCs w:val="28"/>
        </w:rPr>
        <w:t>, предусмотренных законодательством Российской Федерации;</w:t>
      </w:r>
    </w:p>
    <w:p w:rsidR="00D21DBD" w:rsidRPr="002C1351" w:rsidRDefault="00D21DBD" w:rsidP="002C13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порядок оценки результатов </w:t>
      </w:r>
      <w:r w:rsidRPr="002C1351">
        <w:rPr>
          <w:rFonts w:ascii="Times New Roman" w:hAnsi="Times New Roman"/>
          <w:sz w:val="28"/>
          <w:szCs w:val="28"/>
        </w:rPr>
        <w:t>СУОТ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в </w:t>
      </w:r>
      <w:r w:rsidR="00480BC0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порядок реагирования на аварийные ситуации, микротравмы, несчастные случаи, а также проведения их расследования.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2C1351">
        <w:rPr>
          <w:rFonts w:eastAsiaTheme="minorHAnsi"/>
          <w:bCs/>
          <w:sz w:val="28"/>
          <w:szCs w:val="28"/>
          <w:lang w:eastAsia="en-US"/>
        </w:rPr>
        <w:t>2. Политика в области охраны труда</w:t>
      </w: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rFonts w:eastAsiaTheme="minorHAnsi"/>
          <w:sz w:val="28"/>
          <w:szCs w:val="28"/>
          <w:lang w:eastAsia="en-US"/>
        </w:rPr>
      </w:pPr>
    </w:p>
    <w:p w:rsidR="00D21DBD" w:rsidRPr="002C1351" w:rsidRDefault="00D21DBD" w:rsidP="002C135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Политика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области охраны труда направлена на выполнение обязанностей по соблюдению государственных нормативных требований охраны труда.</w:t>
      </w:r>
    </w:p>
    <w:p w:rsidR="00D21DBD" w:rsidRPr="002C1351" w:rsidRDefault="00D21DBD" w:rsidP="002C135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Политика </w:t>
      </w:r>
      <w:r w:rsidR="00C67AAD" w:rsidRPr="002C1351">
        <w:rPr>
          <w:rFonts w:ascii="Times New Roman" w:hAnsi="Times New Roman"/>
          <w:sz w:val="28"/>
          <w:szCs w:val="28"/>
        </w:rPr>
        <w:t xml:space="preserve">Администрации Колпашевского района </w:t>
      </w:r>
      <w:r w:rsidR="00C67AAD" w:rsidRPr="002C1351">
        <w:rPr>
          <w:rFonts w:ascii="Times New Roman" w:eastAsiaTheme="minorHAnsi" w:hAnsi="Times New Roman"/>
          <w:sz w:val="28"/>
          <w:szCs w:val="28"/>
        </w:rPr>
        <w:t>в области охраны труда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>доступна для всех работников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, а также иным лицам, находящимся в здании и на территории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.</w:t>
      </w:r>
    </w:p>
    <w:p w:rsidR="00D21DBD" w:rsidRPr="002C1351" w:rsidRDefault="00D21DBD" w:rsidP="002C135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lastRenderedPageBreak/>
        <w:t xml:space="preserve">Политика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области охраны труда обеспечивает: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приоритет сохранения жизни и здоровья работников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процессе их трудовой деятельности;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выполнение последовательных и непрерывных мероприятий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непрерывное совершенствование и повышение эффективности СУОТ;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обязательное привлечение работников к участию в управлении охраной труда и обеспечению условий труда, соответствующих требованиям охраны труда;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обязательства работодателя по обеспечению безопасных условий и охраны труда;</w:t>
      </w:r>
    </w:p>
    <w:p w:rsidR="00D21DBD" w:rsidRPr="002C1351" w:rsidRDefault="00D21DBD" w:rsidP="002C135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порядок совершенствования функционирования СУОТ.</w:t>
      </w:r>
    </w:p>
    <w:p w:rsidR="00D21DBD" w:rsidRPr="002C1351" w:rsidRDefault="00D21DBD" w:rsidP="002C1351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Политика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="00C67AAD" w:rsidRPr="002C1351">
        <w:rPr>
          <w:rFonts w:ascii="Times New Roman" w:eastAsiaTheme="minorHAnsi" w:hAnsi="Times New Roman"/>
          <w:sz w:val="28"/>
          <w:szCs w:val="28"/>
        </w:rPr>
        <w:t>в области охраны труда</w:t>
      </w:r>
      <w:r w:rsidR="00C67AAD" w:rsidRPr="002C135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подлежит периодическому пересмотру и актуализации по результатам подведения итогов функционирования СУОТ в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D21DBD" w:rsidRPr="002C1351" w:rsidRDefault="00D21DBD" w:rsidP="002C1351">
      <w:p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D21DBD" w:rsidRPr="002C1351" w:rsidRDefault="00D21DBD" w:rsidP="002C1351">
      <w:pPr>
        <w:tabs>
          <w:tab w:val="left" w:pos="284"/>
        </w:tabs>
        <w:spacing w:after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2C1351">
        <w:rPr>
          <w:rFonts w:eastAsiaTheme="minorHAnsi"/>
          <w:bCs/>
          <w:sz w:val="28"/>
          <w:szCs w:val="28"/>
          <w:lang w:eastAsia="en-US"/>
        </w:rPr>
        <w:t>3. Основные цели работодателя в области охраны труда</w:t>
      </w: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rFonts w:eastAsiaTheme="minorHAnsi"/>
          <w:sz w:val="28"/>
          <w:szCs w:val="28"/>
          <w:lang w:eastAsia="en-US"/>
        </w:rPr>
      </w:pPr>
    </w:p>
    <w:p w:rsidR="00D21DBD" w:rsidRPr="002C1351" w:rsidRDefault="00D21DBD" w:rsidP="002C1351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Основной целью 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руководителя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(далее – работодатель) в области охраны труда в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является обеспечение:</w:t>
      </w:r>
    </w:p>
    <w:p w:rsidR="00D21DBD" w:rsidRPr="002C1351" w:rsidRDefault="00D21DBD" w:rsidP="002C135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процессов формирования безопасных условий и охраны труда на рабочих местах;</w:t>
      </w:r>
    </w:p>
    <w:p w:rsidR="00D21DBD" w:rsidRPr="002C1351" w:rsidRDefault="00D21DBD" w:rsidP="002C135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функционирования СУОТ в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сохранения жизни и здоровья работников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соответствия деятельности </w:t>
      </w:r>
      <w:r w:rsidR="00C67AA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установленным </w:t>
      </w:r>
      <w:r w:rsidRPr="002C135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требованиям охраны труда</w:t>
      </w:r>
      <w:r w:rsidRPr="002C1351">
        <w:rPr>
          <w:rFonts w:ascii="Times New Roman" w:eastAsiaTheme="minorHAnsi" w:hAnsi="Times New Roman"/>
          <w:sz w:val="28"/>
          <w:szCs w:val="28"/>
        </w:rPr>
        <w:t>.</w:t>
      </w: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rFonts w:eastAsiaTheme="minorHAnsi"/>
          <w:sz w:val="28"/>
          <w:szCs w:val="28"/>
          <w:lang w:eastAsia="en-US"/>
        </w:rPr>
      </w:pP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rFonts w:eastAsiaTheme="minorHAnsi"/>
          <w:sz w:val="28"/>
          <w:szCs w:val="28"/>
        </w:rPr>
      </w:pPr>
      <w:r w:rsidRPr="002C1351">
        <w:rPr>
          <w:rFonts w:eastAsiaTheme="minorHAnsi"/>
          <w:sz w:val="28"/>
          <w:szCs w:val="28"/>
        </w:rPr>
        <w:t xml:space="preserve">4. Обеспечение функционирования СУОТ в </w:t>
      </w:r>
      <w:r w:rsidR="00C67AAD" w:rsidRPr="002C1351">
        <w:rPr>
          <w:sz w:val="28"/>
          <w:szCs w:val="28"/>
        </w:rPr>
        <w:t>Администрации Колпашевского района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21DBD" w:rsidRPr="002C1351" w:rsidRDefault="00D21DBD" w:rsidP="002C1351">
      <w:pPr>
        <w:pStyle w:val="ConsPlusNormal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lastRenderedPageBreak/>
        <w:t xml:space="preserve">Управление охраной труда в </w:t>
      </w:r>
      <w:r w:rsidR="00C67AAD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осуществляется при непосредственном участии работников и (или) уполномоченных ими представительных органов.</w:t>
      </w:r>
    </w:p>
    <w:p w:rsidR="00D21DBD" w:rsidRPr="002C1351" w:rsidRDefault="00D21DBD" w:rsidP="002C1351">
      <w:pPr>
        <w:pStyle w:val="ConsPlusNormal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Распределение функциональных обязанностей в рамках СУОТ в </w:t>
      </w:r>
      <w:r w:rsidR="00C67AAD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 xml:space="preserve">осуществляется в соответствии с распоряжением </w:t>
      </w:r>
      <w:r w:rsidR="00C67AAD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 xml:space="preserve">, должностными регламентами (инструкциями) работников </w:t>
      </w:r>
      <w:r w:rsidR="00C67AAD" w:rsidRPr="002C1351">
        <w:rPr>
          <w:sz w:val="28"/>
          <w:szCs w:val="28"/>
        </w:rPr>
        <w:t>Администрации Колпашевского района,</w:t>
      </w:r>
      <w:r w:rsidRPr="002C1351">
        <w:rPr>
          <w:sz w:val="28"/>
          <w:szCs w:val="28"/>
        </w:rPr>
        <w:t xml:space="preserve"> инструкциями по охране труда.</w:t>
      </w:r>
    </w:p>
    <w:p w:rsidR="00D21DBD" w:rsidRPr="002C1351" w:rsidRDefault="00D21DBD" w:rsidP="002C1351">
      <w:pPr>
        <w:pStyle w:val="ConsPlusNormal"/>
        <w:numPr>
          <w:ilvl w:val="0"/>
          <w:numId w:val="2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обеспечения функционирования СУОТ в </w:t>
      </w:r>
      <w:r w:rsidR="00C67AAD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установлены следующие формы информирования работников:</w:t>
      </w:r>
    </w:p>
    <w:p w:rsidR="00D21DBD" w:rsidRPr="002C1351" w:rsidRDefault="00D21DBD" w:rsidP="002C135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включение соответствующих гарантий и компенсаций в трудовой договор или служебный контракт;</w:t>
      </w:r>
    </w:p>
    <w:p w:rsidR="00D21DBD" w:rsidRPr="002C1351" w:rsidRDefault="00D21DBD" w:rsidP="002C135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ознакомление с результатами специальной оценки условий труда на их рабочих местах;</w:t>
      </w:r>
    </w:p>
    <w:p w:rsidR="00D21DBD" w:rsidRPr="002C1351" w:rsidRDefault="00D21DBD" w:rsidP="002C135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ознакомление с информацией о существующих профессиональных рисках и их уровнях;</w:t>
      </w:r>
    </w:p>
    <w:p w:rsidR="00D21DBD" w:rsidRPr="002C1351" w:rsidRDefault="00D21DBD" w:rsidP="002C135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ознакомление с требованиями должностной инструкции, инструкций по охране труда, перечнем выдаваемых на рабочем месте средств индивидуальной защиты и смывающих средств;</w:t>
      </w:r>
    </w:p>
    <w:p w:rsidR="00D21DBD" w:rsidRPr="002C1351" w:rsidRDefault="00D21DBD" w:rsidP="002C1351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ознакомление с локальными нормативными актами работодателя.</w:t>
      </w:r>
    </w:p>
    <w:p w:rsidR="00D21DBD" w:rsidRPr="00925E5C" w:rsidRDefault="00D21DBD" w:rsidP="002C135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5C">
        <w:rPr>
          <w:rFonts w:ascii="Times New Roman" w:hAnsi="Times New Roman"/>
          <w:sz w:val="28"/>
          <w:szCs w:val="28"/>
        </w:rPr>
        <w:t xml:space="preserve">Работники </w:t>
      </w:r>
      <w:r w:rsidR="00C67AAD" w:rsidRPr="00925E5C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925E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25E5C">
        <w:rPr>
          <w:rFonts w:ascii="Times New Roman" w:hAnsi="Times New Roman"/>
          <w:sz w:val="28"/>
          <w:szCs w:val="28"/>
        </w:rPr>
        <w:t xml:space="preserve">информируются о трудовых правах, включая право на безопасные условия и охрану труда в </w:t>
      </w:r>
      <w:r w:rsidR="00C67AAD" w:rsidRPr="00925E5C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925E5C">
        <w:rPr>
          <w:rFonts w:ascii="Times New Roman" w:eastAsiaTheme="minorHAnsi" w:hAnsi="Times New Roman"/>
          <w:sz w:val="28"/>
          <w:szCs w:val="28"/>
        </w:rPr>
        <w:t xml:space="preserve"> </w:t>
      </w:r>
      <w:r w:rsidR="00B87CF0">
        <w:rPr>
          <w:rFonts w:ascii="Times New Roman" w:eastAsiaTheme="minorHAnsi" w:hAnsi="Times New Roman"/>
          <w:sz w:val="28"/>
          <w:szCs w:val="28"/>
        </w:rPr>
        <w:t>путё</w:t>
      </w:r>
      <w:r w:rsidR="00925E5C" w:rsidRPr="00925E5C">
        <w:rPr>
          <w:rFonts w:ascii="Times New Roman" w:eastAsiaTheme="minorHAnsi" w:hAnsi="Times New Roman"/>
          <w:sz w:val="28"/>
          <w:szCs w:val="28"/>
        </w:rPr>
        <w:t xml:space="preserve">м </w:t>
      </w:r>
      <w:r w:rsidR="00925E5C" w:rsidRPr="00925E5C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плакатов и листовок, содержащих информацию о трудовых правах работников, на рабочих местах в структурных подразделениях </w:t>
      </w:r>
      <w:r w:rsidR="00925E5C" w:rsidRPr="00925E5C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925E5C" w:rsidRPr="00925E5C">
        <w:rPr>
          <w:rFonts w:ascii="Times New Roman" w:hAnsi="Times New Roman"/>
          <w:sz w:val="28"/>
          <w:szCs w:val="28"/>
          <w:shd w:val="clear" w:color="auto" w:fill="FFFFFF"/>
        </w:rPr>
        <w:t xml:space="preserve">, в общедоступных местах на территории </w:t>
      </w:r>
      <w:r w:rsidR="00925E5C" w:rsidRPr="00925E5C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925E5C">
        <w:rPr>
          <w:rFonts w:ascii="Times New Roman" w:hAnsi="Times New Roman"/>
          <w:sz w:val="28"/>
          <w:szCs w:val="28"/>
        </w:rPr>
        <w:t xml:space="preserve">, </w:t>
      </w:r>
      <w:r w:rsidR="00925E5C" w:rsidRPr="00925E5C">
        <w:rPr>
          <w:rFonts w:ascii="Times New Roman" w:hAnsi="Times New Roman"/>
          <w:sz w:val="28"/>
          <w:szCs w:val="28"/>
        </w:rPr>
        <w:t xml:space="preserve">а также путем </w:t>
      </w:r>
      <w:r w:rsidRPr="00925E5C">
        <w:rPr>
          <w:rFonts w:ascii="Times New Roman" w:hAnsi="Times New Roman"/>
          <w:sz w:val="28"/>
          <w:szCs w:val="28"/>
        </w:rPr>
        <w:t>рассылк</w:t>
      </w:r>
      <w:r w:rsidR="00925E5C" w:rsidRPr="00925E5C">
        <w:rPr>
          <w:rFonts w:ascii="Times New Roman" w:hAnsi="Times New Roman"/>
          <w:sz w:val="28"/>
          <w:szCs w:val="28"/>
        </w:rPr>
        <w:t>и</w:t>
      </w:r>
      <w:r w:rsidRPr="00925E5C">
        <w:rPr>
          <w:rFonts w:ascii="Times New Roman" w:hAnsi="Times New Roman"/>
          <w:sz w:val="28"/>
          <w:szCs w:val="28"/>
        </w:rPr>
        <w:t xml:space="preserve"> по электронной почте.</w:t>
      </w:r>
      <w:proofErr w:type="gramEnd"/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 w:rsidRPr="002C1351">
        <w:rPr>
          <w:sz w:val="28"/>
          <w:szCs w:val="28"/>
        </w:rPr>
        <w:t>5.</w:t>
      </w:r>
      <w:r w:rsidRPr="002C1351">
        <w:rPr>
          <w:b/>
          <w:sz w:val="28"/>
          <w:szCs w:val="28"/>
        </w:rPr>
        <w:t xml:space="preserve"> </w:t>
      </w:r>
      <w:r w:rsidRPr="002C1351">
        <w:rPr>
          <w:sz w:val="28"/>
          <w:szCs w:val="28"/>
        </w:rPr>
        <w:t>Планирование СУОТ</w:t>
      </w:r>
    </w:p>
    <w:p w:rsidR="00D21DBD" w:rsidRPr="002C1351" w:rsidRDefault="00D21DBD" w:rsidP="002C135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</w:p>
    <w:p w:rsidR="00D21DBD" w:rsidRPr="002C1351" w:rsidRDefault="00D21DBD" w:rsidP="002C1351">
      <w:pPr>
        <w:pStyle w:val="ConsPlusNormal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Планирование СУОТ в </w:t>
      </w:r>
      <w:r w:rsidR="00C67AAD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осуществляется с учётом систематического выявления опасностей и профессиональных рисков, их регулярного анализа и оценки.</w:t>
      </w:r>
    </w:p>
    <w:p w:rsidR="00527C4A" w:rsidRPr="002C1351" w:rsidRDefault="00527C4A" w:rsidP="002C1351">
      <w:pPr>
        <w:pStyle w:val="ConsPlusNormal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Основными рискам</w:t>
      </w:r>
      <w:r w:rsidR="008C564A" w:rsidRPr="002C1351">
        <w:rPr>
          <w:sz w:val="28"/>
          <w:szCs w:val="28"/>
        </w:rPr>
        <w:t xml:space="preserve">и в </w:t>
      </w:r>
      <w:r w:rsidR="00D74360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="008C564A" w:rsidRPr="002C1351">
        <w:rPr>
          <w:sz w:val="28"/>
          <w:szCs w:val="28"/>
        </w:rPr>
        <w:t>являются: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скользкие обледенелые, мокрые поверхности, потеря равновесия при контакте ноги с тем или иным объектом при движении;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перепад высот;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транспортное средство;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порезы частей тела кромкой листа бумаги, канцелярским ножом, ножницам;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электрический ток;</w:t>
      </w:r>
    </w:p>
    <w:p w:rsidR="008C564A" w:rsidRPr="002C1351" w:rsidRDefault="008C564A" w:rsidP="002C1351">
      <w:pPr>
        <w:pStyle w:val="ConsPlusNormal"/>
        <w:numPr>
          <w:ilvl w:val="0"/>
          <w:numId w:val="3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падение предметов с высоты на работников.</w:t>
      </w:r>
    </w:p>
    <w:p w:rsidR="00D21DBD" w:rsidRPr="002C1351" w:rsidRDefault="00D21DBD" w:rsidP="002C1351">
      <w:pPr>
        <w:pStyle w:val="ConsPlusNormal"/>
        <w:numPr>
          <w:ilvl w:val="0"/>
          <w:numId w:val="2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lastRenderedPageBreak/>
        <w:t xml:space="preserve">При формировании плана мероприятий по охране труда в </w:t>
      </w:r>
      <w:r w:rsidR="00D74360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работодателем учитываются: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цели в области охраны труда;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выявленные опасности и уровень профессиональных рисков;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результаты специальной оценки условий труда;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изменения в законах и иных нормативных правовых актах по охране труда;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результаты расследований </w:t>
      </w:r>
      <w:r w:rsidR="0027241A" w:rsidRPr="002C1351">
        <w:rPr>
          <w:sz w:val="28"/>
          <w:szCs w:val="28"/>
        </w:rPr>
        <w:t>микроповреждений (</w:t>
      </w:r>
      <w:r w:rsidRPr="002C1351">
        <w:rPr>
          <w:sz w:val="28"/>
          <w:szCs w:val="28"/>
        </w:rPr>
        <w:t>микротравм</w:t>
      </w:r>
      <w:r w:rsidR="0027241A" w:rsidRPr="002C1351">
        <w:rPr>
          <w:sz w:val="28"/>
          <w:szCs w:val="28"/>
        </w:rPr>
        <w:t>)</w:t>
      </w:r>
      <w:r w:rsidRPr="002C1351">
        <w:rPr>
          <w:sz w:val="28"/>
          <w:szCs w:val="28"/>
        </w:rPr>
        <w:t>, профессиональных заболеваний, несчастных случаев;</w:t>
      </w:r>
    </w:p>
    <w:p w:rsidR="00D21DBD" w:rsidRPr="002C1351" w:rsidRDefault="00D21DBD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предложения по совершенствованию условий труда, поступающие от работников </w:t>
      </w:r>
      <w:r w:rsidR="00D74360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>;</w:t>
      </w:r>
    </w:p>
    <w:p w:rsidR="00D21DBD" w:rsidRPr="002C1351" w:rsidRDefault="0027241A" w:rsidP="002C1351">
      <w:pPr>
        <w:pStyle w:val="ConsPlusNormal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р</w:t>
      </w:r>
      <w:r w:rsidR="00D21DBD" w:rsidRPr="002C1351">
        <w:rPr>
          <w:sz w:val="28"/>
          <w:szCs w:val="28"/>
        </w:rPr>
        <w:t>езультативност</w:t>
      </w:r>
      <w:r w:rsidRPr="002C1351">
        <w:rPr>
          <w:sz w:val="28"/>
          <w:szCs w:val="28"/>
        </w:rPr>
        <w:t>ь</w:t>
      </w:r>
      <w:r w:rsidR="00D21DBD" w:rsidRPr="002C1351">
        <w:rPr>
          <w:sz w:val="28"/>
          <w:szCs w:val="28"/>
        </w:rPr>
        <w:t xml:space="preserve"> выполнения планов мероприятий</w:t>
      </w:r>
      <w:r w:rsidRPr="002C1351">
        <w:rPr>
          <w:sz w:val="28"/>
          <w:szCs w:val="28"/>
        </w:rPr>
        <w:t xml:space="preserve"> по охране труда за предыдущие годы</w:t>
      </w:r>
      <w:r w:rsidR="00D21DBD" w:rsidRPr="002C1351">
        <w:rPr>
          <w:sz w:val="28"/>
          <w:szCs w:val="28"/>
        </w:rPr>
        <w:t xml:space="preserve">. </w:t>
      </w:r>
    </w:p>
    <w:p w:rsidR="00D21DBD" w:rsidRPr="002C1351" w:rsidRDefault="00D21DBD" w:rsidP="002C1351">
      <w:pPr>
        <w:pStyle w:val="ConsPlusNorma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План мероприятий по улучшению условий и охраны труда в </w:t>
      </w:r>
      <w:r w:rsidR="00D74360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 xml:space="preserve"> ежегодно разрабатывается лицом, ответственным за организацию работы по охране труда </w:t>
      </w:r>
      <w:r w:rsidR="00D74360" w:rsidRPr="002C1351">
        <w:rPr>
          <w:sz w:val="28"/>
          <w:szCs w:val="28"/>
        </w:rPr>
        <w:t>в 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="00B87CF0">
        <w:rPr>
          <w:sz w:val="28"/>
          <w:szCs w:val="28"/>
        </w:rPr>
        <w:t>с учё</w:t>
      </w:r>
      <w:r w:rsidRPr="002C1351">
        <w:rPr>
          <w:sz w:val="28"/>
          <w:szCs w:val="28"/>
        </w:rPr>
        <w:t xml:space="preserve">том предложений руководителей структурных подразделений, </w:t>
      </w:r>
      <w:r w:rsidRPr="002C1351">
        <w:rPr>
          <w:rFonts w:eastAsiaTheme="minorHAnsi"/>
          <w:bCs/>
          <w:sz w:val="28"/>
          <w:szCs w:val="28"/>
        </w:rPr>
        <w:t>уполномоченного по охране труда трудового коллектива.</w:t>
      </w:r>
    </w:p>
    <w:p w:rsidR="00D21DBD" w:rsidRPr="002C1351" w:rsidRDefault="00D21DBD" w:rsidP="002C1351">
      <w:pPr>
        <w:pStyle w:val="ConsPlusNormal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В перечень ежегодно реализуемых мероприятий по улучшению условий и охраны труда включаются следующие мероприятия:</w:t>
      </w:r>
    </w:p>
    <w:p w:rsidR="00D21DBD" w:rsidRPr="002C1351" w:rsidRDefault="00D21DBD" w:rsidP="002C1351">
      <w:pPr>
        <w:pStyle w:val="ConsPlusNormal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систематическое выявление и оценка опасностей, оценка уровней профессиональных рисков, реализация мер, разработанных по результатам их проведения;</w:t>
      </w:r>
    </w:p>
    <w:p w:rsidR="00D21DBD" w:rsidRPr="002C1351" w:rsidRDefault="00D21DBD" w:rsidP="002C1351">
      <w:pPr>
        <w:pStyle w:val="ConsPlusNormal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обеспечение работников смывающими средствами;</w:t>
      </w:r>
    </w:p>
    <w:p w:rsidR="00D21DBD" w:rsidRPr="002C1351" w:rsidRDefault="00D21DBD" w:rsidP="002C1351">
      <w:pPr>
        <w:pStyle w:val="ConsPlusNormal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проведение </w:t>
      </w:r>
      <w:proofErr w:type="gramStart"/>
      <w:r w:rsidRPr="002C1351">
        <w:rPr>
          <w:sz w:val="28"/>
          <w:szCs w:val="28"/>
        </w:rPr>
        <w:t>обучения по охране</w:t>
      </w:r>
      <w:proofErr w:type="gramEnd"/>
      <w:r w:rsidRPr="002C1351">
        <w:rPr>
          <w:sz w:val="28"/>
          <w:szCs w:val="28"/>
        </w:rPr>
        <w:t xml:space="preserve"> труда;</w:t>
      </w:r>
    </w:p>
    <w:p w:rsidR="00D21DBD" w:rsidRPr="002C1351" w:rsidRDefault="00D21DBD" w:rsidP="002C1351">
      <w:pPr>
        <w:pStyle w:val="ConsPlusNormal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rFonts w:eastAsiaTheme="minorHAnsi"/>
          <w:sz w:val="28"/>
          <w:szCs w:val="28"/>
          <w:lang w:eastAsia="en-US"/>
        </w:rPr>
        <w:t>проведения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освидетельствований.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21DBD" w:rsidRPr="002C1351" w:rsidRDefault="00D21DBD" w:rsidP="002C1351">
      <w:pPr>
        <w:pStyle w:val="ConsPlusTitle"/>
        <w:tabs>
          <w:tab w:val="left" w:pos="28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 xml:space="preserve">6. Функционирование СУОТ </w:t>
      </w:r>
    </w:p>
    <w:p w:rsidR="00D21DBD" w:rsidRPr="002C1351" w:rsidRDefault="00D21DBD" w:rsidP="002C1351">
      <w:pPr>
        <w:pStyle w:val="ConsPlusTitle"/>
        <w:tabs>
          <w:tab w:val="left" w:pos="28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DBD" w:rsidRPr="002C1351" w:rsidRDefault="00D21DBD" w:rsidP="002C1351">
      <w:pPr>
        <w:pStyle w:val="ConsPlusTitle"/>
        <w:numPr>
          <w:ilvl w:val="0"/>
          <w:numId w:val="35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 xml:space="preserve">Основные процессы по охране труда в </w:t>
      </w:r>
      <w:r w:rsidR="00300305" w:rsidRPr="002C1351">
        <w:rPr>
          <w:rFonts w:ascii="Times New Roman" w:hAnsi="Times New Roman" w:cs="Times New Roman"/>
          <w:b w:val="0"/>
          <w:sz w:val="28"/>
          <w:szCs w:val="28"/>
        </w:rPr>
        <w:t>Администрации Колпашевского района</w:t>
      </w:r>
      <w:r w:rsidRPr="002C13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специальная оценка условий труда;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оценка профессиональных рисков;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проведение медицинских осмотров и освидетельствований работников;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проведение обучения работников;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обеспечение работников средствами инди</w:t>
      </w:r>
      <w:r w:rsidR="0027241A" w:rsidRPr="002C1351">
        <w:rPr>
          <w:rFonts w:ascii="Times New Roman" w:hAnsi="Times New Roman" w:cs="Times New Roman"/>
          <w:b w:val="0"/>
          <w:sz w:val="28"/>
          <w:szCs w:val="28"/>
        </w:rPr>
        <w:t xml:space="preserve">видуальной защиты, смывающими </w:t>
      </w:r>
      <w:r w:rsidRPr="002C1351">
        <w:rPr>
          <w:rFonts w:ascii="Times New Roman" w:hAnsi="Times New Roman" w:cs="Times New Roman"/>
          <w:b w:val="0"/>
          <w:sz w:val="28"/>
          <w:szCs w:val="28"/>
        </w:rPr>
        <w:t>средствами;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работников при эксплуатации оборудования;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обеспечение работников подрядных организаций;</w:t>
      </w:r>
    </w:p>
    <w:p w:rsidR="00D21DBD" w:rsidRPr="002C1351" w:rsidRDefault="00D21DBD" w:rsidP="002C1351">
      <w:pPr>
        <w:pStyle w:val="ConsPlusTitle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санитарно-бытовое обеспечение работников;</w:t>
      </w:r>
    </w:p>
    <w:p w:rsidR="00DC3D24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21DBD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обеспечение социального страхования работников;</w:t>
      </w:r>
    </w:p>
    <w:p w:rsidR="00D21DBD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D21DBD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реагирование на аварийные ситуации;</w:t>
      </w:r>
    </w:p>
    <w:p w:rsidR="00D21DBD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реагирование на несчастные случаи;</w:t>
      </w:r>
    </w:p>
    <w:p w:rsidR="00D21DBD" w:rsidRPr="002C1351" w:rsidRDefault="00D21DBD" w:rsidP="002C135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реагирование на профессиональные заболевания.</w:t>
      </w:r>
    </w:p>
    <w:p w:rsidR="00D21DBD" w:rsidRPr="002C1351" w:rsidRDefault="00D21DBD" w:rsidP="002C1351">
      <w:pPr>
        <w:pStyle w:val="ConsPlusNormal"/>
        <w:numPr>
          <w:ilvl w:val="0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В целях оценки состояния условий труда на рабочих местах</w:t>
      </w:r>
      <w:r w:rsidRPr="002C1351">
        <w:rPr>
          <w:rFonts w:eastAsiaTheme="minorHAnsi"/>
          <w:sz w:val="28"/>
          <w:szCs w:val="28"/>
          <w:lang w:eastAsia="en-US"/>
        </w:rPr>
        <w:t xml:space="preserve"> работников, замещающих должности, не являющиеся должностями </w:t>
      </w:r>
      <w:r w:rsidR="00300305" w:rsidRPr="002C1351">
        <w:rPr>
          <w:rFonts w:eastAsiaTheme="minorHAnsi"/>
          <w:sz w:val="28"/>
          <w:szCs w:val="28"/>
          <w:lang w:eastAsia="en-US"/>
        </w:rPr>
        <w:t>муниципальной службы</w:t>
      </w:r>
      <w:r w:rsidRPr="002C1351">
        <w:rPr>
          <w:rFonts w:eastAsiaTheme="minorHAnsi"/>
          <w:sz w:val="28"/>
          <w:szCs w:val="28"/>
          <w:lang w:eastAsia="en-US"/>
        </w:rPr>
        <w:t xml:space="preserve">, 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 xml:space="preserve">проводится специальная оценка условий труда (далее - СОУТ). </w:t>
      </w:r>
    </w:p>
    <w:p w:rsidR="00D21DBD" w:rsidRPr="002C1351" w:rsidRDefault="00D21DBD" w:rsidP="002C1351">
      <w:pPr>
        <w:pStyle w:val="ConsPlusNormal"/>
        <w:numPr>
          <w:ilvl w:val="0"/>
          <w:numId w:val="36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организации проведения СОУТ 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утверждается:</w:t>
      </w:r>
    </w:p>
    <w:p w:rsidR="00D21DBD" w:rsidRPr="002C1351" w:rsidRDefault="00D21DBD" w:rsidP="002C1351">
      <w:pPr>
        <w:pStyle w:val="ConsPlusNormal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состав комиссии по проведению СОУТ;</w:t>
      </w:r>
    </w:p>
    <w:p w:rsidR="00D21DBD" w:rsidRPr="002C1351" w:rsidRDefault="00D21DBD" w:rsidP="002C1351">
      <w:pPr>
        <w:pStyle w:val="ConsPlusNormal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порядок деятельности комиссии по проведению СОУТ;</w:t>
      </w:r>
    </w:p>
    <w:p w:rsidR="00D21DBD" w:rsidRPr="002C1351" w:rsidRDefault="00D21DBD" w:rsidP="002C1351">
      <w:pPr>
        <w:pStyle w:val="ConsPlusNormal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1351">
        <w:rPr>
          <w:rFonts w:eastAsiaTheme="minorHAnsi"/>
          <w:sz w:val="28"/>
          <w:szCs w:val="28"/>
          <w:lang w:eastAsia="en-US"/>
        </w:rPr>
        <w:t>порядок урегулирования споров по вопросам СОУТ;</w:t>
      </w:r>
    </w:p>
    <w:p w:rsidR="00D21DBD" w:rsidRPr="002C1351" w:rsidRDefault="00D21DBD" w:rsidP="002C1351">
      <w:pPr>
        <w:pStyle w:val="ConsPlusNormal"/>
        <w:numPr>
          <w:ilvl w:val="0"/>
          <w:numId w:val="29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1351">
        <w:rPr>
          <w:rFonts w:eastAsiaTheme="minorHAnsi"/>
          <w:sz w:val="28"/>
          <w:szCs w:val="28"/>
          <w:lang w:eastAsia="en-US"/>
        </w:rPr>
        <w:t>порядок использования результатов СОУТ.</w:t>
      </w:r>
    </w:p>
    <w:p w:rsidR="00D21DBD" w:rsidRPr="002C1351" w:rsidRDefault="00D21DBD" w:rsidP="002C1351">
      <w:pPr>
        <w:pStyle w:val="ConsPlusNormal"/>
        <w:numPr>
          <w:ilvl w:val="0"/>
          <w:numId w:val="3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Управление профессиональными рисками 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="00B87CF0">
        <w:rPr>
          <w:sz w:val="28"/>
          <w:szCs w:val="28"/>
        </w:rPr>
        <w:t>состоит из четырё</w:t>
      </w:r>
      <w:r w:rsidRPr="002C1351">
        <w:rPr>
          <w:sz w:val="28"/>
          <w:szCs w:val="28"/>
        </w:rPr>
        <w:t>х систематически выполняющихся основных этапов:</w:t>
      </w:r>
    </w:p>
    <w:p w:rsidR="00D21DBD" w:rsidRPr="002C1351" w:rsidRDefault="00D21DBD" w:rsidP="002C1351">
      <w:pPr>
        <w:pStyle w:val="ConsPlusNormal"/>
        <w:numPr>
          <w:ilvl w:val="0"/>
          <w:numId w:val="3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выявление опасностей;</w:t>
      </w:r>
    </w:p>
    <w:p w:rsidR="00D21DBD" w:rsidRPr="002C1351" w:rsidRDefault="00D21DBD" w:rsidP="002C1351">
      <w:pPr>
        <w:pStyle w:val="ConsPlusNormal"/>
        <w:numPr>
          <w:ilvl w:val="0"/>
          <w:numId w:val="3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оценка профессиональных рисков;</w:t>
      </w:r>
    </w:p>
    <w:p w:rsidR="00D21DBD" w:rsidRPr="002C1351" w:rsidRDefault="00D21DBD" w:rsidP="002C1351">
      <w:pPr>
        <w:pStyle w:val="ConsPlusNormal"/>
        <w:numPr>
          <w:ilvl w:val="0"/>
          <w:numId w:val="3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применение мероприятий по снижению уровней профессиональных рисков или недопущению повышения их уровней;</w:t>
      </w:r>
    </w:p>
    <w:p w:rsidR="00D21DBD" w:rsidRPr="002C1351" w:rsidRDefault="00D21DBD" w:rsidP="002C1351">
      <w:pPr>
        <w:pStyle w:val="ConsPlusNormal"/>
        <w:numPr>
          <w:ilvl w:val="0"/>
          <w:numId w:val="3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контроль и пересмотр выявленных профессиональных рисков.</w:t>
      </w:r>
    </w:p>
    <w:p w:rsidR="00D21DBD" w:rsidRPr="002C1351" w:rsidRDefault="00D21DBD" w:rsidP="002C1351">
      <w:pPr>
        <w:pStyle w:val="ConsPlusNormal"/>
        <w:numPr>
          <w:ilvl w:val="0"/>
          <w:numId w:val="3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оценки управления профессиональными рисками 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утверждается: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состав комиссии по оценке и управлению профессиональными рисками;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порядок деятельности комиссии по управлению профессиональными рисками 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>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перечень (реестр) рисков, ранжированный в зависимости от оценённого уровня каждого риска;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метод оценки уровня профессионального риска;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меры снижения уровня профессиональных рисков или контроля уровня профессиональных рисков;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план мероприятий по управлению профессиональными рисками;</w:t>
      </w:r>
    </w:p>
    <w:p w:rsidR="00D21DBD" w:rsidRPr="002C1351" w:rsidRDefault="00D21DBD" w:rsidP="002C1351">
      <w:pPr>
        <w:pStyle w:val="ConsPlusNormal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rFonts w:eastAsiaTheme="minorHAnsi"/>
          <w:sz w:val="28"/>
          <w:szCs w:val="28"/>
          <w:lang w:eastAsia="en-US"/>
        </w:rPr>
        <w:t>порядок использования результатов оценки профессиональных рисков.</w:t>
      </w:r>
    </w:p>
    <w:p w:rsidR="00D21DBD" w:rsidRPr="002C1351" w:rsidRDefault="00D21DBD" w:rsidP="002C1351">
      <w:pPr>
        <w:pStyle w:val="ConsPlusNormal"/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lastRenderedPageBreak/>
        <w:t xml:space="preserve">Оценка уровней профессиональных рисков, осуществляется для всех выявленных (идентифицированных) опасностей </w:t>
      </w:r>
      <w:r w:rsidR="00684512" w:rsidRPr="002C1351">
        <w:rPr>
          <w:sz w:val="28"/>
          <w:szCs w:val="28"/>
        </w:rPr>
        <w:t xml:space="preserve">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 xml:space="preserve">. </w:t>
      </w:r>
    </w:p>
    <w:p w:rsidR="00D21DBD" w:rsidRPr="002C1351" w:rsidRDefault="00D21DBD" w:rsidP="002C1351">
      <w:pPr>
        <w:pStyle w:val="ConsPlusNormal"/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В </w:t>
      </w:r>
      <w:r w:rsidR="00300305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проводятся системные мероприятия по управлению профессиональными рисками на всех рабочих местах, связанные с выявлением опасностей, оценкой и снижением уровней профессиональных рисков.</w:t>
      </w:r>
    </w:p>
    <w:p w:rsidR="00D21DBD" w:rsidRPr="002C1351" w:rsidRDefault="00D21DBD" w:rsidP="002C1351">
      <w:pPr>
        <w:pStyle w:val="ConsPlusNormal"/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оценки уровня профессионального риска выбирается метод, исходя из специфики деятельности и идентифицированной опасности. </w:t>
      </w:r>
    </w:p>
    <w:p w:rsidR="00DC3D24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color w:val="000000"/>
          <w:sz w:val="28"/>
          <w:szCs w:val="28"/>
        </w:rPr>
        <w:t xml:space="preserve">Результаты идентификации опасностей и оценки уровней профессиональных рисков в соответствии с перечнем должностей (профессий) вносятся в </w:t>
      </w:r>
      <w:r w:rsidRPr="002C1351">
        <w:rPr>
          <w:rFonts w:ascii="Times New Roman" w:hAnsi="Times New Roman"/>
          <w:sz w:val="28"/>
          <w:szCs w:val="28"/>
        </w:rPr>
        <w:t>перечень (реестр) рисков, ранжированный в зависимости от оценённого уровня каждого риска</w:t>
      </w:r>
      <w:r w:rsidRPr="002C1351">
        <w:rPr>
          <w:rFonts w:ascii="Times New Roman" w:hAnsi="Times New Roman"/>
          <w:color w:val="000000"/>
          <w:sz w:val="28"/>
          <w:szCs w:val="28"/>
        </w:rPr>
        <w:t>.</w:t>
      </w:r>
    </w:p>
    <w:p w:rsidR="00D21DBD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="00300305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hAnsi="Times New Roman"/>
          <w:color w:val="000000"/>
          <w:sz w:val="28"/>
          <w:szCs w:val="28"/>
        </w:rPr>
        <w:t xml:space="preserve">к самостоятельной работе приступают после </w:t>
      </w:r>
      <w:r w:rsidRPr="002C1351">
        <w:rPr>
          <w:rFonts w:ascii="Times New Roman" w:hAnsi="Times New Roman"/>
          <w:sz w:val="28"/>
          <w:szCs w:val="28"/>
        </w:rPr>
        <w:t>ознакомления с имеющимися профессиональными рисками и их уровнем на рабочем месте.</w:t>
      </w:r>
    </w:p>
    <w:p w:rsidR="00D21DBD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Для работников </w:t>
      </w:r>
      <w:r w:rsidR="00300305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hAnsi="Times New Roman"/>
          <w:sz w:val="28"/>
          <w:szCs w:val="28"/>
        </w:rPr>
        <w:t>проводятся обязательные предварительные и периодические медицинские осмотры, другие обязательные медицинские осмотры, обязательные психиатрические освидетельствования.</w:t>
      </w:r>
    </w:p>
    <w:p w:rsidR="00D21DBD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 целью организации медицинских осмотров </w:t>
      </w:r>
      <w:r w:rsidRPr="002C1351">
        <w:rPr>
          <w:rFonts w:ascii="Times New Roman" w:hAnsi="Times New Roman"/>
          <w:sz w:val="28"/>
          <w:szCs w:val="28"/>
        </w:rPr>
        <w:t xml:space="preserve">в </w:t>
      </w:r>
      <w:r w:rsidR="00300305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устанавливается (определяется)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перечень профессий (должностей) работников, которые подлежат медицинским осмотрам, психиатрическим освидетельствованиям, химико-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>токсикологическим исследованиям.</w:t>
      </w:r>
    </w:p>
    <w:p w:rsidR="00D21DBD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 целях организации порядка проведения медицинских осмотров в </w:t>
      </w:r>
      <w:r w:rsidR="008A4CE2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:</w:t>
      </w:r>
    </w:p>
    <w:p w:rsidR="00D21DBD" w:rsidRPr="002C1351" w:rsidRDefault="00D21DBD" w:rsidP="002C135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организована выдача работникам направлений на медицинск</w:t>
      </w:r>
      <w:r w:rsidR="00B87CF0">
        <w:rPr>
          <w:rFonts w:ascii="Times New Roman" w:eastAsiaTheme="minorHAnsi" w:hAnsi="Times New Roman"/>
          <w:sz w:val="28"/>
          <w:szCs w:val="28"/>
        </w:rPr>
        <w:t>ий осмотр, на основании утверждё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нного списка лиц </w:t>
      </w:r>
      <w:r w:rsidRPr="002C1351">
        <w:rPr>
          <w:rFonts w:ascii="Times New Roman" w:hAnsi="Times New Roman"/>
          <w:sz w:val="28"/>
          <w:szCs w:val="28"/>
        </w:rPr>
        <w:t>подлежащих предварительным и периодическим медицинским осмотрам;</w:t>
      </w:r>
    </w:p>
    <w:p w:rsidR="00D21DBD" w:rsidRPr="002C1351" w:rsidRDefault="00B87CF0" w:rsidP="002C135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учё</w:t>
      </w:r>
      <w:r w:rsidR="00D21DBD" w:rsidRPr="002C1351">
        <w:rPr>
          <w:rFonts w:ascii="Times New Roman" w:hAnsi="Times New Roman"/>
          <w:sz w:val="28"/>
          <w:szCs w:val="28"/>
        </w:rPr>
        <w:t>т выданных направлений на медицинский осмотр;</w:t>
      </w:r>
    </w:p>
    <w:p w:rsidR="00D21DBD" w:rsidRPr="002C1351" w:rsidRDefault="00D21DBD" w:rsidP="002C135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организовано ознакомление работников</w:t>
      </w:r>
      <w:r w:rsidRPr="002C1351">
        <w:rPr>
          <w:rFonts w:ascii="Times New Roman" w:hAnsi="Times New Roman"/>
          <w:sz w:val="28"/>
          <w:szCs w:val="28"/>
        </w:rPr>
        <w:t>, подлежащих периодическому осмотру, с календарным планом;</w:t>
      </w:r>
    </w:p>
    <w:p w:rsidR="00D21DBD" w:rsidRPr="002C1351" w:rsidRDefault="00D21DBD" w:rsidP="002C1351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осуществляется хранение заключений </w:t>
      </w:r>
      <w:r w:rsidR="0027241A" w:rsidRPr="002C1351">
        <w:rPr>
          <w:rFonts w:ascii="Times New Roman" w:hAnsi="Times New Roman"/>
          <w:sz w:val="28"/>
          <w:szCs w:val="28"/>
        </w:rPr>
        <w:t xml:space="preserve">по </w:t>
      </w:r>
      <w:r w:rsidRPr="002C1351">
        <w:rPr>
          <w:rFonts w:ascii="Times New Roman" w:hAnsi="Times New Roman"/>
          <w:sz w:val="28"/>
          <w:szCs w:val="28"/>
        </w:rPr>
        <w:t>результатам проведения медицинского осмотра.</w:t>
      </w:r>
    </w:p>
    <w:p w:rsidR="00D21DBD" w:rsidRPr="002C1351" w:rsidRDefault="00D21DBD" w:rsidP="002C1351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 целях организации диспансеризации 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>муниципальных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служащих в </w:t>
      </w:r>
      <w:r w:rsidR="008A4CE2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:</w:t>
      </w:r>
    </w:p>
    <w:p w:rsidR="00D21DBD" w:rsidRPr="002C1351" w:rsidRDefault="00D21DBD" w:rsidP="002C1351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утверждается график прохождения диспансеризации;</w:t>
      </w:r>
    </w:p>
    <w:p w:rsidR="00D21DBD" w:rsidRPr="002C1351" w:rsidRDefault="00D21DBD" w:rsidP="002C1351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утверждается поименный список 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27241A" w:rsidRPr="002C1351">
        <w:rPr>
          <w:rFonts w:ascii="Times New Roman" w:eastAsiaTheme="minorHAnsi" w:hAnsi="Times New Roman"/>
          <w:sz w:val="28"/>
          <w:szCs w:val="28"/>
        </w:rPr>
        <w:t xml:space="preserve"> служащих</w:t>
      </w:r>
      <w:r w:rsidRPr="002C1351">
        <w:rPr>
          <w:rFonts w:ascii="Times New Roman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</w:t>
      </w:r>
      <w:proofErr w:type="gramStart"/>
      <w:r w:rsidRPr="002C1351">
        <w:rPr>
          <w:rFonts w:ascii="Times New Roman" w:hAnsi="Times New Roman"/>
          <w:sz w:val="28"/>
          <w:szCs w:val="28"/>
        </w:rPr>
        <w:t xml:space="preserve">заболевания, препятствующего поступлению на </w:t>
      </w:r>
      <w:r w:rsidR="008A4CE2" w:rsidRPr="002C1351">
        <w:rPr>
          <w:rFonts w:ascii="Times New Roman" w:hAnsi="Times New Roman"/>
          <w:sz w:val="28"/>
          <w:szCs w:val="28"/>
        </w:rPr>
        <w:t>муниципальную</w:t>
      </w:r>
      <w:r w:rsidRPr="002C1351">
        <w:rPr>
          <w:rFonts w:ascii="Times New Roman" w:hAnsi="Times New Roman"/>
          <w:sz w:val="28"/>
          <w:szCs w:val="28"/>
        </w:rPr>
        <w:t xml:space="preserve"> службу </w:t>
      </w:r>
      <w:r w:rsidR="00E3397F">
        <w:rPr>
          <w:rFonts w:ascii="Times New Roman" w:hAnsi="Times New Roman"/>
          <w:sz w:val="28"/>
          <w:szCs w:val="28"/>
        </w:rPr>
        <w:t>и её</w:t>
      </w:r>
      <w:r w:rsidR="008A4CE2" w:rsidRPr="002C1351">
        <w:rPr>
          <w:rFonts w:ascii="Times New Roman" w:hAnsi="Times New Roman"/>
          <w:sz w:val="28"/>
          <w:szCs w:val="28"/>
        </w:rPr>
        <w:t xml:space="preserve"> прохождению</w:t>
      </w:r>
      <w:r w:rsidRPr="002C1351">
        <w:rPr>
          <w:rFonts w:ascii="Times New Roman" w:hAnsi="Times New Roman"/>
          <w:sz w:val="28"/>
          <w:szCs w:val="28"/>
        </w:rPr>
        <w:t xml:space="preserve"> приобщается</w:t>
      </w:r>
      <w:proofErr w:type="gramEnd"/>
      <w:r w:rsidRPr="002C1351">
        <w:rPr>
          <w:rFonts w:ascii="Times New Roman" w:hAnsi="Times New Roman"/>
          <w:sz w:val="28"/>
          <w:szCs w:val="28"/>
        </w:rPr>
        <w:t xml:space="preserve"> к личному делу 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>муниципального</w:t>
      </w:r>
      <w:r w:rsidR="0027241A" w:rsidRPr="002C1351">
        <w:rPr>
          <w:rFonts w:ascii="Times New Roman" w:eastAsiaTheme="minorHAnsi" w:hAnsi="Times New Roman"/>
          <w:sz w:val="28"/>
          <w:szCs w:val="28"/>
        </w:rPr>
        <w:t xml:space="preserve"> служащ</w:t>
      </w:r>
      <w:r w:rsidR="008A4CE2" w:rsidRPr="002C1351">
        <w:rPr>
          <w:rFonts w:ascii="Times New Roman" w:eastAsiaTheme="minorHAnsi" w:hAnsi="Times New Roman"/>
          <w:sz w:val="28"/>
          <w:szCs w:val="28"/>
        </w:rPr>
        <w:t>его</w:t>
      </w:r>
      <w:r w:rsidRPr="002C1351">
        <w:rPr>
          <w:rFonts w:ascii="Times New Roman" w:hAnsi="Times New Roman"/>
          <w:sz w:val="28"/>
          <w:szCs w:val="28"/>
        </w:rPr>
        <w:t>.</w:t>
      </w:r>
    </w:p>
    <w:p w:rsidR="00D21DBD" w:rsidRPr="002C1351" w:rsidRDefault="00D21DBD" w:rsidP="002C1351">
      <w:pPr>
        <w:pStyle w:val="ConsPlusNormal"/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2C1351">
        <w:rPr>
          <w:sz w:val="28"/>
          <w:szCs w:val="28"/>
        </w:rPr>
        <w:lastRenderedPageBreak/>
        <w:t>Обучение по охране</w:t>
      </w:r>
      <w:proofErr w:type="gramEnd"/>
      <w:r w:rsidRPr="002C1351">
        <w:rPr>
          <w:sz w:val="28"/>
          <w:szCs w:val="28"/>
        </w:rPr>
        <w:t xml:space="preserve"> труда работников </w:t>
      </w:r>
      <w:r w:rsidR="008A4CE2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rFonts w:eastAsiaTheme="minorHAnsi"/>
          <w:sz w:val="28"/>
          <w:szCs w:val="28"/>
        </w:rPr>
        <w:t>направлено на получение знаний, умений и навыков в ходе проведения:</w:t>
      </w:r>
    </w:p>
    <w:p w:rsidR="00D21DBD" w:rsidRPr="002C1351" w:rsidRDefault="00D21DBD" w:rsidP="002C1351">
      <w:pPr>
        <w:pStyle w:val="ConsPlusNormal"/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C1351">
        <w:rPr>
          <w:rFonts w:eastAsiaTheme="minorHAnsi"/>
          <w:sz w:val="28"/>
          <w:szCs w:val="28"/>
        </w:rPr>
        <w:t>инструктажей по охране труда;</w:t>
      </w:r>
    </w:p>
    <w:p w:rsidR="00D21DBD" w:rsidRPr="002C1351" w:rsidRDefault="00D21DBD" w:rsidP="002C1351">
      <w:pPr>
        <w:pStyle w:val="ConsPlusNormal"/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стажировки на рабочем месте;</w:t>
      </w:r>
    </w:p>
    <w:p w:rsidR="00D21DBD" w:rsidRPr="002C1351" w:rsidRDefault="00D21DBD" w:rsidP="002C1351">
      <w:pPr>
        <w:pStyle w:val="ConsPlusNormal"/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2C1351">
        <w:rPr>
          <w:sz w:val="28"/>
          <w:szCs w:val="28"/>
        </w:rPr>
        <w:t>обучени</w:t>
      </w:r>
      <w:r w:rsidR="0027241A" w:rsidRPr="002C1351">
        <w:rPr>
          <w:sz w:val="28"/>
          <w:szCs w:val="28"/>
        </w:rPr>
        <w:t>я</w:t>
      </w:r>
      <w:r w:rsidRPr="002C1351">
        <w:rPr>
          <w:sz w:val="28"/>
          <w:szCs w:val="28"/>
        </w:rPr>
        <w:t xml:space="preserve"> по оказанию</w:t>
      </w:r>
      <w:proofErr w:type="gramEnd"/>
      <w:r w:rsidRPr="002C1351">
        <w:rPr>
          <w:sz w:val="28"/>
          <w:szCs w:val="28"/>
        </w:rPr>
        <w:t xml:space="preserve"> первой помощи пострадавшим;</w:t>
      </w:r>
    </w:p>
    <w:p w:rsidR="00D21DBD" w:rsidRPr="002C1351" w:rsidRDefault="00D21DBD" w:rsidP="002C1351">
      <w:pPr>
        <w:pStyle w:val="ConsPlusNormal"/>
        <w:numPr>
          <w:ilvl w:val="0"/>
          <w:numId w:val="10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2C1351">
        <w:rPr>
          <w:sz w:val="28"/>
          <w:szCs w:val="28"/>
        </w:rPr>
        <w:t>обучени</w:t>
      </w:r>
      <w:r w:rsidR="0027241A" w:rsidRPr="002C1351">
        <w:rPr>
          <w:sz w:val="28"/>
          <w:szCs w:val="28"/>
        </w:rPr>
        <w:t>я</w:t>
      </w:r>
      <w:r w:rsidRPr="002C1351">
        <w:rPr>
          <w:sz w:val="28"/>
          <w:szCs w:val="28"/>
        </w:rPr>
        <w:t xml:space="preserve"> по охране</w:t>
      </w:r>
      <w:proofErr w:type="gramEnd"/>
      <w:r w:rsidRPr="002C1351">
        <w:rPr>
          <w:sz w:val="28"/>
          <w:szCs w:val="28"/>
        </w:rPr>
        <w:t xml:space="preserve"> труда, в том числе обучени</w:t>
      </w:r>
      <w:r w:rsidR="0027241A" w:rsidRPr="002C1351">
        <w:rPr>
          <w:sz w:val="28"/>
          <w:szCs w:val="28"/>
        </w:rPr>
        <w:t>я</w:t>
      </w:r>
      <w:r w:rsidR="00E3397F">
        <w:rPr>
          <w:sz w:val="28"/>
          <w:szCs w:val="28"/>
        </w:rPr>
        <w:t xml:space="preserve"> безопасным методам и приё</w:t>
      </w:r>
      <w:r w:rsidRPr="002C1351">
        <w:rPr>
          <w:sz w:val="28"/>
          <w:szCs w:val="28"/>
        </w:rPr>
        <w:t xml:space="preserve">мам выполнения работ. </w:t>
      </w:r>
    </w:p>
    <w:p w:rsidR="00D21DBD" w:rsidRPr="002C1351" w:rsidRDefault="00D21DBD" w:rsidP="002C1351">
      <w:pPr>
        <w:pStyle w:val="ConsPlusNormal"/>
        <w:numPr>
          <w:ilvl w:val="0"/>
          <w:numId w:val="3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организации </w:t>
      </w:r>
      <w:proofErr w:type="gramStart"/>
      <w:r w:rsidRPr="002C1351">
        <w:rPr>
          <w:sz w:val="28"/>
          <w:szCs w:val="28"/>
        </w:rPr>
        <w:t>обучения по охране</w:t>
      </w:r>
      <w:proofErr w:type="gramEnd"/>
      <w:r w:rsidRPr="002C1351">
        <w:rPr>
          <w:sz w:val="28"/>
          <w:szCs w:val="28"/>
        </w:rPr>
        <w:t xml:space="preserve"> труда в </w:t>
      </w:r>
      <w:r w:rsidR="00CB0A19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rFonts w:eastAsiaTheme="minorHAnsi"/>
          <w:sz w:val="28"/>
          <w:szCs w:val="28"/>
          <w:lang w:eastAsia="en-US"/>
        </w:rPr>
        <w:t>утверждается</w:t>
      </w:r>
      <w:r w:rsidRPr="002C1351">
        <w:rPr>
          <w:sz w:val="28"/>
          <w:szCs w:val="28"/>
        </w:rPr>
        <w:t>:</w:t>
      </w:r>
    </w:p>
    <w:p w:rsidR="00D21DBD" w:rsidRPr="002C1351" w:rsidRDefault="00D21DBD" w:rsidP="002C1351">
      <w:pPr>
        <w:pStyle w:val="ConsPlusNormal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состав комиссии по проверке знаний требований охраны труда в </w:t>
      </w:r>
      <w:r w:rsidR="00CB0A19" w:rsidRPr="002C1351">
        <w:rPr>
          <w:sz w:val="28"/>
          <w:szCs w:val="28"/>
        </w:rPr>
        <w:t>Администрации Колпашевского района;</w:t>
      </w:r>
    </w:p>
    <w:p w:rsidR="00D21DBD" w:rsidRPr="002C1351" w:rsidRDefault="00D21DBD" w:rsidP="002C1351">
      <w:pPr>
        <w:pStyle w:val="ConsPlusNormal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порядок деятельности комиссии по проверке знаний требований охраны труда в </w:t>
      </w:r>
      <w:r w:rsidR="00CB0A19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>;</w:t>
      </w:r>
    </w:p>
    <w:p w:rsidR="00D21DBD" w:rsidRPr="002C1351" w:rsidRDefault="00D21DBD" w:rsidP="002C1351">
      <w:pPr>
        <w:pStyle w:val="ConsPlusNormal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лицо, ответственное за проведение инструктажей по охране труда;</w:t>
      </w:r>
    </w:p>
    <w:p w:rsidR="00D21DBD" w:rsidRPr="002C1351" w:rsidRDefault="00D21DBD" w:rsidP="002C1351">
      <w:pPr>
        <w:pStyle w:val="ConsPlusNormal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программы </w:t>
      </w:r>
      <w:proofErr w:type="gramStart"/>
      <w:r w:rsidRPr="002C1351">
        <w:rPr>
          <w:sz w:val="28"/>
          <w:szCs w:val="28"/>
        </w:rPr>
        <w:t>обучения по охране</w:t>
      </w:r>
      <w:proofErr w:type="gramEnd"/>
      <w:r w:rsidRPr="002C1351">
        <w:rPr>
          <w:sz w:val="28"/>
          <w:szCs w:val="28"/>
        </w:rPr>
        <w:t xml:space="preserve"> труда;</w:t>
      </w:r>
    </w:p>
    <w:p w:rsidR="00D21DBD" w:rsidRPr="002C1351" w:rsidRDefault="00D21DBD" w:rsidP="002C1351">
      <w:pPr>
        <w:pStyle w:val="ConsPlusNormal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инструкции по охране труда.</w:t>
      </w:r>
    </w:p>
    <w:p w:rsidR="00DC3D24" w:rsidRPr="002C1351" w:rsidRDefault="00D21DBD" w:rsidP="002C1351">
      <w:pPr>
        <w:pStyle w:val="ConsPlusNormal"/>
        <w:numPr>
          <w:ilvl w:val="0"/>
          <w:numId w:val="4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2C1351">
        <w:rPr>
          <w:sz w:val="28"/>
          <w:szCs w:val="28"/>
        </w:rPr>
        <w:t>Обучению по охране</w:t>
      </w:r>
      <w:proofErr w:type="gramEnd"/>
      <w:r w:rsidRPr="002C1351">
        <w:rPr>
          <w:sz w:val="28"/>
          <w:szCs w:val="28"/>
        </w:rPr>
        <w:t xml:space="preserve"> труда и проверке знаний требований охраны труда подлежат работодатель и все работники </w:t>
      </w:r>
      <w:r w:rsidR="00CB0A19" w:rsidRPr="002C1351">
        <w:rPr>
          <w:sz w:val="28"/>
          <w:szCs w:val="28"/>
        </w:rPr>
        <w:t>Администрации Колпашевского района</w:t>
      </w:r>
      <w:r w:rsidRPr="002C1351">
        <w:rPr>
          <w:sz w:val="28"/>
          <w:szCs w:val="28"/>
        </w:rPr>
        <w:t xml:space="preserve">. </w:t>
      </w:r>
    </w:p>
    <w:p w:rsidR="00D21DBD" w:rsidRPr="002C1351" w:rsidRDefault="00D21DBD" w:rsidP="002C1351">
      <w:pPr>
        <w:pStyle w:val="ConsPlusNormal"/>
        <w:numPr>
          <w:ilvl w:val="0"/>
          <w:numId w:val="4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Для работников </w:t>
      </w:r>
      <w:r w:rsidR="00CB0A19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проводятся следующие виды инструктажей по охране труда:</w:t>
      </w:r>
    </w:p>
    <w:p w:rsidR="00D21DBD" w:rsidRPr="002C1351" w:rsidRDefault="00D21DBD" w:rsidP="002C135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вводный; </w:t>
      </w:r>
    </w:p>
    <w:p w:rsidR="00D21DBD" w:rsidRPr="002C1351" w:rsidRDefault="00D21DBD" w:rsidP="002C135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инструктаж на раб</w:t>
      </w:r>
      <w:r w:rsidR="00E3397F">
        <w:rPr>
          <w:rFonts w:ascii="Times New Roman" w:hAnsi="Times New Roman"/>
          <w:sz w:val="28"/>
          <w:szCs w:val="28"/>
        </w:rPr>
        <w:t>очем месте: первичный – при приё</w:t>
      </w:r>
      <w:r w:rsidRPr="002C1351">
        <w:rPr>
          <w:rFonts w:ascii="Times New Roman" w:hAnsi="Times New Roman"/>
          <w:sz w:val="28"/>
          <w:szCs w:val="28"/>
        </w:rPr>
        <w:t xml:space="preserve">ме на работу, повторный инструктаж по охране труда не реже 1 раза в 6 месяцев; </w:t>
      </w:r>
    </w:p>
    <w:p w:rsidR="00D21DBD" w:rsidRPr="002C1351" w:rsidRDefault="00D21DBD" w:rsidP="002C135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внеплановый; </w:t>
      </w:r>
    </w:p>
    <w:p w:rsidR="00D21DBD" w:rsidRPr="002C1351" w:rsidRDefault="00D21DBD" w:rsidP="002C135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целевой.  </w:t>
      </w:r>
    </w:p>
    <w:p w:rsidR="00D21DBD" w:rsidRPr="002C1351" w:rsidRDefault="00D21DBD" w:rsidP="002C1351">
      <w:pPr>
        <w:pStyle w:val="a3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Для организации процедуры обеспечения работников средствами индивидуальной защиты, смывающими средствами распоряжением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утверждается (определяется):</w:t>
      </w:r>
    </w:p>
    <w:p w:rsidR="00D21DBD" w:rsidRPr="002C1351" w:rsidRDefault="00D21DBD" w:rsidP="002C135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порядок обеспечения работников средствами индивидуальной защиты, смывающими сре</w:t>
      </w:r>
      <w:r w:rsidR="00E3397F">
        <w:rPr>
          <w:rFonts w:ascii="Times New Roman" w:eastAsiaTheme="minorHAnsi" w:hAnsi="Times New Roman"/>
          <w:sz w:val="28"/>
          <w:szCs w:val="28"/>
        </w:rPr>
        <w:t>дствами, включая организацию учё</w:t>
      </w:r>
      <w:r w:rsidRPr="002C1351">
        <w:rPr>
          <w:rFonts w:ascii="Times New Roman" w:eastAsiaTheme="minorHAnsi" w:hAnsi="Times New Roman"/>
          <w:sz w:val="28"/>
          <w:szCs w:val="28"/>
        </w:rPr>
        <w:t>та, хранения, дезактивации, химической чистки, стирки и ремонта средств индивидуальной защиты;</w:t>
      </w:r>
    </w:p>
    <w:p w:rsidR="00D21DBD" w:rsidRPr="002C1351" w:rsidRDefault="00D21DBD" w:rsidP="002C135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нормы бесплатной выдачи специальной одежды, обуви и других средств индивидуальной защиты, смывающих средств.</w:t>
      </w:r>
    </w:p>
    <w:p w:rsidR="00D21DBD" w:rsidRPr="002C1351" w:rsidRDefault="00D21DBD" w:rsidP="00E3397F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Выдача работникам средств индивидуальной защиты, смывающих сре</w:t>
      </w:r>
      <w:proofErr w:type="gramStart"/>
      <w:r w:rsidRPr="002C1351">
        <w:rPr>
          <w:rFonts w:ascii="Times New Roman" w:eastAsiaTheme="minorHAnsi" w:hAnsi="Times New Roman"/>
          <w:sz w:val="28"/>
          <w:szCs w:val="28"/>
        </w:rPr>
        <w:t>дств св</w:t>
      </w:r>
      <w:proofErr w:type="gramEnd"/>
      <w:r w:rsidRPr="002C1351">
        <w:rPr>
          <w:rFonts w:ascii="Times New Roman" w:eastAsiaTheme="minorHAnsi" w:hAnsi="Times New Roman"/>
          <w:sz w:val="28"/>
          <w:szCs w:val="28"/>
        </w:rPr>
        <w:t xml:space="preserve">ерх установленных норм их выдачи или в случаях, не определенных типовыми нормами их выдачи, осуществляется в зависимости от результатов проведения </w:t>
      </w:r>
      <w:r w:rsidR="008A5E5D" w:rsidRPr="002C1351">
        <w:rPr>
          <w:rFonts w:ascii="Times New Roman" w:eastAsiaTheme="minorHAnsi" w:hAnsi="Times New Roman"/>
          <w:sz w:val="28"/>
          <w:szCs w:val="28"/>
        </w:rPr>
        <w:t>специальной оценки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условий труда и уровней профессиональных рисков.</w:t>
      </w:r>
    </w:p>
    <w:p w:rsidR="00D21DBD" w:rsidRPr="002C1351" w:rsidRDefault="00D21DBD" w:rsidP="002C1351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bCs/>
          <w:sz w:val="28"/>
          <w:szCs w:val="28"/>
        </w:rPr>
        <w:t xml:space="preserve">В целях обеспечения безопасности зданий, сооружений в процессе их эксплуатации в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hAnsi="Times New Roman"/>
          <w:bCs/>
          <w:sz w:val="28"/>
          <w:szCs w:val="28"/>
        </w:rPr>
        <w:t>осуществляется:</w:t>
      </w:r>
      <w:r w:rsidRPr="002C1351">
        <w:rPr>
          <w:rFonts w:ascii="Times New Roman" w:hAnsi="Times New Roman"/>
          <w:sz w:val="28"/>
          <w:szCs w:val="28"/>
        </w:rPr>
        <w:t xml:space="preserve"> </w:t>
      </w:r>
    </w:p>
    <w:p w:rsidR="00D21DBD" w:rsidRPr="002C1351" w:rsidRDefault="00D21DBD" w:rsidP="002C135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техническое обслуживание зданий, сооружений;</w:t>
      </w:r>
    </w:p>
    <w:p w:rsidR="00D21DBD" w:rsidRPr="002C1351" w:rsidRDefault="00D21DBD" w:rsidP="002C135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lastRenderedPageBreak/>
        <w:t>эксплуатационный контроль зданий, сооружений;</w:t>
      </w:r>
    </w:p>
    <w:p w:rsidR="00D21DBD" w:rsidRPr="002C1351" w:rsidRDefault="00D21DBD" w:rsidP="002C135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текущий ремонт зданий, сооружений. 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 целях обеспечения безопасности на рабочих местах работников работодатель осуществляет текущий ремонт в помещениях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hAnsi="Times New Roman"/>
          <w:sz w:val="28"/>
          <w:szCs w:val="28"/>
        </w:rPr>
        <w:t>.</w:t>
      </w:r>
    </w:p>
    <w:p w:rsidR="00E25D44" w:rsidRPr="002C1351" w:rsidRDefault="00E25D44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 целях обеспечения безопасности рабочего места на всех рабочих местах в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hAnsi="Times New Roman"/>
          <w:sz w:val="28"/>
          <w:szCs w:val="28"/>
        </w:rPr>
        <w:t xml:space="preserve"> области обеспечено:</w:t>
      </w:r>
    </w:p>
    <w:p w:rsidR="00E25D44" w:rsidRPr="002C1351" w:rsidRDefault="00E25D44" w:rsidP="002C1351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удобство </w:t>
      </w:r>
      <w:r w:rsidRPr="002C1351">
        <w:rPr>
          <w:rFonts w:ascii="Times New Roman" w:eastAsiaTheme="minorHAnsi" w:hAnsi="Times New Roman"/>
          <w:sz w:val="28"/>
          <w:szCs w:val="28"/>
        </w:rPr>
        <w:t>рабочей позы работника в положении «сидя» достигается регулированием взаимного положения места для сидения и раб</w:t>
      </w:r>
      <w:r w:rsidR="00E3397F">
        <w:rPr>
          <w:rFonts w:ascii="Times New Roman" w:eastAsiaTheme="minorHAnsi" w:hAnsi="Times New Roman"/>
          <w:sz w:val="28"/>
          <w:szCs w:val="28"/>
        </w:rPr>
        <w:t>очей поверхности, в том числе её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высоты и размеров, а также высоты и угла наклона подставки для ног (при наличии);</w:t>
      </w:r>
    </w:p>
    <w:p w:rsidR="00E25D44" w:rsidRPr="002C1351" w:rsidRDefault="00E25D44" w:rsidP="002C1351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сохранение жизни и </w:t>
      </w:r>
      <w:r w:rsidR="002C1351" w:rsidRPr="002C1351">
        <w:rPr>
          <w:rFonts w:ascii="Times New Roman" w:eastAsiaTheme="minorHAnsi" w:hAnsi="Times New Roman"/>
          <w:sz w:val="28"/>
          <w:szCs w:val="28"/>
        </w:rPr>
        <w:t>здоровья,</w:t>
      </w:r>
      <w:r w:rsidR="00E3397F">
        <w:rPr>
          <w:rFonts w:ascii="Times New Roman" w:eastAsiaTheme="minorHAnsi" w:hAnsi="Times New Roman"/>
          <w:sz w:val="28"/>
          <w:szCs w:val="28"/>
        </w:rPr>
        <w:t xml:space="preserve"> занятых на нё</w:t>
      </w:r>
      <w:r w:rsidRPr="002C1351">
        <w:rPr>
          <w:rFonts w:ascii="Times New Roman" w:eastAsiaTheme="minorHAnsi" w:hAnsi="Times New Roman"/>
          <w:sz w:val="28"/>
          <w:szCs w:val="28"/>
        </w:rPr>
        <w:t>м работников при соблюдении ими положений применяемых нормативных правовых актов по вопросам охраны труда</w:t>
      </w:r>
      <w:r w:rsidR="00684512" w:rsidRPr="002C1351">
        <w:rPr>
          <w:rFonts w:ascii="Times New Roman" w:eastAsiaTheme="minorHAnsi" w:hAnsi="Times New Roman"/>
          <w:sz w:val="28"/>
          <w:szCs w:val="28"/>
        </w:rPr>
        <w:t>.</w:t>
      </w:r>
    </w:p>
    <w:p w:rsidR="00D21DBD" w:rsidRPr="002C1351" w:rsidRDefault="00D21DBD" w:rsidP="002C1351">
      <w:pPr>
        <w:pStyle w:val="ConsPlusTitle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безопасности работников при эксплуатации оборудования в </w:t>
      </w:r>
      <w:r w:rsidR="00CB0A19" w:rsidRPr="002C1351">
        <w:rPr>
          <w:rFonts w:ascii="Times New Roman" w:hAnsi="Times New Roman" w:cs="Times New Roman"/>
          <w:b w:val="0"/>
          <w:sz w:val="28"/>
          <w:szCs w:val="28"/>
        </w:rPr>
        <w:t>Администрации Колпашевского район</w:t>
      </w:r>
      <w:r w:rsidR="00CB0A19" w:rsidRPr="002C1351">
        <w:rPr>
          <w:rFonts w:ascii="Times New Roman" w:hAnsi="Times New Roman" w:cs="Times New Roman"/>
          <w:sz w:val="28"/>
          <w:szCs w:val="28"/>
        </w:rPr>
        <w:t>а</w:t>
      </w:r>
      <w:r w:rsidR="002E5756" w:rsidRPr="002C135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1351">
        <w:rPr>
          <w:rFonts w:ascii="Times New Roman" w:hAnsi="Times New Roman" w:cs="Times New Roman"/>
          <w:b w:val="0"/>
          <w:sz w:val="28"/>
          <w:szCs w:val="28"/>
        </w:rPr>
        <w:t xml:space="preserve">разработаны инструкции по охране труда. 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 целях обеспечения безопасности для выполнения подрядных работ в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установлены следующие требования охраны труда:</w:t>
      </w:r>
    </w:p>
    <w:p w:rsidR="00D21DBD" w:rsidRPr="002C1351" w:rsidRDefault="00D21DBD" w:rsidP="002C135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информирование работников подрядчика или поставщика об условиях труда в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, имеющихся опасностях;</w:t>
      </w:r>
    </w:p>
    <w:p w:rsidR="00D21DBD" w:rsidRPr="002C1351" w:rsidRDefault="00D21DBD" w:rsidP="002C135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контроль выполнения подрядчиком или поставщиком требований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в области охраны труда;</w:t>
      </w:r>
    </w:p>
    <w:p w:rsidR="00D21DBD" w:rsidRPr="002C1351" w:rsidRDefault="00D21DBD" w:rsidP="002C135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оказание безопасных услуг и предоставление безопасной продукции надлежащего качества;</w:t>
      </w:r>
    </w:p>
    <w:p w:rsidR="00D21DBD" w:rsidRPr="002C1351" w:rsidRDefault="00D21DBD" w:rsidP="002C135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эффективная связь и координация с ответственными работниками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 до начала работы;</w:t>
      </w:r>
    </w:p>
    <w:p w:rsidR="00D21DBD" w:rsidRPr="002C1351" w:rsidRDefault="00D21DBD" w:rsidP="002C135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>подготовка по охране труда работников</w:t>
      </w:r>
      <w:r w:rsidR="00E3397F">
        <w:rPr>
          <w:rFonts w:ascii="Times New Roman" w:eastAsiaTheme="minorHAnsi" w:hAnsi="Times New Roman"/>
          <w:sz w:val="28"/>
          <w:szCs w:val="28"/>
        </w:rPr>
        <w:t xml:space="preserve"> подрядчика или поставщика с учё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том специфики деятельности </w:t>
      </w:r>
      <w:r w:rsidR="00CB0A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 целях организации санитарно-бытового обеспечения работников по установленным нормам в </w:t>
      </w:r>
      <w:r w:rsidR="00D60D19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оборудованы санитарно-бытовые помещения, размещены аптечки для оказания первой помощи. 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351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hAnsi="Times New Roman"/>
          <w:color w:val="000000"/>
          <w:sz w:val="28"/>
          <w:szCs w:val="28"/>
        </w:rPr>
        <w:t>должны соблюдать правила личной гигиены, указанные в инструкциях по охране труда:</w:t>
      </w:r>
    </w:p>
    <w:p w:rsidR="0070254A" w:rsidRPr="002C1351" w:rsidRDefault="00D21DBD" w:rsidP="002C1351">
      <w:pPr>
        <w:pStyle w:val="a3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color w:val="000000"/>
          <w:sz w:val="28"/>
          <w:szCs w:val="28"/>
        </w:rPr>
        <w:t xml:space="preserve">Ответственность за соблюдение правил личной гигиены и содержание рабочего места в надлежащем санитарном состоянии несет каждый работник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hAnsi="Times New Roman"/>
          <w:color w:val="000000"/>
          <w:sz w:val="28"/>
          <w:szCs w:val="28"/>
        </w:rPr>
        <w:t>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Режим труда и отдыха 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hAnsi="Times New Roman"/>
          <w:sz w:val="28"/>
          <w:szCs w:val="28"/>
        </w:rPr>
        <w:t xml:space="preserve">устанавливается в соответствии с 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правилами внутреннего трудового </w:t>
      </w:r>
      <w:r w:rsidRPr="002C1351">
        <w:rPr>
          <w:rFonts w:ascii="Times New Roman" w:eastAsiaTheme="minorHAnsi" w:hAnsi="Times New Roman"/>
          <w:bCs/>
          <w:sz w:val="28"/>
          <w:szCs w:val="28"/>
        </w:rPr>
        <w:lastRenderedPageBreak/>
        <w:t>распорядка обязательными для исполнения</w:t>
      </w:r>
      <w:r w:rsidR="00103DCD" w:rsidRPr="002C1351">
        <w:rPr>
          <w:rFonts w:ascii="Times New Roman" w:eastAsiaTheme="minorHAnsi" w:hAnsi="Times New Roman"/>
          <w:bCs/>
          <w:sz w:val="28"/>
          <w:szCs w:val="28"/>
        </w:rPr>
        <w:t xml:space="preserve"> всеми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 xml:space="preserve"> работниками</w:t>
      </w:r>
      <w:r w:rsidR="00103DCD" w:rsidRPr="002C135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21DBD" w:rsidRPr="002C1351" w:rsidRDefault="00D21DBD" w:rsidP="002C1351">
      <w:pPr>
        <w:pStyle w:val="ConsPlusNormal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К мероприятиям по обеспечению оптимальных режимов труда и отдыха работников относятся:</w:t>
      </w:r>
    </w:p>
    <w:p w:rsidR="00D21DBD" w:rsidRPr="002C1351" w:rsidRDefault="00D21DBD" w:rsidP="002C1351">
      <w:pPr>
        <w:pStyle w:val="ConsPlusNormal"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обеспечение рационального использования рабочего времени;</w:t>
      </w:r>
    </w:p>
    <w:p w:rsidR="00D21DBD" w:rsidRPr="002C1351" w:rsidRDefault="00D21DBD" w:rsidP="002C1351">
      <w:pPr>
        <w:pStyle w:val="ConsPlusNormal"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обеспечение регламентированных перерывов для отдыха работников, снижения нервно-эмоционального напряжения, включая перерывы для создания благоприятных микроклиматических условий.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Работодатель осуществляет обязательное социальное страхование работников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порядке, установленном федеральными законами.</w:t>
      </w:r>
    </w:p>
    <w:p w:rsidR="00D21DBD" w:rsidRPr="002C1351" w:rsidRDefault="00103DC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Администрация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="00D21DBD" w:rsidRPr="002C1351">
        <w:rPr>
          <w:rFonts w:ascii="Times New Roman" w:hAnsi="Times New Roman"/>
          <w:sz w:val="28"/>
          <w:szCs w:val="28"/>
        </w:rPr>
        <w:t>осуществляет взаимодействие</w:t>
      </w:r>
      <w:r w:rsidR="00D21DBD" w:rsidRPr="002C1351">
        <w:rPr>
          <w:rFonts w:ascii="Times New Roman" w:hAnsi="Times New Roman"/>
          <w:b/>
          <w:sz w:val="28"/>
          <w:szCs w:val="28"/>
        </w:rPr>
        <w:t xml:space="preserve"> </w:t>
      </w:r>
      <w:r w:rsidR="00D21DBD" w:rsidRPr="002C1351">
        <w:rPr>
          <w:rFonts w:ascii="Times New Roman" w:hAnsi="Times New Roman"/>
          <w:sz w:val="28"/>
          <w:szCs w:val="28"/>
        </w:rPr>
        <w:t>с государственными надзорными органами, органами исполнительной власти и профсоюзного контроля:</w:t>
      </w:r>
    </w:p>
    <w:p w:rsidR="00D21DBD" w:rsidRPr="002C1351" w:rsidRDefault="00D21DBD" w:rsidP="002C1351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предоставление </w:t>
      </w:r>
      <w:r w:rsidRPr="002C1351">
        <w:rPr>
          <w:rFonts w:ascii="Times New Roman" w:eastAsiaTheme="minorHAnsi" w:hAnsi="Times New Roman"/>
          <w:sz w:val="28"/>
          <w:szCs w:val="28"/>
        </w:rPr>
        <w:t>информации и документов в соответствии с законодательством в рамках исполнения своих полномочий;</w:t>
      </w:r>
    </w:p>
    <w:p w:rsidR="00D21DBD" w:rsidRPr="002C1351" w:rsidRDefault="00D21DBD" w:rsidP="002C1351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беспрепятственный допуск в </w:t>
      </w:r>
      <w:r w:rsidR="00103DCD" w:rsidRPr="002C1351">
        <w:rPr>
          <w:rFonts w:ascii="Times New Roman" w:hAnsi="Times New Roman"/>
          <w:sz w:val="28"/>
          <w:szCs w:val="28"/>
        </w:rPr>
        <w:t>Администрацию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установленном порядке в целях проведения проверок условий и охраны труда, расследования несчастных случаев на производстве и профессиональных заболеваний работников;</w:t>
      </w:r>
    </w:p>
    <w:p w:rsidR="00D21DBD" w:rsidRPr="002C1351" w:rsidRDefault="00D21DBD" w:rsidP="002C1351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выполнение предписаний должностных лиц и рассмотрение представлений органов профсоюзного </w:t>
      </w:r>
      <w:proofErr w:type="gramStart"/>
      <w:r w:rsidRPr="002C135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2C1351">
        <w:rPr>
          <w:rFonts w:ascii="Times New Roman" w:eastAsiaTheme="minorHAnsi" w:hAnsi="Times New Roman"/>
          <w:sz w:val="28"/>
          <w:szCs w:val="28"/>
        </w:rPr>
        <w:t xml:space="preserve">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В целях реагирования на несчастные случаи и аварийные ситуации 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разработан перечень возможных аварийных ситуаций, исходя из специфики деятельности.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 целях реагирования на аварийные ситуации, несчастные случаи в инструкциях по охране труда указан порядок действий работников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возникновение.</w:t>
      </w:r>
    </w:p>
    <w:p w:rsidR="00D21DBD" w:rsidRPr="002C1351" w:rsidRDefault="00D21DBD" w:rsidP="002C1351">
      <w:pPr>
        <w:pStyle w:val="ConsPlusNormal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>Расследованию, рассмо</w:t>
      </w:r>
      <w:r w:rsidR="00E3397F">
        <w:rPr>
          <w:sz w:val="28"/>
          <w:szCs w:val="28"/>
        </w:rPr>
        <w:t>трению и учё</w:t>
      </w:r>
      <w:r w:rsidRPr="002C1351">
        <w:rPr>
          <w:sz w:val="28"/>
          <w:szCs w:val="28"/>
        </w:rPr>
        <w:t xml:space="preserve">ту причин и обстоятельств возникновения в </w:t>
      </w:r>
      <w:r w:rsidR="00103DCD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подлежат все несчастные случаи на производстве, профессиональные заболевания, микроповреждения (микротравмы).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 xml:space="preserve">В </w:t>
      </w:r>
      <w:r w:rsidR="00103DCD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="00E3397F">
        <w:rPr>
          <w:rFonts w:ascii="Times New Roman" w:hAnsi="Times New Roman"/>
          <w:sz w:val="28"/>
          <w:szCs w:val="28"/>
        </w:rPr>
        <w:t>в целях учё</w:t>
      </w:r>
      <w:r w:rsidRPr="002C1351">
        <w:rPr>
          <w:rFonts w:ascii="Times New Roman" w:hAnsi="Times New Roman"/>
          <w:sz w:val="28"/>
          <w:szCs w:val="28"/>
        </w:rPr>
        <w:t>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травматизма:</w:t>
      </w:r>
    </w:p>
    <w:p w:rsidR="00D21DBD" w:rsidRPr="002C1351" w:rsidRDefault="00D21DBD" w:rsidP="002C1351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разработано положение об особенностях расследования микроповреждений (микротравм);</w:t>
      </w:r>
    </w:p>
    <w:p w:rsidR="00D21DBD" w:rsidRPr="002C1351" w:rsidRDefault="00D21DBD" w:rsidP="002C1351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135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ознакомление </w:t>
      </w:r>
      <w:r w:rsidR="00E3397F">
        <w:rPr>
          <w:rFonts w:ascii="Times New Roman" w:hAnsi="Times New Roman" w:cs="Times New Roman"/>
          <w:sz w:val="28"/>
          <w:szCs w:val="28"/>
        </w:rPr>
        <w:t>работников с порядком учё</w:t>
      </w:r>
      <w:r w:rsidRPr="002C1351">
        <w:rPr>
          <w:rFonts w:ascii="Times New Roman" w:hAnsi="Times New Roman" w:cs="Times New Roman"/>
          <w:sz w:val="28"/>
          <w:szCs w:val="28"/>
        </w:rPr>
        <w:t>та микроповреждений (микротравм);</w:t>
      </w:r>
    </w:p>
    <w:p w:rsidR="00D21DBD" w:rsidRPr="002C1351" w:rsidRDefault="00D21DBD" w:rsidP="002C1351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1351">
        <w:rPr>
          <w:rFonts w:ascii="Times New Roman" w:hAnsi="Times New Roman" w:cs="Times New Roman"/>
          <w:sz w:val="28"/>
          <w:szCs w:val="28"/>
        </w:rPr>
        <w:t>организовано информирование работников о действиях при получении микроповреждения (микротравмы);</w:t>
      </w:r>
    </w:p>
    <w:p w:rsidR="00DC3D24" w:rsidRPr="002C1351" w:rsidRDefault="00D21DBD" w:rsidP="002C1351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1351">
        <w:rPr>
          <w:rFonts w:ascii="Times New Roman" w:hAnsi="Times New Roman" w:cs="Times New Roman"/>
          <w:sz w:val="28"/>
          <w:szCs w:val="28"/>
        </w:rPr>
        <w:t>организовано рассмотрение обстоятельств, выявление причин, приводящих к микроповреждениям (микротравмам) работников, регистрация происшедших микроповреждений (микротравм) в соответствии с положением об особенностях расследования микроповреждений (микротравм);</w:t>
      </w:r>
    </w:p>
    <w:p w:rsidR="00D21DBD" w:rsidRPr="002C1351" w:rsidRDefault="00D21DBD" w:rsidP="002C1351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1351">
        <w:rPr>
          <w:rFonts w:ascii="Times New Roman" w:hAnsi="Times New Roman" w:cs="Times New Roman"/>
          <w:sz w:val="28"/>
          <w:szCs w:val="28"/>
        </w:rPr>
        <w:t xml:space="preserve">обеспечена доступность для работников </w:t>
      </w:r>
      <w:r w:rsidR="00A8609E" w:rsidRPr="002C1351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1351">
        <w:rPr>
          <w:rFonts w:ascii="Times New Roman" w:hAnsi="Times New Roman" w:cs="Times New Roman"/>
          <w:sz w:val="28"/>
          <w:szCs w:val="28"/>
        </w:rPr>
        <w:t xml:space="preserve">бланка справки о рассмотрении обстоятельств и причин, приведших к возникновению микроповреждения (микротравмы) работника в электронном виде и на бумажном носителе. </w:t>
      </w:r>
    </w:p>
    <w:p w:rsidR="00D21DBD" w:rsidRPr="002C1351" w:rsidRDefault="00D21DBD" w:rsidP="002C1351">
      <w:pPr>
        <w:pStyle w:val="ConsPlusTitle"/>
        <w:tabs>
          <w:tab w:val="left" w:pos="28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1DBD" w:rsidRPr="002C1351" w:rsidRDefault="00D21DBD" w:rsidP="002C1351">
      <w:pPr>
        <w:pStyle w:val="ConsPlusTitle"/>
        <w:tabs>
          <w:tab w:val="left" w:pos="28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7. Оценка результатов деятельности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21DBD" w:rsidRPr="002C1351" w:rsidRDefault="00D21DBD" w:rsidP="002C1351">
      <w:pPr>
        <w:pStyle w:val="ConsPlusNormal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t xml:space="preserve">К основным видам контроля функционирования СУОТ в </w:t>
      </w:r>
      <w:r w:rsidR="00A8609E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sz w:val="28"/>
          <w:szCs w:val="28"/>
        </w:rPr>
        <w:t>относятся:</w:t>
      </w:r>
    </w:p>
    <w:p w:rsidR="00D21DBD" w:rsidRPr="002C1351" w:rsidRDefault="00D21DBD" w:rsidP="002C135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контроль состояния рабочего места, применяемого оборудования проводится всеми работниками </w:t>
      </w:r>
      <w:r w:rsidR="00A8609E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="00E3397F">
        <w:rPr>
          <w:rFonts w:ascii="Times New Roman" w:eastAsiaTheme="minorHAnsi" w:hAnsi="Times New Roman"/>
          <w:sz w:val="28"/>
          <w:szCs w:val="28"/>
        </w:rPr>
        <w:t>на своё</w:t>
      </w:r>
      <w:r w:rsidRPr="002C1351">
        <w:rPr>
          <w:rFonts w:ascii="Times New Roman" w:eastAsiaTheme="minorHAnsi" w:hAnsi="Times New Roman"/>
          <w:sz w:val="28"/>
          <w:szCs w:val="28"/>
        </w:rPr>
        <w:t>м рабочем месте до начала выполнения работ;</w:t>
      </w:r>
    </w:p>
    <w:p w:rsidR="00D21DBD" w:rsidRPr="002C1351" w:rsidRDefault="00D21DBD" w:rsidP="002C135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систематическое выявление опасностей и определение уровня профессиональных рисков проводится комиссией по оценке и управлению профессиональными рисками </w:t>
      </w:r>
      <w:r w:rsidR="00A8609E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контроль выполнения процессов, имеющих периодический характер выполнения: специальная оценка условий труда, </w:t>
      </w:r>
      <w:proofErr w:type="gramStart"/>
      <w:r w:rsidRPr="002C1351">
        <w:rPr>
          <w:rFonts w:ascii="Times New Roman" w:eastAsiaTheme="minorHAnsi" w:hAnsi="Times New Roman"/>
          <w:sz w:val="28"/>
          <w:szCs w:val="28"/>
        </w:rPr>
        <w:t>обучение по охране</w:t>
      </w:r>
      <w:proofErr w:type="gramEnd"/>
      <w:r w:rsidRPr="002C1351">
        <w:rPr>
          <w:rFonts w:ascii="Times New Roman" w:eastAsiaTheme="minorHAnsi" w:hAnsi="Times New Roman"/>
          <w:sz w:val="28"/>
          <w:szCs w:val="28"/>
        </w:rPr>
        <w:t xml:space="preserve"> труда, проведение медицинских осмотров и освидетельствований работников, обеспечение работников средствами индивидуальной защиты и смывающими средствами;</w:t>
      </w:r>
    </w:p>
    <w:p w:rsidR="00D21DBD" w:rsidRPr="002C1351" w:rsidRDefault="00E3397F" w:rsidP="002C135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учё</w:t>
      </w:r>
      <w:r w:rsidR="00D21DBD" w:rsidRPr="002C1351">
        <w:rPr>
          <w:rFonts w:ascii="Times New Roman" w:eastAsiaTheme="minorHAnsi" w:hAnsi="Times New Roman"/>
          <w:sz w:val="28"/>
          <w:szCs w:val="28"/>
        </w:rPr>
        <w:t>т и анализ аварий, несчастных случаев, профессиональных заболеваний, микроповреждений (микротравм), а также изменений требований охраны труда, соглашений по охране труда, подлежащих выполнению;</w:t>
      </w:r>
    </w:p>
    <w:p w:rsidR="00D21DBD" w:rsidRPr="002C1351" w:rsidRDefault="00D21DBD" w:rsidP="002C1351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контроль выполнения мероприятий по охране труда в </w:t>
      </w:r>
      <w:r w:rsidR="00A8609E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D21DBD" w:rsidRPr="002C1351" w:rsidRDefault="00D21DBD" w:rsidP="002C1351">
      <w:pPr>
        <w:pStyle w:val="ConsPlusNormal"/>
        <w:numPr>
          <w:ilvl w:val="0"/>
          <w:numId w:val="31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1351">
        <w:rPr>
          <w:rFonts w:eastAsiaTheme="minorHAnsi"/>
          <w:sz w:val="28"/>
          <w:szCs w:val="28"/>
          <w:lang w:eastAsia="en-US"/>
        </w:rPr>
        <w:t>контроль эффективности функционирования СУОТ в целом.</w:t>
      </w:r>
    </w:p>
    <w:p w:rsidR="00D21DBD" w:rsidRPr="002C1351" w:rsidRDefault="00D21DBD" w:rsidP="002C1351">
      <w:pPr>
        <w:pStyle w:val="ConsPlusNormal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1351">
        <w:rPr>
          <w:rFonts w:eastAsiaTheme="minorHAnsi"/>
          <w:sz w:val="28"/>
          <w:szCs w:val="28"/>
          <w:lang w:eastAsia="en-US"/>
        </w:rPr>
        <w:t xml:space="preserve">Для оценки результатов деятельности </w:t>
      </w:r>
      <w:r w:rsidR="00E3397F">
        <w:rPr>
          <w:rFonts w:eastAsiaTheme="minorHAnsi"/>
          <w:sz w:val="28"/>
          <w:szCs w:val="28"/>
          <w:lang w:eastAsia="en-US"/>
        </w:rPr>
        <w:t xml:space="preserve">СУОТ комиссией по охране труда </w:t>
      </w:r>
      <w:r w:rsidRPr="002C1351">
        <w:rPr>
          <w:rFonts w:eastAsiaTheme="minorHAnsi"/>
          <w:sz w:val="28"/>
          <w:szCs w:val="28"/>
          <w:lang w:eastAsia="en-US"/>
        </w:rPr>
        <w:t xml:space="preserve">производится ежегодное подведение итогов функционирования СУОТ в </w:t>
      </w:r>
      <w:r w:rsidR="00A8609E" w:rsidRPr="002C1351">
        <w:rPr>
          <w:sz w:val="28"/>
          <w:szCs w:val="28"/>
        </w:rPr>
        <w:t>Администрации Колпашевского района</w:t>
      </w:r>
      <w:r w:rsidR="002E5756" w:rsidRPr="002C1351">
        <w:rPr>
          <w:rFonts w:eastAsiaTheme="minorHAnsi"/>
          <w:sz w:val="28"/>
          <w:szCs w:val="28"/>
        </w:rPr>
        <w:t xml:space="preserve"> </w:t>
      </w:r>
      <w:r w:rsidRPr="002C1351">
        <w:rPr>
          <w:rFonts w:eastAsiaTheme="minorHAnsi"/>
          <w:sz w:val="28"/>
          <w:szCs w:val="28"/>
          <w:lang w:eastAsia="en-US"/>
        </w:rPr>
        <w:t xml:space="preserve">с фиксацией результатов в протоколе. 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21DBD" w:rsidRPr="002C1351" w:rsidRDefault="00D21DBD" w:rsidP="002C1351">
      <w:pPr>
        <w:pStyle w:val="ConsPlusTitle"/>
        <w:tabs>
          <w:tab w:val="left" w:pos="284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351">
        <w:rPr>
          <w:rFonts w:ascii="Times New Roman" w:hAnsi="Times New Roman" w:cs="Times New Roman"/>
          <w:b w:val="0"/>
          <w:sz w:val="28"/>
          <w:szCs w:val="28"/>
        </w:rPr>
        <w:t>8. Улучшения функционирования СУОТ</w:t>
      </w:r>
    </w:p>
    <w:p w:rsidR="00D21DBD" w:rsidRPr="002C1351" w:rsidRDefault="00D21DBD" w:rsidP="002C1351">
      <w:pPr>
        <w:pStyle w:val="ConsPlusNormal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21DBD" w:rsidRPr="002C1351" w:rsidRDefault="00D21DBD" w:rsidP="002C1351">
      <w:pPr>
        <w:pStyle w:val="ConsPlusNormal"/>
        <w:numPr>
          <w:ilvl w:val="0"/>
          <w:numId w:val="4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2C1351">
        <w:rPr>
          <w:sz w:val="28"/>
          <w:szCs w:val="28"/>
        </w:rPr>
        <w:lastRenderedPageBreak/>
        <w:t>По результатам оценки деятельности СУОТ комиссией по охране труда разрабатываются мероприятия (действия) по совершенствованию функционирования СУОТ.</w:t>
      </w:r>
    </w:p>
    <w:p w:rsidR="00D21DBD" w:rsidRPr="002C1351" w:rsidRDefault="00D21DBD" w:rsidP="002C1351">
      <w:pPr>
        <w:pStyle w:val="a3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hAnsi="Times New Roman"/>
          <w:sz w:val="28"/>
          <w:szCs w:val="28"/>
        </w:rPr>
        <w:t>При формировании корректирующих мероприятий по улучшению функционирования СУОТ учитываются результаты контроля эффективности функционирования СУОТ</w:t>
      </w:r>
      <w:r w:rsidR="00E3397F">
        <w:rPr>
          <w:rFonts w:ascii="Times New Roman" w:hAnsi="Times New Roman"/>
          <w:sz w:val="28"/>
          <w:szCs w:val="28"/>
        </w:rPr>
        <w:t>,</w:t>
      </w:r>
      <w:r w:rsidRPr="002C1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1351">
        <w:rPr>
          <w:rFonts w:ascii="Times New Roman" w:eastAsiaTheme="minorHAnsi" w:hAnsi="Times New Roman"/>
          <w:sz w:val="28"/>
          <w:szCs w:val="28"/>
        </w:rPr>
        <w:t>предусматривающий</w:t>
      </w:r>
      <w:proofErr w:type="gramEnd"/>
      <w:r w:rsidRPr="002C1351">
        <w:rPr>
          <w:rFonts w:ascii="Times New Roman" w:eastAsiaTheme="minorHAnsi" w:hAnsi="Times New Roman"/>
          <w:sz w:val="28"/>
          <w:szCs w:val="28"/>
        </w:rPr>
        <w:t xml:space="preserve"> оценку следующих показателей:</w:t>
      </w:r>
    </w:p>
    <w:p w:rsidR="00D21DBD" w:rsidRPr="002C1351" w:rsidRDefault="00D21DBD" w:rsidP="002C1351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степень достижения целей </w:t>
      </w:r>
      <w:r w:rsidR="00A8609E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в области охраны труда;</w:t>
      </w:r>
    </w:p>
    <w:p w:rsidR="00D21DBD" w:rsidRPr="002C1351" w:rsidRDefault="00D21DBD" w:rsidP="002C1351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способность СУОТ обеспечивать выполнение Политики </w:t>
      </w:r>
      <w:r w:rsidR="002C1351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="002E5756" w:rsidRPr="002C135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351">
        <w:rPr>
          <w:rFonts w:ascii="Times New Roman" w:eastAsiaTheme="minorHAnsi" w:hAnsi="Times New Roman"/>
          <w:sz w:val="28"/>
          <w:szCs w:val="28"/>
        </w:rPr>
        <w:t>по охране труда;</w:t>
      </w:r>
    </w:p>
    <w:p w:rsidR="00D9394A" w:rsidRPr="002C1351" w:rsidRDefault="00D21DBD" w:rsidP="002C1351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 w:rsidR="002C1351" w:rsidRPr="002C1351">
        <w:rPr>
          <w:rFonts w:ascii="Times New Roman" w:hAnsi="Times New Roman"/>
          <w:sz w:val="28"/>
          <w:szCs w:val="28"/>
        </w:rPr>
        <w:t>Администрации Колпашевского района</w:t>
      </w:r>
      <w:r w:rsidRPr="002C1351">
        <w:rPr>
          <w:rFonts w:ascii="Times New Roman" w:eastAsiaTheme="minorHAnsi" w:hAnsi="Times New Roman"/>
          <w:sz w:val="28"/>
          <w:szCs w:val="28"/>
        </w:rPr>
        <w:t>;</w:t>
      </w:r>
    </w:p>
    <w:p w:rsidR="008A2896" w:rsidRPr="002C1351" w:rsidRDefault="00D21DBD" w:rsidP="002C1351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51">
        <w:rPr>
          <w:rFonts w:ascii="Times New Roman" w:eastAsiaTheme="minorHAnsi" w:hAnsi="Times New Roman"/>
          <w:sz w:val="28"/>
          <w:szCs w:val="28"/>
        </w:rPr>
        <w:t xml:space="preserve">необходимость </w:t>
      </w:r>
      <w:proofErr w:type="gramStart"/>
      <w:r w:rsidRPr="002C1351">
        <w:rPr>
          <w:rFonts w:ascii="Times New Roman" w:eastAsiaTheme="minorHAnsi" w:hAnsi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2C1351">
        <w:rPr>
          <w:rFonts w:ascii="Times New Roman" w:eastAsiaTheme="minorHAnsi" w:hAnsi="Times New Roman"/>
          <w:sz w:val="28"/>
          <w:szCs w:val="28"/>
        </w:rPr>
        <w:t xml:space="preserve"> СУОТ</w:t>
      </w:r>
    </w:p>
    <w:sectPr w:rsidR="008A2896" w:rsidRPr="002C1351" w:rsidSect="00480BC0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1F" w:rsidRDefault="00BC1B1F" w:rsidP="00D9394A">
      <w:pPr>
        <w:spacing w:after="0"/>
      </w:pPr>
      <w:r>
        <w:separator/>
      </w:r>
    </w:p>
  </w:endnote>
  <w:endnote w:type="continuationSeparator" w:id="0">
    <w:p w:rsidR="00BC1B1F" w:rsidRDefault="00BC1B1F" w:rsidP="00D93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1F" w:rsidRDefault="00BC1B1F" w:rsidP="00D9394A">
      <w:pPr>
        <w:spacing w:after="0"/>
      </w:pPr>
      <w:r>
        <w:separator/>
      </w:r>
    </w:p>
  </w:footnote>
  <w:footnote w:type="continuationSeparator" w:id="0">
    <w:p w:rsidR="00BC1B1F" w:rsidRDefault="00BC1B1F" w:rsidP="00D939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15037"/>
      <w:docPartObj>
        <w:docPartGallery w:val="Page Numbers (Top of Page)"/>
        <w:docPartUnique/>
      </w:docPartObj>
    </w:sdtPr>
    <w:sdtEndPr/>
    <w:sdtContent>
      <w:p w:rsidR="00D9394A" w:rsidRDefault="00D93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EE">
          <w:rPr>
            <w:noProof/>
          </w:rPr>
          <w:t>12</w:t>
        </w:r>
        <w:r>
          <w:fldChar w:fldCharType="end"/>
        </w:r>
      </w:p>
    </w:sdtContent>
  </w:sdt>
  <w:p w:rsidR="00D9394A" w:rsidRDefault="00D93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53" w:rsidRDefault="00462053">
    <w:pPr>
      <w:pStyle w:val="a4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462053" w:rsidTr="00FC5A6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462053" w:rsidRDefault="00462053" w:rsidP="00FC5A60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62053" w:rsidRDefault="00462053" w:rsidP="00FC5A60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50923DB" wp14:editId="7AB17A3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462053" w:rsidRPr="00B86040" w:rsidRDefault="00462053" w:rsidP="00FC5A60">
          <w:pPr>
            <w:spacing w:after="240"/>
            <w:jc w:val="center"/>
            <w:rPr>
              <w:b/>
            </w:rPr>
          </w:pPr>
        </w:p>
      </w:tc>
    </w:tr>
    <w:tr w:rsidR="00462053" w:rsidTr="00FC5A6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62053" w:rsidRDefault="00462053" w:rsidP="00FC5A60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462053" w:rsidRPr="009B52BD" w:rsidRDefault="00462053" w:rsidP="00FC5A60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462053" w:rsidRPr="00786787" w:rsidRDefault="00462053" w:rsidP="00FC5A60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РАСПОРЯЖЕНИЕ</w:t>
          </w:r>
        </w:p>
      </w:tc>
    </w:tr>
  </w:tbl>
  <w:p w:rsidR="00462053" w:rsidRDefault="004620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DE"/>
    <w:multiLevelType w:val="hybridMultilevel"/>
    <w:tmpl w:val="EC0405B6"/>
    <w:lvl w:ilvl="0" w:tplc="24CABD1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256"/>
    <w:multiLevelType w:val="hybridMultilevel"/>
    <w:tmpl w:val="F28C6446"/>
    <w:lvl w:ilvl="0" w:tplc="5A7EEB0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D7F"/>
    <w:multiLevelType w:val="hybridMultilevel"/>
    <w:tmpl w:val="A1CEEC68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00A3F"/>
    <w:multiLevelType w:val="hybridMultilevel"/>
    <w:tmpl w:val="9CFE2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701B4E"/>
    <w:multiLevelType w:val="hybridMultilevel"/>
    <w:tmpl w:val="55700ACE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97A15"/>
    <w:multiLevelType w:val="hybridMultilevel"/>
    <w:tmpl w:val="2B42CC5E"/>
    <w:lvl w:ilvl="0" w:tplc="DA5A532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64E8D"/>
    <w:multiLevelType w:val="hybridMultilevel"/>
    <w:tmpl w:val="715C7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E1DF1"/>
    <w:multiLevelType w:val="hybridMultilevel"/>
    <w:tmpl w:val="B0C4C240"/>
    <w:lvl w:ilvl="0" w:tplc="84B81A52">
      <w:start w:val="17"/>
      <w:numFmt w:val="decimal"/>
      <w:lvlText w:val="%1."/>
      <w:lvlJc w:val="left"/>
      <w:pPr>
        <w:ind w:left="3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32D"/>
    <w:multiLevelType w:val="hybridMultilevel"/>
    <w:tmpl w:val="A6A0CFB4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1D2D"/>
    <w:multiLevelType w:val="hybridMultilevel"/>
    <w:tmpl w:val="048E3FA8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06573"/>
    <w:multiLevelType w:val="hybridMultilevel"/>
    <w:tmpl w:val="71F8C5BC"/>
    <w:lvl w:ilvl="0" w:tplc="076AE3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78EE"/>
    <w:multiLevelType w:val="hybridMultilevel"/>
    <w:tmpl w:val="4F109E26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AC5675"/>
    <w:multiLevelType w:val="hybridMultilevel"/>
    <w:tmpl w:val="C0A29C40"/>
    <w:lvl w:ilvl="0" w:tplc="773E1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A62E8"/>
    <w:multiLevelType w:val="hybridMultilevel"/>
    <w:tmpl w:val="55F405AC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D375F1"/>
    <w:multiLevelType w:val="hybridMultilevel"/>
    <w:tmpl w:val="42F629B6"/>
    <w:lvl w:ilvl="0" w:tplc="9AAC5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FD4D6B"/>
    <w:multiLevelType w:val="hybridMultilevel"/>
    <w:tmpl w:val="9F983A8A"/>
    <w:lvl w:ilvl="0" w:tplc="34783284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3EDE"/>
    <w:multiLevelType w:val="hybridMultilevel"/>
    <w:tmpl w:val="16B2029E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161635"/>
    <w:multiLevelType w:val="hybridMultilevel"/>
    <w:tmpl w:val="5D4A48BA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B12F25"/>
    <w:multiLevelType w:val="hybridMultilevel"/>
    <w:tmpl w:val="6A20E852"/>
    <w:lvl w:ilvl="0" w:tplc="1D2EF786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2179B"/>
    <w:multiLevelType w:val="hybridMultilevel"/>
    <w:tmpl w:val="9434F300"/>
    <w:lvl w:ilvl="0" w:tplc="6DCEE90E">
      <w:start w:val="3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B92"/>
    <w:multiLevelType w:val="hybridMultilevel"/>
    <w:tmpl w:val="96A601B0"/>
    <w:lvl w:ilvl="0" w:tplc="7E6A390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0ACF"/>
    <w:multiLevelType w:val="hybridMultilevel"/>
    <w:tmpl w:val="8DB4BE98"/>
    <w:lvl w:ilvl="0" w:tplc="7F2AD9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4090"/>
    <w:multiLevelType w:val="hybridMultilevel"/>
    <w:tmpl w:val="333CD07C"/>
    <w:lvl w:ilvl="0" w:tplc="D21C2A5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E1AEB"/>
    <w:multiLevelType w:val="hybridMultilevel"/>
    <w:tmpl w:val="DBC21E9C"/>
    <w:lvl w:ilvl="0" w:tplc="9822DDD0">
      <w:start w:val="1"/>
      <w:numFmt w:val="decimal"/>
      <w:lvlText w:val="%1)"/>
      <w:lvlJc w:val="left"/>
      <w:pPr>
        <w:ind w:left="3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4">
    <w:nsid w:val="48D2586D"/>
    <w:multiLevelType w:val="hybridMultilevel"/>
    <w:tmpl w:val="4BA0A6D4"/>
    <w:lvl w:ilvl="0" w:tplc="34FE79C2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47698"/>
    <w:multiLevelType w:val="hybridMultilevel"/>
    <w:tmpl w:val="0198A680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D74B7"/>
    <w:multiLevelType w:val="hybridMultilevel"/>
    <w:tmpl w:val="BA864836"/>
    <w:lvl w:ilvl="0" w:tplc="0A4E9236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02974"/>
    <w:multiLevelType w:val="hybridMultilevel"/>
    <w:tmpl w:val="09D0E808"/>
    <w:lvl w:ilvl="0" w:tplc="6446492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723DA"/>
    <w:multiLevelType w:val="hybridMultilevel"/>
    <w:tmpl w:val="183638A0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102188"/>
    <w:multiLevelType w:val="hybridMultilevel"/>
    <w:tmpl w:val="12A22F5A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293048"/>
    <w:multiLevelType w:val="hybridMultilevel"/>
    <w:tmpl w:val="EB9A395C"/>
    <w:lvl w:ilvl="0" w:tplc="A8B26636">
      <w:start w:val="3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4D0D"/>
    <w:multiLevelType w:val="hybridMultilevel"/>
    <w:tmpl w:val="95CE86A0"/>
    <w:lvl w:ilvl="0" w:tplc="C1E852BE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E57"/>
    <w:multiLevelType w:val="hybridMultilevel"/>
    <w:tmpl w:val="50C4DE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ED047E"/>
    <w:multiLevelType w:val="hybridMultilevel"/>
    <w:tmpl w:val="F4E462EE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B5050B"/>
    <w:multiLevelType w:val="hybridMultilevel"/>
    <w:tmpl w:val="5566C4D8"/>
    <w:lvl w:ilvl="0" w:tplc="E148148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A532D"/>
    <w:multiLevelType w:val="hybridMultilevel"/>
    <w:tmpl w:val="696CCDA8"/>
    <w:lvl w:ilvl="0" w:tplc="BC9AD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442CC3"/>
    <w:multiLevelType w:val="hybridMultilevel"/>
    <w:tmpl w:val="E65C0D76"/>
    <w:lvl w:ilvl="0" w:tplc="3056C422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>
    <w:nsid w:val="6798099F"/>
    <w:multiLevelType w:val="hybridMultilevel"/>
    <w:tmpl w:val="70E6AC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3A4DF3"/>
    <w:multiLevelType w:val="hybridMultilevel"/>
    <w:tmpl w:val="6136CDFC"/>
    <w:lvl w:ilvl="0" w:tplc="CDC81FB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53AA"/>
    <w:multiLevelType w:val="hybridMultilevel"/>
    <w:tmpl w:val="ACB87B9A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987BDE"/>
    <w:multiLevelType w:val="hybridMultilevel"/>
    <w:tmpl w:val="E2C43D36"/>
    <w:lvl w:ilvl="0" w:tplc="2FD098A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1B7656"/>
    <w:multiLevelType w:val="hybridMultilevel"/>
    <w:tmpl w:val="0922A494"/>
    <w:lvl w:ilvl="0" w:tplc="BFA487B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E4979"/>
    <w:multiLevelType w:val="hybridMultilevel"/>
    <w:tmpl w:val="F8126DAE"/>
    <w:lvl w:ilvl="0" w:tplc="CD061F5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934A5E"/>
    <w:multiLevelType w:val="hybridMultilevel"/>
    <w:tmpl w:val="605AE4D4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184FF8"/>
    <w:multiLevelType w:val="hybridMultilevel"/>
    <w:tmpl w:val="228CDE26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DA313E"/>
    <w:multiLevelType w:val="hybridMultilevel"/>
    <w:tmpl w:val="C31A6168"/>
    <w:lvl w:ilvl="0" w:tplc="A7CA73C6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F10"/>
    <w:multiLevelType w:val="hybridMultilevel"/>
    <w:tmpl w:val="D1ECD202"/>
    <w:lvl w:ilvl="0" w:tplc="1D4673EE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10905"/>
    <w:multiLevelType w:val="hybridMultilevel"/>
    <w:tmpl w:val="5C524A12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D32FA1"/>
    <w:multiLevelType w:val="hybridMultilevel"/>
    <w:tmpl w:val="DF905B04"/>
    <w:lvl w:ilvl="0" w:tplc="9822DD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44"/>
  </w:num>
  <w:num w:numId="5">
    <w:abstractNumId w:val="43"/>
  </w:num>
  <w:num w:numId="6">
    <w:abstractNumId w:val="25"/>
  </w:num>
  <w:num w:numId="7">
    <w:abstractNumId w:val="23"/>
  </w:num>
  <w:num w:numId="8">
    <w:abstractNumId w:val="29"/>
  </w:num>
  <w:num w:numId="9">
    <w:abstractNumId w:val="4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47"/>
  </w:num>
  <w:num w:numId="15">
    <w:abstractNumId w:val="39"/>
  </w:num>
  <w:num w:numId="16">
    <w:abstractNumId w:val="9"/>
  </w:num>
  <w:num w:numId="17">
    <w:abstractNumId w:val="28"/>
  </w:num>
  <w:num w:numId="18">
    <w:abstractNumId w:val="2"/>
  </w:num>
  <w:num w:numId="19">
    <w:abstractNumId w:val="16"/>
  </w:num>
  <w:num w:numId="20">
    <w:abstractNumId w:val="48"/>
  </w:num>
  <w:num w:numId="21">
    <w:abstractNumId w:val="33"/>
  </w:num>
  <w:num w:numId="22">
    <w:abstractNumId w:val="10"/>
  </w:num>
  <w:num w:numId="23">
    <w:abstractNumId w:val="1"/>
  </w:num>
  <w:num w:numId="24">
    <w:abstractNumId w:val="34"/>
  </w:num>
  <w:num w:numId="25">
    <w:abstractNumId w:val="27"/>
  </w:num>
  <w:num w:numId="26">
    <w:abstractNumId w:val="21"/>
  </w:num>
  <w:num w:numId="27">
    <w:abstractNumId w:val="20"/>
  </w:num>
  <w:num w:numId="28">
    <w:abstractNumId w:val="24"/>
  </w:num>
  <w:num w:numId="29">
    <w:abstractNumId w:val="3"/>
  </w:num>
  <w:num w:numId="30">
    <w:abstractNumId w:val="32"/>
  </w:num>
  <w:num w:numId="31">
    <w:abstractNumId w:val="6"/>
  </w:num>
  <w:num w:numId="32">
    <w:abstractNumId w:val="37"/>
  </w:num>
  <w:num w:numId="33">
    <w:abstractNumId w:val="12"/>
  </w:num>
  <w:num w:numId="34">
    <w:abstractNumId w:val="0"/>
  </w:num>
  <w:num w:numId="35">
    <w:abstractNumId w:val="7"/>
  </w:num>
  <w:num w:numId="36">
    <w:abstractNumId w:val="45"/>
  </w:num>
  <w:num w:numId="37">
    <w:abstractNumId w:val="36"/>
  </w:num>
  <w:num w:numId="38">
    <w:abstractNumId w:val="41"/>
  </w:num>
  <w:num w:numId="39">
    <w:abstractNumId w:val="26"/>
  </w:num>
  <w:num w:numId="40">
    <w:abstractNumId w:val="30"/>
  </w:num>
  <w:num w:numId="41">
    <w:abstractNumId w:val="19"/>
  </w:num>
  <w:num w:numId="42">
    <w:abstractNumId w:val="15"/>
  </w:num>
  <w:num w:numId="43">
    <w:abstractNumId w:val="38"/>
  </w:num>
  <w:num w:numId="44">
    <w:abstractNumId w:val="22"/>
  </w:num>
  <w:num w:numId="45">
    <w:abstractNumId w:val="46"/>
  </w:num>
  <w:num w:numId="46">
    <w:abstractNumId w:val="31"/>
  </w:num>
  <w:num w:numId="47">
    <w:abstractNumId w:val="18"/>
  </w:num>
  <w:num w:numId="48">
    <w:abstractNumId w:val="40"/>
  </w:num>
  <w:num w:numId="49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D"/>
    <w:rsid w:val="000023A8"/>
    <w:rsid w:val="00103DCD"/>
    <w:rsid w:val="00162296"/>
    <w:rsid w:val="00163EEE"/>
    <w:rsid w:val="001B0B98"/>
    <w:rsid w:val="001C54F0"/>
    <w:rsid w:val="0027241A"/>
    <w:rsid w:val="00287BA0"/>
    <w:rsid w:val="002C1351"/>
    <w:rsid w:val="002E5756"/>
    <w:rsid w:val="00300305"/>
    <w:rsid w:val="00350C95"/>
    <w:rsid w:val="00374678"/>
    <w:rsid w:val="00462053"/>
    <w:rsid w:val="00480BC0"/>
    <w:rsid w:val="00527C4A"/>
    <w:rsid w:val="00586F41"/>
    <w:rsid w:val="00684512"/>
    <w:rsid w:val="0070254A"/>
    <w:rsid w:val="00817B34"/>
    <w:rsid w:val="0088519A"/>
    <w:rsid w:val="008A2896"/>
    <w:rsid w:val="008A4CE2"/>
    <w:rsid w:val="008A5E5D"/>
    <w:rsid w:val="008C564A"/>
    <w:rsid w:val="00925E5C"/>
    <w:rsid w:val="00953CF5"/>
    <w:rsid w:val="009D4381"/>
    <w:rsid w:val="009E37F2"/>
    <w:rsid w:val="00A319FF"/>
    <w:rsid w:val="00A8609E"/>
    <w:rsid w:val="00AF56EC"/>
    <w:rsid w:val="00B55469"/>
    <w:rsid w:val="00B860F0"/>
    <w:rsid w:val="00B867B0"/>
    <w:rsid w:val="00B87CF0"/>
    <w:rsid w:val="00BC1B1F"/>
    <w:rsid w:val="00C67AAD"/>
    <w:rsid w:val="00CB0A19"/>
    <w:rsid w:val="00D21DBD"/>
    <w:rsid w:val="00D44851"/>
    <w:rsid w:val="00D56C93"/>
    <w:rsid w:val="00D60D19"/>
    <w:rsid w:val="00D74360"/>
    <w:rsid w:val="00D9394A"/>
    <w:rsid w:val="00DC3D24"/>
    <w:rsid w:val="00DF7C8C"/>
    <w:rsid w:val="00E25D44"/>
    <w:rsid w:val="00E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1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DB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21DB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21DBD"/>
    <w:pPr>
      <w:widowControl w:val="0"/>
      <w:shd w:val="clear" w:color="auto" w:fill="FFFFFF"/>
      <w:spacing w:after="120" w:line="0" w:lineRule="atLeast"/>
      <w:ind w:hanging="240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D9394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93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94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939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9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2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462053"/>
    <w:rPr>
      <w:b/>
      <w:color w:val="106BBE"/>
    </w:rPr>
  </w:style>
  <w:style w:type="character" w:styleId="ac">
    <w:name w:val="Emphasis"/>
    <w:basedOn w:val="a0"/>
    <w:uiPriority w:val="20"/>
    <w:qFormat/>
    <w:rsid w:val="00462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1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DBD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21DB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21DBD"/>
    <w:pPr>
      <w:widowControl w:val="0"/>
      <w:shd w:val="clear" w:color="auto" w:fill="FFFFFF"/>
      <w:spacing w:after="120" w:line="0" w:lineRule="atLeast"/>
      <w:ind w:hanging="240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styleId="a4">
    <w:name w:val="header"/>
    <w:basedOn w:val="a"/>
    <w:link w:val="a5"/>
    <w:uiPriority w:val="99"/>
    <w:unhideWhenUsed/>
    <w:rsid w:val="00D9394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93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94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939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9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25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462053"/>
    <w:rPr>
      <w:b/>
      <w:color w:val="106BBE"/>
    </w:rPr>
  </w:style>
  <w:style w:type="character" w:styleId="ac">
    <w:name w:val="Emphasis"/>
    <w:basedOn w:val="a0"/>
    <w:uiPriority w:val="20"/>
    <w:qFormat/>
    <w:rsid w:val="00462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Кульменева О.В.</dc:creator>
  <cp:lastModifiedBy>Зройчикова Елена Альфредовна</cp:lastModifiedBy>
  <cp:revision>2</cp:revision>
  <cp:lastPrinted>2022-07-06T11:10:00Z</cp:lastPrinted>
  <dcterms:created xsi:type="dcterms:W3CDTF">2022-07-06T11:16:00Z</dcterms:created>
  <dcterms:modified xsi:type="dcterms:W3CDTF">2022-07-06T11:16:00Z</dcterms:modified>
</cp:coreProperties>
</file>