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D518B" w:rsidTr="00C70797">
        <w:trPr>
          <w:trHeight w:val="204"/>
        </w:trPr>
        <w:tc>
          <w:tcPr>
            <w:tcW w:w="3510" w:type="dxa"/>
          </w:tcPr>
          <w:p w:rsidR="001D518B" w:rsidRDefault="00B62696" w:rsidP="00FA6DF2">
            <w:pPr>
              <w:spacing w:after="24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835" w:type="dxa"/>
          </w:tcPr>
          <w:p w:rsidR="001D518B" w:rsidRDefault="001D518B" w:rsidP="00097EE5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D518B" w:rsidRPr="00B86040" w:rsidRDefault="001D518B" w:rsidP="00097EE5">
            <w:pPr>
              <w:spacing w:after="240"/>
              <w:jc w:val="center"/>
              <w:rPr>
                <w:b/>
              </w:rPr>
            </w:pPr>
          </w:p>
        </w:tc>
      </w:tr>
    </w:tbl>
    <w:p w:rsidR="001D518B" w:rsidRDefault="00620139" w:rsidP="001D518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2F1020">
        <w:rPr>
          <w:sz w:val="28"/>
          <w:szCs w:val="28"/>
        </w:rPr>
        <w:t>.</w:t>
      </w:r>
      <w:r w:rsidR="00A441C7">
        <w:rPr>
          <w:sz w:val="28"/>
          <w:szCs w:val="28"/>
        </w:rPr>
        <w:t>01</w:t>
      </w:r>
      <w:r w:rsidR="002F1020">
        <w:rPr>
          <w:sz w:val="28"/>
          <w:szCs w:val="28"/>
        </w:rPr>
        <w:t>.20</w:t>
      </w:r>
      <w:r w:rsidR="0034025B">
        <w:rPr>
          <w:sz w:val="28"/>
          <w:szCs w:val="28"/>
        </w:rPr>
        <w:t>2</w:t>
      </w:r>
      <w:r w:rsidR="00860296">
        <w:rPr>
          <w:sz w:val="28"/>
          <w:szCs w:val="28"/>
        </w:rPr>
        <w:t>2</w:t>
      </w:r>
      <w:r w:rsidR="0066156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661560">
        <w:rPr>
          <w:sz w:val="28"/>
          <w:szCs w:val="28"/>
        </w:rPr>
        <w:t xml:space="preserve">  </w:t>
      </w:r>
      <w:r w:rsidR="001D518B">
        <w:rPr>
          <w:sz w:val="28"/>
          <w:szCs w:val="28"/>
        </w:rPr>
        <w:t>№</w:t>
      </w:r>
      <w:r w:rsidR="00DD352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620139" w:rsidRDefault="00620139" w:rsidP="001D518B"/>
    <w:tbl>
      <w:tblPr>
        <w:tblW w:w="13964" w:type="dxa"/>
        <w:tblLook w:val="0000" w:firstRow="0" w:lastRow="0" w:firstColumn="0" w:lastColumn="0" w:noHBand="0" w:noVBand="0"/>
      </w:tblPr>
      <w:tblGrid>
        <w:gridCol w:w="9464"/>
        <w:gridCol w:w="4500"/>
      </w:tblGrid>
      <w:tr w:rsidR="001D518B" w:rsidTr="00097EE5">
        <w:tc>
          <w:tcPr>
            <w:tcW w:w="9464" w:type="dxa"/>
          </w:tcPr>
          <w:p w:rsidR="00A321E2" w:rsidRDefault="00A321E2" w:rsidP="0034025B">
            <w:pPr>
              <w:jc w:val="center"/>
              <w:rPr>
                <w:sz w:val="28"/>
                <w:szCs w:val="20"/>
              </w:rPr>
            </w:pPr>
          </w:p>
          <w:p w:rsidR="00620139" w:rsidRDefault="001D518B" w:rsidP="0062013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мерах по реализации решения</w:t>
            </w:r>
            <w:r w:rsidR="00BE749B">
              <w:rPr>
                <w:sz w:val="28"/>
                <w:szCs w:val="20"/>
              </w:rPr>
              <w:t xml:space="preserve"> Думы Колпашевского района от </w:t>
            </w:r>
            <w:r w:rsidR="008049C5">
              <w:rPr>
                <w:sz w:val="28"/>
                <w:szCs w:val="20"/>
              </w:rPr>
              <w:t>2</w:t>
            </w:r>
            <w:r w:rsidR="00860296">
              <w:rPr>
                <w:sz w:val="28"/>
                <w:szCs w:val="20"/>
              </w:rPr>
              <w:t>9</w:t>
            </w:r>
            <w:r w:rsidR="004556D0">
              <w:rPr>
                <w:sz w:val="28"/>
                <w:szCs w:val="20"/>
              </w:rPr>
              <w:t>.11.20</w:t>
            </w:r>
            <w:r w:rsidR="0034025B">
              <w:rPr>
                <w:sz w:val="28"/>
                <w:szCs w:val="20"/>
              </w:rPr>
              <w:t>2</w:t>
            </w:r>
            <w:r w:rsidR="00860296">
              <w:rPr>
                <w:sz w:val="28"/>
                <w:szCs w:val="20"/>
              </w:rPr>
              <w:t>1</w:t>
            </w:r>
            <w:r w:rsidR="008049C5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№</w:t>
            </w:r>
            <w:r w:rsidR="00620139">
              <w:rPr>
                <w:sz w:val="28"/>
                <w:szCs w:val="20"/>
              </w:rPr>
              <w:t> </w:t>
            </w:r>
            <w:r w:rsidR="0034025B">
              <w:rPr>
                <w:sz w:val="28"/>
                <w:szCs w:val="20"/>
              </w:rPr>
              <w:t>1</w:t>
            </w:r>
            <w:r w:rsidR="00860296">
              <w:rPr>
                <w:sz w:val="28"/>
                <w:szCs w:val="20"/>
              </w:rPr>
              <w:t>40</w:t>
            </w:r>
            <w:r w:rsidR="00E36831">
              <w:rPr>
                <w:color w:val="FF0000"/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«О бюджете муниципального образования «Колпашевский район» </w:t>
            </w:r>
          </w:p>
          <w:p w:rsidR="001D518B" w:rsidRDefault="001D518B" w:rsidP="0062013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 20</w:t>
            </w:r>
            <w:r w:rsidR="00661560">
              <w:rPr>
                <w:sz w:val="28"/>
                <w:szCs w:val="20"/>
              </w:rPr>
              <w:t>2</w:t>
            </w:r>
            <w:r w:rsidR="00860296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 xml:space="preserve"> год</w:t>
            </w:r>
            <w:r w:rsidR="0034025B">
              <w:rPr>
                <w:sz w:val="28"/>
                <w:szCs w:val="20"/>
              </w:rPr>
              <w:t xml:space="preserve"> и</w:t>
            </w:r>
            <w:r w:rsidR="0034025B" w:rsidRPr="0034025B">
              <w:rPr>
                <w:sz w:val="28"/>
                <w:szCs w:val="20"/>
              </w:rPr>
              <w:t xml:space="preserve"> на плановый период 202</w:t>
            </w:r>
            <w:r w:rsidR="00860296">
              <w:rPr>
                <w:sz w:val="28"/>
                <w:szCs w:val="20"/>
              </w:rPr>
              <w:t>3</w:t>
            </w:r>
            <w:r w:rsidR="0034025B" w:rsidRPr="0034025B">
              <w:rPr>
                <w:sz w:val="28"/>
                <w:szCs w:val="20"/>
              </w:rPr>
              <w:t xml:space="preserve"> и 202</w:t>
            </w:r>
            <w:r w:rsidR="00860296">
              <w:rPr>
                <w:sz w:val="28"/>
                <w:szCs w:val="20"/>
              </w:rPr>
              <w:t>4</w:t>
            </w:r>
            <w:r w:rsidR="0034025B" w:rsidRPr="0034025B">
              <w:rPr>
                <w:sz w:val="28"/>
                <w:szCs w:val="20"/>
              </w:rPr>
              <w:t xml:space="preserve"> годов</w:t>
            </w:r>
            <w:r>
              <w:rPr>
                <w:sz w:val="28"/>
                <w:szCs w:val="20"/>
              </w:rPr>
              <w:t>»</w:t>
            </w:r>
            <w:r w:rsidR="00666071">
              <w:rPr>
                <w:sz w:val="28"/>
                <w:szCs w:val="20"/>
              </w:rPr>
              <w:t xml:space="preserve"> </w:t>
            </w:r>
          </w:p>
          <w:p w:rsidR="00620139" w:rsidRDefault="00620139" w:rsidP="00620139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</w:tcPr>
          <w:p w:rsidR="001D518B" w:rsidRDefault="001D518B" w:rsidP="00097EE5">
            <w:pPr>
              <w:jc w:val="both"/>
              <w:rPr>
                <w:sz w:val="28"/>
              </w:rPr>
            </w:pPr>
          </w:p>
        </w:tc>
      </w:tr>
    </w:tbl>
    <w:p w:rsidR="001D518B" w:rsidRDefault="001D518B" w:rsidP="001D518B">
      <w:pPr>
        <w:rPr>
          <w:sz w:val="28"/>
        </w:rPr>
      </w:pP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>В целях обеспечения реализации решения</w:t>
      </w:r>
      <w:r w:rsidR="00BE749B">
        <w:rPr>
          <w:sz w:val="28"/>
        </w:rPr>
        <w:t xml:space="preserve"> Думы Колпашевского района </w:t>
      </w:r>
      <w:r w:rsidR="009E7483">
        <w:rPr>
          <w:sz w:val="28"/>
          <w:szCs w:val="20"/>
        </w:rPr>
        <w:t xml:space="preserve">от </w:t>
      </w:r>
      <w:r w:rsidR="008049C5">
        <w:rPr>
          <w:sz w:val="28"/>
          <w:szCs w:val="20"/>
        </w:rPr>
        <w:t>2</w:t>
      </w:r>
      <w:r w:rsidR="00860296">
        <w:rPr>
          <w:sz w:val="28"/>
          <w:szCs w:val="20"/>
        </w:rPr>
        <w:t>9</w:t>
      </w:r>
      <w:r w:rsidR="009E7483">
        <w:rPr>
          <w:sz w:val="28"/>
          <w:szCs w:val="20"/>
        </w:rPr>
        <w:t>.1</w:t>
      </w:r>
      <w:r w:rsidR="008049C5">
        <w:rPr>
          <w:sz w:val="28"/>
          <w:szCs w:val="20"/>
        </w:rPr>
        <w:t>1</w:t>
      </w:r>
      <w:r w:rsidR="009E7483">
        <w:rPr>
          <w:sz w:val="28"/>
          <w:szCs w:val="20"/>
        </w:rPr>
        <w:t>.20</w:t>
      </w:r>
      <w:r w:rsidR="0034025B">
        <w:rPr>
          <w:sz w:val="28"/>
          <w:szCs w:val="20"/>
        </w:rPr>
        <w:t>2</w:t>
      </w:r>
      <w:r w:rsidR="00860296">
        <w:rPr>
          <w:sz w:val="28"/>
          <w:szCs w:val="20"/>
        </w:rPr>
        <w:t>1</w:t>
      </w:r>
      <w:r w:rsidR="009E7483">
        <w:rPr>
          <w:sz w:val="28"/>
          <w:szCs w:val="20"/>
        </w:rPr>
        <w:t xml:space="preserve"> №</w:t>
      </w:r>
      <w:r w:rsidR="00620139">
        <w:rPr>
          <w:sz w:val="28"/>
          <w:szCs w:val="20"/>
        </w:rPr>
        <w:t> </w:t>
      </w:r>
      <w:r w:rsidR="00E36831">
        <w:rPr>
          <w:sz w:val="28"/>
          <w:szCs w:val="20"/>
        </w:rPr>
        <w:t>1</w:t>
      </w:r>
      <w:r w:rsidR="00860296">
        <w:rPr>
          <w:sz w:val="28"/>
          <w:szCs w:val="20"/>
        </w:rPr>
        <w:t>40</w:t>
      </w:r>
      <w:r w:rsidR="009E7483">
        <w:rPr>
          <w:sz w:val="28"/>
          <w:szCs w:val="20"/>
        </w:rPr>
        <w:t xml:space="preserve"> </w:t>
      </w:r>
      <w:r>
        <w:rPr>
          <w:sz w:val="28"/>
        </w:rPr>
        <w:t xml:space="preserve">«О бюджете муниципального образования «Колпашевский район» на </w:t>
      </w:r>
      <w:r w:rsidR="0034025B">
        <w:rPr>
          <w:sz w:val="28"/>
          <w:szCs w:val="20"/>
        </w:rPr>
        <w:t>202</w:t>
      </w:r>
      <w:r w:rsidR="005F3829">
        <w:rPr>
          <w:sz w:val="28"/>
          <w:szCs w:val="20"/>
        </w:rPr>
        <w:t>2</w:t>
      </w:r>
      <w:r w:rsidR="0034025B">
        <w:rPr>
          <w:sz w:val="28"/>
          <w:szCs w:val="20"/>
        </w:rPr>
        <w:t xml:space="preserve"> год и</w:t>
      </w:r>
      <w:r w:rsidR="0034025B" w:rsidRPr="0034025B">
        <w:rPr>
          <w:sz w:val="28"/>
          <w:szCs w:val="20"/>
        </w:rPr>
        <w:t xml:space="preserve"> на плановый период 202</w:t>
      </w:r>
      <w:r w:rsidR="005F3829">
        <w:rPr>
          <w:sz w:val="28"/>
          <w:szCs w:val="20"/>
        </w:rPr>
        <w:t>3</w:t>
      </w:r>
      <w:r w:rsidR="0034025B" w:rsidRPr="0034025B">
        <w:rPr>
          <w:sz w:val="28"/>
          <w:szCs w:val="20"/>
        </w:rPr>
        <w:t xml:space="preserve"> и 202</w:t>
      </w:r>
      <w:r w:rsidR="005F3829">
        <w:rPr>
          <w:sz w:val="28"/>
          <w:szCs w:val="20"/>
        </w:rPr>
        <w:t>4</w:t>
      </w:r>
      <w:r w:rsidR="0034025B" w:rsidRPr="0034025B">
        <w:rPr>
          <w:sz w:val="28"/>
          <w:szCs w:val="20"/>
        </w:rPr>
        <w:t xml:space="preserve"> годов</w:t>
      </w:r>
      <w:r>
        <w:rPr>
          <w:sz w:val="28"/>
        </w:rPr>
        <w:t>»</w:t>
      </w:r>
      <w:r w:rsidR="008049C5">
        <w:rPr>
          <w:sz w:val="28"/>
        </w:rPr>
        <w:t xml:space="preserve"> (далее – решение о бюджете)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>1. Установить, что в 20</w:t>
      </w:r>
      <w:r w:rsidR="0034025B">
        <w:rPr>
          <w:sz w:val="28"/>
        </w:rPr>
        <w:t>2</w:t>
      </w:r>
      <w:r w:rsidR="00D53A6F">
        <w:rPr>
          <w:sz w:val="28"/>
        </w:rPr>
        <w:t>2</w:t>
      </w:r>
      <w:r w:rsidR="008B78EB">
        <w:rPr>
          <w:sz w:val="28"/>
        </w:rPr>
        <w:t xml:space="preserve"> </w:t>
      </w:r>
      <w:r>
        <w:rPr>
          <w:sz w:val="28"/>
        </w:rPr>
        <w:t xml:space="preserve"> году в первоочередном порядке из бюджета муниципального образования  «Колпашевский район» (далее – районный бюджет)  финансируются следующие расходы (без учёта целевой финансовой помощи из областного бюджета):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E749B">
        <w:rPr>
          <w:sz w:val="28"/>
        </w:rPr>
        <w:t xml:space="preserve">оплата труда </w:t>
      </w:r>
      <w:r>
        <w:rPr>
          <w:sz w:val="28"/>
        </w:rPr>
        <w:t xml:space="preserve">и </w:t>
      </w:r>
      <w:r w:rsidR="00856B2F">
        <w:rPr>
          <w:sz w:val="28"/>
        </w:rPr>
        <w:t xml:space="preserve">страховых взносов </w:t>
      </w:r>
      <w:r w:rsidR="00BE749B">
        <w:rPr>
          <w:sz w:val="28"/>
        </w:rPr>
        <w:t xml:space="preserve"> </w:t>
      </w:r>
      <w:r w:rsidR="00856B2F">
        <w:rPr>
          <w:sz w:val="28"/>
        </w:rPr>
        <w:t>во внебюджетные фонды</w:t>
      </w:r>
      <w:r w:rsidR="00BE749B">
        <w:rPr>
          <w:sz w:val="28"/>
        </w:rPr>
        <w:t>;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>- оплата коммунальных услуг, услуг связи, транспортных услуг;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>- оплата горюче-смазочных материалов, котельно-печного топлива;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 xml:space="preserve">- оплата </w:t>
      </w:r>
      <w:r w:rsidR="009F451D">
        <w:rPr>
          <w:sz w:val="28"/>
        </w:rPr>
        <w:t xml:space="preserve">расходов, связанных с </w:t>
      </w:r>
      <w:r>
        <w:rPr>
          <w:sz w:val="28"/>
        </w:rPr>
        <w:t xml:space="preserve"> организаци</w:t>
      </w:r>
      <w:r w:rsidR="009F451D">
        <w:rPr>
          <w:sz w:val="28"/>
        </w:rPr>
        <w:t>ей</w:t>
      </w:r>
      <w:r>
        <w:rPr>
          <w:sz w:val="28"/>
        </w:rPr>
        <w:t xml:space="preserve"> питания детей в детских дошкольных учреждениях, школах;</w:t>
      </w:r>
    </w:p>
    <w:p w:rsidR="001D518B" w:rsidRDefault="002679BD" w:rsidP="005D2567">
      <w:pPr>
        <w:ind w:firstLine="709"/>
        <w:jc w:val="both"/>
        <w:rPr>
          <w:sz w:val="28"/>
        </w:rPr>
      </w:pPr>
      <w:r>
        <w:rPr>
          <w:sz w:val="28"/>
        </w:rPr>
        <w:t>- о</w:t>
      </w:r>
      <w:r w:rsidR="001D518B">
        <w:rPr>
          <w:sz w:val="28"/>
        </w:rPr>
        <w:t>плата налогов и сборов и иных обязательных платежей</w:t>
      </w:r>
      <w:r>
        <w:rPr>
          <w:sz w:val="28"/>
        </w:rPr>
        <w:t xml:space="preserve"> в бюджетную систему Российской Федерации</w:t>
      </w:r>
      <w:r w:rsidR="001D518B">
        <w:rPr>
          <w:sz w:val="28"/>
        </w:rPr>
        <w:t>;</w:t>
      </w:r>
    </w:p>
    <w:p w:rsidR="001D518B" w:rsidRDefault="001D518B" w:rsidP="005D2567">
      <w:pPr>
        <w:ind w:firstLine="709"/>
        <w:jc w:val="both"/>
        <w:rPr>
          <w:sz w:val="28"/>
        </w:rPr>
      </w:pPr>
      <w:r w:rsidRPr="00CD4A41">
        <w:rPr>
          <w:sz w:val="28"/>
          <w:szCs w:val="28"/>
        </w:rPr>
        <w:t>-</w:t>
      </w:r>
      <w:r w:rsidR="00620139">
        <w:rPr>
          <w:sz w:val="28"/>
          <w:szCs w:val="28"/>
        </w:rPr>
        <w:t> </w:t>
      </w:r>
      <w:r w:rsidRPr="00CD4A41">
        <w:rPr>
          <w:sz w:val="28"/>
          <w:szCs w:val="28"/>
        </w:rPr>
        <w:t xml:space="preserve">дотации </w:t>
      </w:r>
      <w:r w:rsidR="00CD4A41" w:rsidRPr="00CD4A41">
        <w:rPr>
          <w:sz w:val="28"/>
          <w:szCs w:val="28"/>
        </w:rPr>
        <w:t>на выравнивание бюджетной обеспеченности поселений</w:t>
      </w:r>
      <w:r w:rsidR="00516E0B" w:rsidRPr="00CD4A41">
        <w:rPr>
          <w:sz w:val="28"/>
          <w:szCs w:val="28"/>
        </w:rPr>
        <w:t>, иные</w:t>
      </w:r>
      <w:r w:rsidR="00516E0B">
        <w:rPr>
          <w:sz w:val="28"/>
        </w:rPr>
        <w:t xml:space="preserve"> межбюджетные трансферты на поддержку мер по обеспечению сбалансированности бюджетов, иные межбюджетные трансферты, связанные с расходами на выплату заработной платы с начислениями, оплатой коммунальных услуг</w:t>
      </w:r>
      <w:r>
        <w:rPr>
          <w:sz w:val="28"/>
        </w:rPr>
        <w:t>;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 xml:space="preserve">- расходы на исполнение судебных актов по обращению взыскания на средства районного бюджета;  </w:t>
      </w:r>
    </w:p>
    <w:p w:rsidR="002679BD" w:rsidRDefault="002679BD" w:rsidP="005D2567">
      <w:pPr>
        <w:ind w:firstLine="709"/>
        <w:jc w:val="both"/>
        <w:rPr>
          <w:sz w:val="28"/>
        </w:rPr>
      </w:pPr>
      <w:r>
        <w:rPr>
          <w:sz w:val="28"/>
        </w:rPr>
        <w:t>- расходы на обслуживание муниципального долга;</w:t>
      </w:r>
    </w:p>
    <w:p w:rsidR="001D518B" w:rsidRDefault="001D518B" w:rsidP="005D2567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20139">
        <w:rPr>
          <w:sz w:val="28"/>
        </w:rPr>
        <w:t> </w:t>
      </w:r>
      <w:r>
        <w:rPr>
          <w:sz w:val="28"/>
        </w:rPr>
        <w:t>оплата работ (услуг), связанных с предупреждением и (или) ликвидацией чрезвычайных ситуаций.</w:t>
      </w:r>
    </w:p>
    <w:p w:rsidR="00A54E44" w:rsidRPr="00775BAB" w:rsidRDefault="00A61E1B" w:rsidP="005D2567">
      <w:pPr>
        <w:ind w:firstLine="709"/>
        <w:jc w:val="both"/>
        <w:rPr>
          <w:color w:val="000000" w:themeColor="text1"/>
          <w:sz w:val="28"/>
          <w:szCs w:val="28"/>
        </w:rPr>
      </w:pPr>
      <w:r w:rsidRPr="00775BAB">
        <w:rPr>
          <w:color w:val="000000" w:themeColor="text1"/>
          <w:sz w:val="28"/>
        </w:rPr>
        <w:t>2.</w:t>
      </w:r>
      <w:r w:rsidR="00620139">
        <w:rPr>
          <w:color w:val="000000" w:themeColor="text1"/>
          <w:sz w:val="28"/>
          <w:szCs w:val="28"/>
        </w:rPr>
        <w:t> </w:t>
      </w:r>
      <w:proofErr w:type="gramStart"/>
      <w:r w:rsidR="00A54E44" w:rsidRPr="00775BAB">
        <w:rPr>
          <w:color w:val="000000" w:themeColor="text1"/>
          <w:sz w:val="28"/>
        </w:rPr>
        <w:t>Установить, что в 20</w:t>
      </w:r>
      <w:r w:rsidR="000438B2">
        <w:rPr>
          <w:color w:val="000000" w:themeColor="text1"/>
          <w:sz w:val="28"/>
        </w:rPr>
        <w:t>2</w:t>
      </w:r>
      <w:r w:rsidR="00D53A6F">
        <w:rPr>
          <w:color w:val="000000" w:themeColor="text1"/>
          <w:sz w:val="28"/>
        </w:rPr>
        <w:t>2</w:t>
      </w:r>
      <w:r w:rsidR="00A54E44" w:rsidRPr="00775BAB">
        <w:rPr>
          <w:color w:val="000000" w:themeColor="text1"/>
          <w:sz w:val="28"/>
        </w:rPr>
        <w:t xml:space="preserve"> году муниципальные учреждения, а также </w:t>
      </w:r>
      <w:r w:rsidR="00A54E44" w:rsidRPr="00775BAB">
        <w:rPr>
          <w:color w:val="000000" w:themeColor="text1"/>
          <w:sz w:val="28"/>
          <w:szCs w:val="28"/>
        </w:rPr>
        <w:t xml:space="preserve"> иные юридические лица, указанные в  части </w:t>
      </w:r>
      <w:hyperlink r:id="rId7" w:history="1">
        <w:r w:rsidR="00A54E44" w:rsidRPr="00775BAB">
          <w:rPr>
            <w:color w:val="000000" w:themeColor="text1"/>
            <w:sz w:val="28"/>
            <w:szCs w:val="28"/>
          </w:rPr>
          <w:t>5 статьи 15</w:t>
        </w:r>
      </w:hyperlink>
      <w:r w:rsidR="00A54E44" w:rsidRPr="00775BAB">
        <w:rPr>
          <w:color w:val="000000" w:themeColor="text1"/>
          <w:sz w:val="28"/>
          <w:szCs w:val="28"/>
        </w:rPr>
        <w:t xml:space="preserve"> Федерального закона </w:t>
      </w:r>
      <w:r w:rsidR="00A54E44" w:rsidRPr="00775BAB">
        <w:rPr>
          <w:color w:val="000000" w:themeColor="text1"/>
          <w:sz w:val="28"/>
          <w:szCs w:val="28"/>
        </w:rPr>
        <w:lastRenderedPageBreak/>
        <w:t>от 05.04.2013 №</w:t>
      </w:r>
      <w:r w:rsidR="00620139">
        <w:rPr>
          <w:color w:val="000000" w:themeColor="text1"/>
          <w:sz w:val="28"/>
          <w:szCs w:val="28"/>
        </w:rPr>
        <w:t> </w:t>
      </w:r>
      <w:r w:rsidR="00A54E44" w:rsidRPr="00775BAB">
        <w:rPr>
          <w:color w:val="000000" w:themeColor="text1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A54E44" w:rsidRPr="00775BAB">
        <w:rPr>
          <w:color w:val="000000" w:themeColor="text1"/>
          <w:sz w:val="28"/>
        </w:rPr>
        <w:t xml:space="preserve">при заключении договоров (муниципальных контрактов) на сумму свыше </w:t>
      </w:r>
      <w:r w:rsidR="008A146B">
        <w:rPr>
          <w:color w:val="000000" w:themeColor="text1"/>
          <w:sz w:val="28"/>
        </w:rPr>
        <w:t>2</w:t>
      </w:r>
      <w:r w:rsidR="00A54E44" w:rsidRPr="00775BAB">
        <w:rPr>
          <w:color w:val="000000" w:themeColor="text1"/>
          <w:sz w:val="28"/>
        </w:rPr>
        <w:t>00 тысяч рублей на выполнение работ (оказание услуг) по ремонту, строительству, реконструкции объектов муниципальной</w:t>
      </w:r>
      <w:proofErr w:type="gramEnd"/>
      <w:r w:rsidR="00A54E44" w:rsidRPr="00775BAB">
        <w:rPr>
          <w:color w:val="000000" w:themeColor="text1"/>
          <w:sz w:val="28"/>
        </w:rPr>
        <w:t xml:space="preserve"> собственности, на приобретение основных средств не вправе предусматривать авансовые платежи. </w:t>
      </w:r>
    </w:p>
    <w:p w:rsidR="00516E0B" w:rsidRPr="00775BAB" w:rsidRDefault="00A54E44" w:rsidP="005D256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75BAB">
        <w:rPr>
          <w:color w:val="000000" w:themeColor="text1"/>
          <w:sz w:val="28"/>
          <w:szCs w:val="28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муниципальные  учреждения, а также  иные юридические лица, указанные в </w:t>
      </w:r>
      <w:hyperlink r:id="rId8" w:history="1">
        <w:r w:rsidRPr="00775BAB">
          <w:rPr>
            <w:color w:val="000000" w:themeColor="text1"/>
            <w:sz w:val="28"/>
            <w:szCs w:val="28"/>
          </w:rPr>
          <w:t xml:space="preserve">части </w:t>
        </w:r>
      </w:hyperlink>
      <w:r w:rsidRPr="00775BAB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775BAB">
          <w:rPr>
            <w:color w:val="000000" w:themeColor="text1"/>
            <w:sz w:val="28"/>
            <w:szCs w:val="28"/>
          </w:rPr>
          <w:t>5 статьи 15</w:t>
        </w:r>
      </w:hyperlink>
      <w:r w:rsidRPr="00775BAB">
        <w:rPr>
          <w:color w:val="000000" w:themeColor="text1"/>
          <w:sz w:val="28"/>
          <w:szCs w:val="28"/>
        </w:rPr>
        <w:t xml:space="preserve"> Федерального закона от 05.04.2013 №</w:t>
      </w:r>
      <w:r w:rsidR="00620139">
        <w:rPr>
          <w:color w:val="000000" w:themeColor="text1"/>
          <w:sz w:val="28"/>
          <w:szCs w:val="28"/>
        </w:rPr>
        <w:t> </w:t>
      </w:r>
      <w:r w:rsidRPr="00775BAB">
        <w:rPr>
          <w:color w:val="000000" w:themeColor="text1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Pr="00775BAB">
        <w:rPr>
          <w:color w:val="000000" w:themeColor="text1"/>
          <w:sz w:val="28"/>
        </w:rPr>
        <w:t>(за</w:t>
      </w:r>
      <w:proofErr w:type="gramEnd"/>
      <w:r w:rsidRPr="00775BAB">
        <w:rPr>
          <w:color w:val="000000" w:themeColor="text1"/>
          <w:sz w:val="28"/>
        </w:rPr>
        <w:t xml:space="preserve"> исключением договоров (муниципальных контрактов), указанных в первом абзаце пункта 2 настоящего распоряжения), </w:t>
      </w:r>
      <w:r w:rsidRPr="00775BAB">
        <w:rPr>
          <w:color w:val="000000" w:themeColor="text1"/>
          <w:sz w:val="28"/>
          <w:szCs w:val="28"/>
        </w:rPr>
        <w:t>могут предусматривать авансовые платежи</w:t>
      </w:r>
      <w:r w:rsidR="006B074F">
        <w:rPr>
          <w:color w:val="000000" w:themeColor="text1"/>
          <w:sz w:val="28"/>
          <w:szCs w:val="28"/>
        </w:rPr>
        <w:t>, но не более лимитов бюджетных обязательств, подлежащих исполнению за счёт средств районного бюджета в соответствующем финансовом году</w:t>
      </w:r>
      <w:r w:rsidRPr="00775BAB">
        <w:rPr>
          <w:color w:val="000000" w:themeColor="text1"/>
          <w:sz w:val="28"/>
          <w:szCs w:val="28"/>
        </w:rPr>
        <w:t>:</w:t>
      </w:r>
    </w:p>
    <w:p w:rsidR="00D86689" w:rsidRDefault="00516E0B" w:rsidP="005D2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8F1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 - </w:t>
      </w:r>
      <w:r w:rsidRPr="00123827">
        <w:rPr>
          <w:rFonts w:ascii="Times New Roman" w:hAnsi="Times New Roman" w:cs="Times New Roman"/>
          <w:sz w:val="28"/>
          <w:szCs w:val="28"/>
        </w:rPr>
        <w:t xml:space="preserve">по </w:t>
      </w:r>
      <w:r w:rsidR="00123827" w:rsidRPr="00123827">
        <w:rPr>
          <w:rFonts w:ascii="Times New Roman" w:hAnsi="Times New Roman" w:cs="Times New Roman"/>
          <w:sz w:val="28"/>
          <w:szCs w:val="28"/>
        </w:rPr>
        <w:t>договорам с исполнением по требованию (абонентским договорам),</w:t>
      </w:r>
      <w:r w:rsidR="00123827">
        <w:t xml:space="preserve"> </w:t>
      </w:r>
      <w:r w:rsidRPr="00A648F1">
        <w:rPr>
          <w:rFonts w:ascii="Times New Roman" w:hAnsi="Times New Roman" w:cs="Times New Roman"/>
          <w:sz w:val="28"/>
          <w:szCs w:val="28"/>
        </w:rPr>
        <w:t>договорам (контрактам) об оказании услуг связи</w:t>
      </w:r>
      <w:r w:rsidR="003A52B9">
        <w:rPr>
          <w:rFonts w:ascii="Times New Roman" w:hAnsi="Times New Roman" w:cs="Times New Roman"/>
          <w:sz w:val="28"/>
          <w:szCs w:val="28"/>
        </w:rPr>
        <w:t xml:space="preserve"> (в том числе почтовой связи)</w:t>
      </w:r>
      <w:r w:rsidRPr="00A648F1">
        <w:rPr>
          <w:rFonts w:ascii="Times New Roman" w:hAnsi="Times New Roman" w:cs="Times New Roman"/>
          <w:sz w:val="28"/>
          <w:szCs w:val="28"/>
        </w:rPr>
        <w:t xml:space="preserve">, об оказании услуг (выполнении работ) в сфере экологического образования </w:t>
      </w:r>
      <w:r w:rsidRPr="00123827">
        <w:rPr>
          <w:rFonts w:ascii="Times New Roman" w:hAnsi="Times New Roman" w:cs="Times New Roman"/>
          <w:sz w:val="28"/>
          <w:szCs w:val="28"/>
        </w:rPr>
        <w:t xml:space="preserve">детей, об обеспечении участия спортсменов и тренеров сборных команд в выездных спортивных мероприятиях, </w:t>
      </w:r>
      <w:r w:rsidR="00123827" w:rsidRPr="00123827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официальных физкультурных и спортивных мероприятий, </w:t>
      </w:r>
      <w:r w:rsidRPr="00123827">
        <w:rPr>
          <w:rFonts w:ascii="Times New Roman" w:hAnsi="Times New Roman" w:cs="Times New Roman"/>
          <w:sz w:val="28"/>
          <w:szCs w:val="28"/>
        </w:rPr>
        <w:t>о подписке</w:t>
      </w:r>
      <w:proofErr w:type="gramEnd"/>
      <w:r w:rsidRPr="00123827">
        <w:rPr>
          <w:rFonts w:ascii="Times New Roman" w:hAnsi="Times New Roman" w:cs="Times New Roman"/>
          <w:sz w:val="28"/>
          <w:szCs w:val="28"/>
        </w:rPr>
        <w:t xml:space="preserve"> на печатные издания и об их приобретении, обучении на курсах повышения квалификации, </w:t>
      </w:r>
      <w:r w:rsidR="00123827" w:rsidRPr="00123827">
        <w:rPr>
          <w:rFonts w:ascii="Times New Roman" w:hAnsi="Times New Roman" w:cs="Times New Roman"/>
          <w:sz w:val="28"/>
          <w:szCs w:val="28"/>
        </w:rPr>
        <w:t xml:space="preserve">обеспечении и организации участия в семинарах, </w:t>
      </w:r>
      <w:proofErr w:type="spellStart"/>
      <w:r w:rsidR="00123827" w:rsidRPr="0012382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23827" w:rsidRPr="00123827">
        <w:rPr>
          <w:rFonts w:ascii="Times New Roman" w:hAnsi="Times New Roman" w:cs="Times New Roman"/>
          <w:sz w:val="28"/>
          <w:szCs w:val="28"/>
        </w:rPr>
        <w:t xml:space="preserve">, конференциях, форумах, олимпиадах, конкурсах, чемпионатах профессионального мастерства, творческих фестивалях, </w:t>
      </w:r>
      <w:r w:rsidRPr="00123827">
        <w:rPr>
          <w:rFonts w:ascii="Times New Roman" w:hAnsi="Times New Roman" w:cs="Times New Roman"/>
          <w:sz w:val="28"/>
          <w:szCs w:val="28"/>
        </w:rPr>
        <w:t>приобретении ави</w:t>
      </w:r>
      <w:proofErr w:type="gramStart"/>
      <w:r w:rsidRPr="001238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23827">
        <w:rPr>
          <w:rFonts w:ascii="Times New Roman" w:hAnsi="Times New Roman" w:cs="Times New Roman"/>
          <w:sz w:val="28"/>
          <w:szCs w:val="28"/>
        </w:rPr>
        <w:t xml:space="preserve"> и</w:t>
      </w:r>
      <w:r w:rsidRPr="00A648F1">
        <w:rPr>
          <w:rFonts w:ascii="Times New Roman" w:hAnsi="Times New Roman" w:cs="Times New Roman"/>
          <w:sz w:val="28"/>
          <w:szCs w:val="28"/>
        </w:rPr>
        <w:t xml:space="preserve">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</w:t>
      </w:r>
      <w:r w:rsidR="005F0EFC">
        <w:rPr>
          <w:rFonts w:ascii="Times New Roman" w:hAnsi="Times New Roman" w:cs="Times New Roman"/>
          <w:sz w:val="28"/>
          <w:szCs w:val="28"/>
        </w:rPr>
        <w:t>владельцев транспортных средств</w:t>
      </w:r>
      <w:r w:rsidR="00B07F4D">
        <w:rPr>
          <w:rFonts w:ascii="Times New Roman" w:hAnsi="Times New Roman" w:cs="Times New Roman"/>
          <w:sz w:val="28"/>
          <w:szCs w:val="28"/>
        </w:rPr>
        <w:t>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</w:t>
      </w:r>
      <w:r w:rsidRPr="00A648F1">
        <w:rPr>
          <w:rFonts w:ascii="Times New Roman" w:hAnsi="Times New Roman" w:cs="Times New Roman"/>
          <w:sz w:val="28"/>
          <w:szCs w:val="28"/>
        </w:rPr>
        <w:t>;</w:t>
      </w:r>
    </w:p>
    <w:p w:rsidR="00D86689" w:rsidRPr="00A648F1" w:rsidRDefault="00D86689" w:rsidP="005D2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размере</w:t>
      </w:r>
      <w:r w:rsidR="008C056E">
        <w:rPr>
          <w:rFonts w:ascii="Times New Roman" w:hAnsi="Times New Roman" w:cs="Times New Roman"/>
          <w:sz w:val="28"/>
          <w:szCs w:val="28"/>
        </w:rPr>
        <w:t>, указанном в договоре (контракте)</w:t>
      </w:r>
      <w:r>
        <w:rPr>
          <w:rFonts w:ascii="Times New Roman" w:hAnsi="Times New Roman" w:cs="Times New Roman"/>
          <w:sz w:val="28"/>
          <w:szCs w:val="28"/>
        </w:rPr>
        <w:t xml:space="preserve"> – по договорам (контрактам) на оплату услуг </w:t>
      </w:r>
      <w:r w:rsidR="00C70797">
        <w:rPr>
          <w:rFonts w:ascii="Times New Roman" w:hAnsi="Times New Roman" w:cs="Times New Roman"/>
          <w:sz w:val="28"/>
          <w:szCs w:val="28"/>
        </w:rPr>
        <w:t>отопления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3115">
        <w:rPr>
          <w:rFonts w:ascii="Times New Roman" w:hAnsi="Times New Roman" w:cs="Times New Roman"/>
          <w:sz w:val="28"/>
          <w:szCs w:val="28"/>
        </w:rPr>
        <w:t xml:space="preserve">газоснабжения, </w:t>
      </w:r>
      <w:r w:rsidR="008C056E">
        <w:rPr>
          <w:rFonts w:ascii="Times New Roman" w:hAnsi="Times New Roman" w:cs="Times New Roman"/>
          <w:sz w:val="28"/>
          <w:szCs w:val="28"/>
        </w:rPr>
        <w:t xml:space="preserve">предоставления электроэнергии, </w:t>
      </w:r>
      <w:r>
        <w:rPr>
          <w:rFonts w:ascii="Times New Roman" w:hAnsi="Times New Roman" w:cs="Times New Roman"/>
          <w:sz w:val="28"/>
          <w:szCs w:val="28"/>
        </w:rPr>
        <w:t xml:space="preserve">но не более лимитов потребления тепловой </w:t>
      </w:r>
      <w:r w:rsidR="008C056E">
        <w:rPr>
          <w:rFonts w:ascii="Times New Roman" w:hAnsi="Times New Roman" w:cs="Times New Roman"/>
          <w:sz w:val="28"/>
          <w:szCs w:val="28"/>
        </w:rPr>
        <w:t xml:space="preserve">и электрической </w:t>
      </w:r>
      <w:r>
        <w:rPr>
          <w:rFonts w:ascii="Times New Roman" w:hAnsi="Times New Roman" w:cs="Times New Roman"/>
          <w:sz w:val="28"/>
          <w:szCs w:val="28"/>
        </w:rPr>
        <w:t xml:space="preserve">энергии на </w:t>
      </w:r>
      <w:r w:rsidR="000438B2">
        <w:rPr>
          <w:rFonts w:ascii="Times New Roman" w:hAnsi="Times New Roman" w:cs="Times New Roman"/>
          <w:sz w:val="28"/>
          <w:szCs w:val="28"/>
        </w:rPr>
        <w:t>202</w:t>
      </w:r>
      <w:r w:rsidR="001238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23827">
        <w:rPr>
          <w:rFonts w:ascii="Times New Roman" w:hAnsi="Times New Roman" w:cs="Times New Roman"/>
          <w:sz w:val="28"/>
          <w:szCs w:val="28"/>
        </w:rPr>
        <w:t>, по договорам (контрактам) на выполнение</w:t>
      </w:r>
      <w:r w:rsidR="00123827">
        <w:rPr>
          <w:rFonts w:ascii="Times New Roman" w:hAnsi="Times New Roman"/>
          <w:sz w:val="28"/>
          <w:szCs w:val="14"/>
        </w:rPr>
        <w:t xml:space="preserve"> работ, связанных с осуществлением регулярных перевозок пассажиров и багажа автомобильным транспортом по регулируемым тарифам между поселениями в границах муниципального образования «Колпашевский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2DFA" w:rsidRDefault="00516E0B" w:rsidP="005D2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F1">
        <w:rPr>
          <w:rFonts w:ascii="Times New Roman" w:hAnsi="Times New Roman" w:cs="Times New Roman"/>
          <w:sz w:val="28"/>
          <w:szCs w:val="28"/>
        </w:rPr>
        <w:lastRenderedPageBreak/>
        <w:t>в размере до 30 процен</w:t>
      </w:r>
      <w:r w:rsidR="00DC4FA1">
        <w:rPr>
          <w:rFonts w:ascii="Times New Roman" w:hAnsi="Times New Roman" w:cs="Times New Roman"/>
          <w:sz w:val="28"/>
          <w:szCs w:val="28"/>
        </w:rPr>
        <w:t xml:space="preserve">тов суммы договора (контракта) </w:t>
      </w:r>
      <w:r w:rsidRPr="00A648F1">
        <w:rPr>
          <w:rFonts w:ascii="Times New Roman" w:hAnsi="Times New Roman" w:cs="Times New Roman"/>
          <w:sz w:val="28"/>
          <w:szCs w:val="28"/>
        </w:rPr>
        <w:t xml:space="preserve">- </w:t>
      </w:r>
      <w:r w:rsidR="00DC4FA1" w:rsidRPr="00A61E1B">
        <w:rPr>
          <w:rFonts w:ascii="Times New Roman" w:hAnsi="Times New Roman" w:cs="Times New Roman"/>
          <w:sz w:val="28"/>
          <w:szCs w:val="28"/>
        </w:rPr>
        <w:t xml:space="preserve">по </w:t>
      </w:r>
      <w:r w:rsidR="00D86689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DC4FA1" w:rsidRPr="00A61E1B">
        <w:rPr>
          <w:rFonts w:ascii="Times New Roman" w:hAnsi="Times New Roman" w:cs="Times New Roman"/>
          <w:sz w:val="28"/>
          <w:szCs w:val="28"/>
        </w:rPr>
        <w:t>договорам (контрактам) о поставке товаров, выполнении работ и оказания услуг</w:t>
      </w:r>
      <w:r w:rsidR="00D86689">
        <w:rPr>
          <w:rFonts w:ascii="Times New Roman" w:hAnsi="Times New Roman" w:cs="Times New Roman"/>
          <w:sz w:val="28"/>
          <w:szCs w:val="28"/>
        </w:rPr>
        <w:t>.</w:t>
      </w:r>
    </w:p>
    <w:p w:rsidR="00662891" w:rsidRPr="00775BAB" w:rsidRDefault="00A54E44" w:rsidP="005D25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21E2">
        <w:rPr>
          <w:color w:val="000000" w:themeColor="text1"/>
          <w:sz w:val="28"/>
          <w:szCs w:val="28"/>
        </w:rPr>
        <w:t>3.</w:t>
      </w:r>
      <w:r w:rsidR="00620139">
        <w:rPr>
          <w:color w:val="000000" w:themeColor="text1"/>
          <w:sz w:val="28"/>
          <w:szCs w:val="28"/>
        </w:rPr>
        <w:t> </w:t>
      </w:r>
      <w:proofErr w:type="gramStart"/>
      <w:r w:rsidR="00662891" w:rsidRPr="00775BAB">
        <w:rPr>
          <w:color w:val="000000" w:themeColor="text1"/>
          <w:sz w:val="28"/>
          <w:szCs w:val="28"/>
        </w:rPr>
        <w:t xml:space="preserve">Принятие бюджетных обязательств, возникающих из муниципальных контрактов </w:t>
      </w:r>
      <w:r w:rsidR="00662891" w:rsidRPr="00A321E2">
        <w:rPr>
          <w:color w:val="000000" w:themeColor="text1"/>
          <w:sz w:val="28"/>
          <w:szCs w:val="28"/>
        </w:rPr>
        <w:t xml:space="preserve">(за исключением муниципальных контрактов (договоров), заключаемых на оплату услуг связи, </w:t>
      </w:r>
      <w:r w:rsidR="00662891" w:rsidRPr="00A321E2">
        <w:rPr>
          <w:rFonts w:eastAsia="Calibri"/>
          <w:color w:val="000000" w:themeColor="text1"/>
          <w:sz w:val="28"/>
          <w:szCs w:val="28"/>
        </w:rPr>
        <w:t>отопления, горячего и холодного водоснабжения, водоотведения, предоставления газа и электроэнергии</w:t>
      </w:r>
      <w:r w:rsidR="00662891">
        <w:rPr>
          <w:color w:val="000000" w:themeColor="text1"/>
          <w:sz w:val="28"/>
          <w:szCs w:val="28"/>
        </w:rPr>
        <w:t xml:space="preserve">, </w:t>
      </w:r>
      <w:r w:rsidR="00662891" w:rsidRPr="00A321E2">
        <w:rPr>
          <w:color w:val="000000" w:themeColor="text1"/>
          <w:sz w:val="28"/>
          <w:szCs w:val="28"/>
        </w:rPr>
        <w:t xml:space="preserve">на приобретение горюче-смазочных материалов, на содержание автомобильных дорог, осуществление </w:t>
      </w:r>
      <w:r w:rsidR="00662891" w:rsidRPr="00A321E2">
        <w:rPr>
          <w:sz w:val="28"/>
          <w:szCs w:val="28"/>
        </w:rPr>
        <w:t>регулярных перевозок пассажиров и багажа автомобильным транспортом по регулируемым тарифам между поселениями в границах муниципального образования «Колпашевский район»</w:t>
      </w:r>
      <w:r w:rsidR="00662891" w:rsidRPr="00A321E2">
        <w:rPr>
          <w:color w:val="000000" w:themeColor="text1"/>
          <w:sz w:val="28"/>
          <w:szCs w:val="28"/>
        </w:rPr>
        <w:t>, содержанию площадок для временного накопления твердых</w:t>
      </w:r>
      <w:proofErr w:type="gramEnd"/>
      <w:r w:rsidR="00662891" w:rsidRPr="00A321E2">
        <w:rPr>
          <w:color w:val="000000" w:themeColor="text1"/>
          <w:sz w:val="28"/>
          <w:szCs w:val="28"/>
        </w:rPr>
        <w:t xml:space="preserve"> коммунальных отходов и иных муниципальных контрактов (договоров),  заключаемых в соответствии с распоряжениями Администрации Колпашевского района)</w:t>
      </w:r>
      <w:r w:rsidR="00662891" w:rsidRPr="00A321E2">
        <w:rPr>
          <w:sz w:val="28"/>
          <w:szCs w:val="28"/>
        </w:rPr>
        <w:t>,</w:t>
      </w:r>
      <w:r w:rsidR="00662891">
        <w:rPr>
          <w:sz w:val="28"/>
          <w:szCs w:val="28"/>
        </w:rPr>
        <w:t xml:space="preserve"> </w:t>
      </w:r>
      <w:r w:rsidR="00662891" w:rsidRPr="00775BAB">
        <w:rPr>
          <w:color w:val="000000" w:themeColor="text1"/>
          <w:sz w:val="28"/>
          <w:szCs w:val="28"/>
        </w:rPr>
        <w:t>предусматривающих условие об исполнении в 20</w:t>
      </w:r>
      <w:r w:rsidR="00662891">
        <w:rPr>
          <w:color w:val="000000" w:themeColor="text1"/>
          <w:sz w:val="28"/>
          <w:szCs w:val="28"/>
        </w:rPr>
        <w:t>2</w:t>
      </w:r>
      <w:r w:rsidR="005D2567">
        <w:rPr>
          <w:color w:val="000000" w:themeColor="text1"/>
          <w:sz w:val="28"/>
          <w:szCs w:val="28"/>
        </w:rPr>
        <w:t>2</w:t>
      </w:r>
      <w:r w:rsidR="00662891" w:rsidRPr="00775BAB">
        <w:rPr>
          <w:color w:val="000000" w:themeColor="text1"/>
          <w:sz w:val="28"/>
          <w:szCs w:val="28"/>
        </w:rPr>
        <w:t xml:space="preserve"> году денежного обязательства получателя средств бюджета муниципального образования «Колпашевский район» по выплате авансовых платежей, оплате поставленных товаров, выполненных работ (оказанных услуг), срок </w:t>
      </w:r>
      <w:proofErr w:type="gramStart"/>
      <w:r w:rsidR="00662891" w:rsidRPr="00775BAB">
        <w:rPr>
          <w:color w:val="000000" w:themeColor="text1"/>
          <w:sz w:val="28"/>
          <w:szCs w:val="28"/>
        </w:rPr>
        <w:t>исполнения</w:t>
      </w:r>
      <w:proofErr w:type="gramEnd"/>
      <w:r w:rsidR="00662891" w:rsidRPr="00775BAB">
        <w:rPr>
          <w:color w:val="000000" w:themeColor="text1"/>
          <w:sz w:val="28"/>
          <w:szCs w:val="28"/>
        </w:rPr>
        <w:t xml:space="preserve"> которого превышает один месяц </w:t>
      </w:r>
      <w:r w:rsidR="00662891" w:rsidRPr="00A50A5A">
        <w:rPr>
          <w:color w:val="000000" w:themeColor="text1"/>
          <w:sz w:val="28"/>
          <w:szCs w:val="28"/>
        </w:rPr>
        <w:t>после 1 декабря 202</w:t>
      </w:r>
      <w:r w:rsidR="00D53A6F">
        <w:rPr>
          <w:color w:val="000000" w:themeColor="text1"/>
          <w:sz w:val="28"/>
          <w:szCs w:val="28"/>
        </w:rPr>
        <w:t>2</w:t>
      </w:r>
      <w:r w:rsidR="00662891" w:rsidRPr="00A50A5A">
        <w:rPr>
          <w:color w:val="000000" w:themeColor="text1"/>
          <w:sz w:val="28"/>
          <w:szCs w:val="28"/>
        </w:rPr>
        <w:t xml:space="preserve"> года,</w:t>
      </w:r>
      <w:r w:rsidR="00662891" w:rsidRPr="00775BAB">
        <w:rPr>
          <w:color w:val="000000" w:themeColor="text1"/>
          <w:sz w:val="28"/>
          <w:szCs w:val="28"/>
        </w:rPr>
        <w:t xml:space="preserve"> в пределах соответствующих лимитов бюджетных обязательств, довед</w:t>
      </w:r>
      <w:r w:rsidR="00620139">
        <w:rPr>
          <w:color w:val="000000" w:themeColor="text1"/>
          <w:sz w:val="28"/>
          <w:szCs w:val="28"/>
        </w:rPr>
        <w:t>ё</w:t>
      </w:r>
      <w:r w:rsidR="00662891" w:rsidRPr="00775BAB">
        <w:rPr>
          <w:color w:val="000000" w:themeColor="text1"/>
          <w:sz w:val="28"/>
          <w:szCs w:val="28"/>
        </w:rPr>
        <w:t xml:space="preserve">нных в </w:t>
      </w:r>
      <w:r w:rsidR="00662891" w:rsidRPr="00A50A5A">
        <w:rPr>
          <w:color w:val="000000" w:themeColor="text1"/>
          <w:sz w:val="28"/>
          <w:szCs w:val="28"/>
        </w:rPr>
        <w:t xml:space="preserve">установленном порядке </w:t>
      </w:r>
      <w:r w:rsidR="00662891" w:rsidRPr="00D53A6F">
        <w:rPr>
          <w:color w:val="000000" w:themeColor="text1"/>
          <w:sz w:val="28"/>
          <w:szCs w:val="28"/>
        </w:rPr>
        <w:t>на 202</w:t>
      </w:r>
      <w:r w:rsidR="00D53A6F" w:rsidRPr="00D53A6F">
        <w:rPr>
          <w:color w:val="000000" w:themeColor="text1"/>
          <w:sz w:val="28"/>
          <w:szCs w:val="28"/>
        </w:rPr>
        <w:t>2</w:t>
      </w:r>
      <w:r w:rsidR="00662891" w:rsidRPr="00D53A6F">
        <w:rPr>
          <w:color w:val="000000" w:themeColor="text1"/>
          <w:sz w:val="28"/>
          <w:szCs w:val="28"/>
        </w:rPr>
        <w:t xml:space="preserve"> год,</w:t>
      </w:r>
      <w:r w:rsidR="00662891" w:rsidRPr="00775BAB">
        <w:rPr>
          <w:color w:val="000000" w:themeColor="text1"/>
          <w:sz w:val="28"/>
          <w:szCs w:val="28"/>
        </w:rPr>
        <w:t xml:space="preserve"> не допускается.</w:t>
      </w:r>
    </w:p>
    <w:p w:rsidR="00A54E44" w:rsidRDefault="0029454A" w:rsidP="005D2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E44" w:rsidRPr="00A61E1B">
        <w:rPr>
          <w:rFonts w:ascii="Times New Roman" w:hAnsi="Times New Roman" w:cs="Times New Roman"/>
          <w:sz w:val="28"/>
          <w:szCs w:val="28"/>
        </w:rPr>
        <w:t>.</w:t>
      </w:r>
      <w:r w:rsidR="00A54E44">
        <w:rPr>
          <w:rFonts w:ascii="Times New Roman" w:hAnsi="Times New Roman" w:cs="Times New Roman"/>
          <w:sz w:val="28"/>
          <w:szCs w:val="28"/>
        </w:rPr>
        <w:t> </w:t>
      </w:r>
      <w:r w:rsidR="00A54E44" w:rsidRPr="00A61E1B">
        <w:rPr>
          <w:rFonts w:ascii="Times New Roman" w:hAnsi="Times New Roman" w:cs="Times New Roman"/>
          <w:sz w:val="28"/>
          <w:szCs w:val="28"/>
        </w:rPr>
        <w:t>Установить, что получатели бюджетных средств районного бюджета  (муниципальные учреждения) не вправе допускать образование просроченной кредиторской задолженности.</w:t>
      </w:r>
    </w:p>
    <w:p w:rsidR="002679BD" w:rsidRDefault="0029454A" w:rsidP="005D25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5</w:t>
      </w:r>
      <w:r w:rsidR="002679BD">
        <w:rPr>
          <w:sz w:val="28"/>
        </w:rPr>
        <w:t>.</w:t>
      </w:r>
      <w:r w:rsidR="00620139">
        <w:rPr>
          <w:sz w:val="28"/>
        </w:rPr>
        <w:t> </w:t>
      </w:r>
      <w:r w:rsidR="002679BD">
        <w:rPr>
          <w:sz w:val="28"/>
        </w:rPr>
        <w:t>Г</w:t>
      </w:r>
      <w:r w:rsidR="002679BD" w:rsidRPr="008049C5">
        <w:rPr>
          <w:sz w:val="28"/>
        </w:rPr>
        <w:t>лавны</w:t>
      </w:r>
      <w:r w:rsidR="002679BD">
        <w:rPr>
          <w:sz w:val="28"/>
        </w:rPr>
        <w:t>м</w:t>
      </w:r>
      <w:r w:rsidR="002679BD" w:rsidRPr="008049C5">
        <w:rPr>
          <w:sz w:val="28"/>
        </w:rPr>
        <w:t xml:space="preserve"> администратор</w:t>
      </w:r>
      <w:r w:rsidR="002679BD">
        <w:rPr>
          <w:sz w:val="28"/>
        </w:rPr>
        <w:t>ам</w:t>
      </w:r>
      <w:r w:rsidR="002679BD" w:rsidRPr="008049C5">
        <w:rPr>
          <w:sz w:val="28"/>
        </w:rPr>
        <w:t xml:space="preserve"> доходов бюджета  </w:t>
      </w:r>
      <w:r w:rsidR="002679BD">
        <w:rPr>
          <w:sz w:val="28"/>
        </w:rPr>
        <w:t>муниципального образования</w:t>
      </w:r>
      <w:r w:rsidR="002679BD" w:rsidRPr="008049C5">
        <w:rPr>
          <w:sz w:val="28"/>
        </w:rPr>
        <w:t xml:space="preserve"> </w:t>
      </w:r>
      <w:r w:rsidR="00BB5381">
        <w:rPr>
          <w:sz w:val="28"/>
        </w:rPr>
        <w:t>«</w:t>
      </w:r>
      <w:r w:rsidR="002679BD" w:rsidRPr="008049C5">
        <w:rPr>
          <w:sz w:val="28"/>
        </w:rPr>
        <w:t>Колпашевский район</w:t>
      </w:r>
      <w:r w:rsidR="00BB5381">
        <w:rPr>
          <w:sz w:val="28"/>
        </w:rPr>
        <w:t>»</w:t>
      </w:r>
      <w:r w:rsidR="002679BD">
        <w:rPr>
          <w:sz w:val="28"/>
        </w:rPr>
        <w:t>, которыми</w:t>
      </w:r>
      <w:r w:rsidR="002679BD" w:rsidRPr="008049C5">
        <w:rPr>
          <w:sz w:val="28"/>
        </w:rPr>
        <w:t xml:space="preserve"> </w:t>
      </w:r>
      <w:r w:rsidR="002679BD">
        <w:rPr>
          <w:sz w:val="28"/>
        </w:rPr>
        <w:t xml:space="preserve">являются </w:t>
      </w:r>
      <w:r w:rsidR="002679BD" w:rsidRPr="008049C5">
        <w:rPr>
          <w:sz w:val="28"/>
        </w:rPr>
        <w:t>орган</w:t>
      </w:r>
      <w:r w:rsidR="002679BD">
        <w:rPr>
          <w:sz w:val="28"/>
        </w:rPr>
        <w:t>ы</w:t>
      </w:r>
      <w:r w:rsidR="002679BD" w:rsidRPr="008049C5">
        <w:rPr>
          <w:sz w:val="28"/>
        </w:rPr>
        <w:t xml:space="preserve"> местного самоуправления, орган</w:t>
      </w:r>
      <w:r w:rsidR="002679BD">
        <w:rPr>
          <w:sz w:val="28"/>
        </w:rPr>
        <w:t>ы</w:t>
      </w:r>
      <w:r w:rsidR="002679BD" w:rsidRPr="008049C5">
        <w:rPr>
          <w:sz w:val="28"/>
        </w:rPr>
        <w:t xml:space="preserve"> администрации </w:t>
      </w:r>
      <w:r w:rsidR="002679BD">
        <w:rPr>
          <w:sz w:val="28"/>
        </w:rPr>
        <w:t>муниципального образования</w:t>
      </w:r>
      <w:r w:rsidR="00BB5381">
        <w:rPr>
          <w:sz w:val="28"/>
        </w:rPr>
        <w:t xml:space="preserve"> «</w:t>
      </w:r>
      <w:r w:rsidR="002679BD" w:rsidRPr="008049C5">
        <w:rPr>
          <w:sz w:val="28"/>
        </w:rPr>
        <w:t>Колпашевский район</w:t>
      </w:r>
      <w:r w:rsidR="00BB5381">
        <w:rPr>
          <w:sz w:val="28"/>
        </w:rPr>
        <w:t>»</w:t>
      </w:r>
      <w:r w:rsidR="002679BD" w:rsidRPr="008049C5">
        <w:rPr>
          <w:sz w:val="28"/>
        </w:rPr>
        <w:t xml:space="preserve">, </w:t>
      </w:r>
      <w:r w:rsidR="002679BD">
        <w:rPr>
          <w:sz w:val="28"/>
        </w:rPr>
        <w:t xml:space="preserve">муниципальные казённые </w:t>
      </w:r>
      <w:r w:rsidR="002679BD" w:rsidRPr="008049C5">
        <w:rPr>
          <w:sz w:val="28"/>
        </w:rPr>
        <w:t>учреждени</w:t>
      </w:r>
      <w:r w:rsidR="002679BD">
        <w:rPr>
          <w:sz w:val="28"/>
        </w:rPr>
        <w:t>я</w:t>
      </w:r>
      <w:r w:rsidR="002679BD" w:rsidRPr="008049C5">
        <w:rPr>
          <w:sz w:val="28"/>
        </w:rPr>
        <w:t>,</w:t>
      </w:r>
      <w:r w:rsidR="002679BD" w:rsidRPr="00736AD9">
        <w:t xml:space="preserve"> </w:t>
      </w:r>
      <w:r w:rsidR="002679BD" w:rsidRPr="003E2691">
        <w:rPr>
          <w:rFonts w:eastAsiaTheme="minorHAnsi"/>
          <w:sz w:val="28"/>
          <w:szCs w:val="28"/>
          <w:lang w:eastAsia="en-US"/>
        </w:rPr>
        <w:t xml:space="preserve">принять меры по обеспечению поступления неналоговых доходов </w:t>
      </w:r>
      <w:r w:rsidR="002679BD">
        <w:rPr>
          <w:rFonts w:eastAsiaTheme="minorHAnsi"/>
          <w:sz w:val="28"/>
          <w:szCs w:val="28"/>
          <w:lang w:eastAsia="en-US"/>
        </w:rPr>
        <w:t xml:space="preserve">не ниже плановых объёмов </w:t>
      </w:r>
      <w:r w:rsidR="002679BD" w:rsidRPr="003E2691">
        <w:rPr>
          <w:rFonts w:eastAsiaTheme="minorHAnsi"/>
          <w:sz w:val="28"/>
          <w:szCs w:val="28"/>
          <w:lang w:eastAsia="en-US"/>
        </w:rPr>
        <w:t xml:space="preserve">и по сокращению задолженности по их уплате. </w:t>
      </w:r>
    </w:p>
    <w:p w:rsidR="00B446AB" w:rsidRPr="00882272" w:rsidRDefault="00B446AB" w:rsidP="005D25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2272">
        <w:rPr>
          <w:rFonts w:eastAsiaTheme="minorHAnsi"/>
          <w:sz w:val="28"/>
          <w:szCs w:val="28"/>
          <w:lang w:eastAsia="en-US"/>
        </w:rPr>
        <w:t>6.</w:t>
      </w:r>
      <w:r w:rsidR="00620139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882272">
        <w:rPr>
          <w:rFonts w:eastAsiaTheme="minorHAnsi"/>
          <w:sz w:val="28"/>
          <w:szCs w:val="28"/>
          <w:lang w:eastAsia="en-US"/>
        </w:rPr>
        <w:t xml:space="preserve">Главным распорядителям бюджетных средств </w:t>
      </w:r>
      <w:r w:rsidRPr="00882272">
        <w:rPr>
          <w:sz w:val="28"/>
          <w:szCs w:val="28"/>
        </w:rPr>
        <w:t xml:space="preserve">бюджета  муниципального образования «Колпашевский район» обеспечить перечисление межбюджетных трансфертов </w:t>
      </w:r>
      <w:r w:rsidR="000E1AF9" w:rsidRPr="00882272">
        <w:rPr>
          <w:sz w:val="28"/>
          <w:szCs w:val="28"/>
        </w:rPr>
        <w:t>(за исключением дотации на выравнивание бюджетной обеспеченности поселений, иного межбюджетного трансферта на поддержку мер по обеспечению сбалансированности бюджетов</w:t>
      </w:r>
      <w:r w:rsidR="007D7258">
        <w:rPr>
          <w:sz w:val="28"/>
          <w:szCs w:val="28"/>
        </w:rPr>
        <w:t xml:space="preserve">, иных межбюджетных трансфертов </w:t>
      </w:r>
      <w:r w:rsidR="007D7258" w:rsidRPr="007D7258">
        <w:rPr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</w:r>
      <w:r w:rsidR="003774C4">
        <w:rPr>
          <w:sz w:val="28"/>
          <w:szCs w:val="28"/>
        </w:rPr>
        <w:t>, а также межбюджетных трансфертов, источником</w:t>
      </w:r>
      <w:proofErr w:type="gramEnd"/>
      <w:r w:rsidR="003774C4">
        <w:rPr>
          <w:sz w:val="28"/>
          <w:szCs w:val="28"/>
        </w:rPr>
        <w:t xml:space="preserve"> которых являются средства межбюджетных трансфертов областного бюджета, предоставленных бюджету муниципального образования «Колпашевский район»</w:t>
      </w:r>
      <w:r w:rsidR="000E1AF9" w:rsidRPr="00882272">
        <w:rPr>
          <w:sz w:val="28"/>
          <w:szCs w:val="28"/>
        </w:rPr>
        <w:t xml:space="preserve">) </w:t>
      </w:r>
      <w:r w:rsidRPr="00882272">
        <w:rPr>
          <w:sz w:val="28"/>
          <w:szCs w:val="28"/>
        </w:rPr>
        <w:t xml:space="preserve">на сумму </w:t>
      </w:r>
      <w:r w:rsidR="00882272" w:rsidRPr="00882272">
        <w:rPr>
          <w:sz w:val="28"/>
          <w:szCs w:val="28"/>
        </w:rPr>
        <w:t>от</w:t>
      </w:r>
      <w:r w:rsidRPr="00882272">
        <w:rPr>
          <w:sz w:val="28"/>
          <w:szCs w:val="28"/>
        </w:rPr>
        <w:t xml:space="preserve"> </w:t>
      </w:r>
      <w:r w:rsidR="00882272" w:rsidRPr="00882272">
        <w:rPr>
          <w:sz w:val="28"/>
          <w:szCs w:val="28"/>
        </w:rPr>
        <w:t>5</w:t>
      </w:r>
      <w:r w:rsidRPr="00882272">
        <w:rPr>
          <w:sz w:val="28"/>
          <w:szCs w:val="28"/>
        </w:rPr>
        <w:t xml:space="preserve">00 </w:t>
      </w:r>
      <w:proofErr w:type="spellStart"/>
      <w:r w:rsidRPr="00882272">
        <w:rPr>
          <w:sz w:val="28"/>
          <w:szCs w:val="28"/>
        </w:rPr>
        <w:t>тыс</w:t>
      </w:r>
      <w:proofErr w:type="gramStart"/>
      <w:r w:rsidRPr="00882272">
        <w:rPr>
          <w:sz w:val="28"/>
          <w:szCs w:val="28"/>
        </w:rPr>
        <w:t>.р</w:t>
      </w:r>
      <w:proofErr w:type="gramEnd"/>
      <w:r w:rsidRPr="00882272">
        <w:rPr>
          <w:sz w:val="28"/>
          <w:szCs w:val="28"/>
        </w:rPr>
        <w:t>ублей</w:t>
      </w:r>
      <w:proofErr w:type="spellEnd"/>
      <w:r w:rsidR="00882272" w:rsidRPr="00882272">
        <w:rPr>
          <w:sz w:val="28"/>
          <w:szCs w:val="28"/>
        </w:rPr>
        <w:t xml:space="preserve"> и более</w:t>
      </w:r>
      <w:r w:rsidRPr="00882272">
        <w:rPr>
          <w:sz w:val="28"/>
          <w:szCs w:val="28"/>
        </w:rPr>
        <w:t xml:space="preserve"> </w:t>
      </w:r>
      <w:r w:rsidR="000E1AF9" w:rsidRPr="00882272">
        <w:rPr>
          <w:sz w:val="28"/>
          <w:szCs w:val="28"/>
        </w:rPr>
        <w:t xml:space="preserve">соответствующего межбюджетного трансферта </w:t>
      </w:r>
      <w:r w:rsidRPr="00882272">
        <w:rPr>
          <w:sz w:val="28"/>
          <w:szCs w:val="28"/>
        </w:rPr>
        <w:t xml:space="preserve">из </w:t>
      </w:r>
      <w:r w:rsidRPr="00882272">
        <w:rPr>
          <w:sz w:val="28"/>
          <w:szCs w:val="28"/>
        </w:rPr>
        <w:lastRenderedPageBreak/>
        <w:t>бюджета  муниципального образования «Колпашевский район»</w:t>
      </w:r>
      <w:r w:rsidR="000E1AF9" w:rsidRPr="00882272">
        <w:rPr>
          <w:sz w:val="28"/>
          <w:szCs w:val="28"/>
        </w:rPr>
        <w:t xml:space="preserve"> в бюджеты поселений Колпашевского района </w:t>
      </w:r>
      <w:r w:rsidR="00882272" w:rsidRPr="00882272">
        <w:rPr>
          <w:sz w:val="28"/>
          <w:szCs w:val="28"/>
        </w:rPr>
        <w:t>в пределах</w:t>
      </w:r>
      <w:r w:rsidR="000E1AF9" w:rsidRPr="00882272">
        <w:rPr>
          <w:sz w:val="28"/>
          <w:szCs w:val="28"/>
        </w:rPr>
        <w:t xml:space="preserve"> суммы, необходимой для оплаты денежных обязательств по расходам получателей средств бюджета поселения Колпашевского района при исполнении расходных обязательств.</w:t>
      </w:r>
    </w:p>
    <w:p w:rsidR="001D518B" w:rsidRDefault="00882272" w:rsidP="005D256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D518B">
        <w:rPr>
          <w:sz w:val="28"/>
        </w:rPr>
        <w:t>. Рекомендовать Главам поселений Колпашевского района принять аналогичный правовой акт.</w:t>
      </w:r>
    </w:p>
    <w:p w:rsidR="00C12C39" w:rsidRDefault="00882272" w:rsidP="005D2567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1D518B">
        <w:rPr>
          <w:sz w:val="28"/>
        </w:rPr>
        <w:t xml:space="preserve">. </w:t>
      </w:r>
      <w:proofErr w:type="gramStart"/>
      <w:r w:rsidR="001D518B">
        <w:rPr>
          <w:sz w:val="28"/>
        </w:rPr>
        <w:t>Контроль за</w:t>
      </w:r>
      <w:proofErr w:type="gramEnd"/>
      <w:r w:rsidR="001D518B">
        <w:rPr>
          <w:sz w:val="28"/>
        </w:rPr>
        <w:t xml:space="preserve"> исполнением настоящего распоряжения</w:t>
      </w:r>
      <w:r w:rsidR="00C12C39" w:rsidRPr="00C12C39">
        <w:rPr>
          <w:sz w:val="28"/>
        </w:rPr>
        <w:t xml:space="preserve"> </w:t>
      </w:r>
      <w:r w:rsidR="00C12C39">
        <w:rPr>
          <w:sz w:val="28"/>
        </w:rPr>
        <w:t>возложить:</w:t>
      </w:r>
    </w:p>
    <w:p w:rsidR="00C12C39" w:rsidRDefault="00C12C39" w:rsidP="005D2567">
      <w:pPr>
        <w:ind w:firstLine="709"/>
        <w:jc w:val="both"/>
        <w:rPr>
          <w:sz w:val="28"/>
        </w:rPr>
      </w:pPr>
      <w:r>
        <w:rPr>
          <w:sz w:val="28"/>
        </w:rPr>
        <w:t xml:space="preserve"> -</w:t>
      </w:r>
      <w:r w:rsidR="00620139">
        <w:rPr>
          <w:sz w:val="28"/>
        </w:rPr>
        <w:t> </w:t>
      </w:r>
      <w:r w:rsidR="001D518B">
        <w:rPr>
          <w:sz w:val="28"/>
        </w:rPr>
        <w:t>на начальника Управления финансов и экономической политики Администрации Ко</w:t>
      </w:r>
      <w:r>
        <w:rPr>
          <w:sz w:val="28"/>
        </w:rPr>
        <w:t>лпашевского района</w:t>
      </w:r>
      <w:r w:rsidR="00620139">
        <w:rPr>
          <w:sz w:val="28"/>
        </w:rPr>
        <w:t>,</w:t>
      </w:r>
      <w:r>
        <w:rPr>
          <w:sz w:val="28"/>
        </w:rPr>
        <w:t xml:space="preserve"> за исключением пункт</w:t>
      </w:r>
      <w:r w:rsidR="0029454A">
        <w:rPr>
          <w:sz w:val="28"/>
        </w:rPr>
        <w:t>а</w:t>
      </w:r>
      <w:r w:rsidR="005D2567">
        <w:rPr>
          <w:sz w:val="28"/>
        </w:rPr>
        <w:t xml:space="preserve"> 3</w:t>
      </w:r>
      <w:r>
        <w:rPr>
          <w:sz w:val="28"/>
        </w:rPr>
        <w:t xml:space="preserve"> настоящего распоряжения;</w:t>
      </w:r>
    </w:p>
    <w:p w:rsidR="001D518B" w:rsidRDefault="00C12C39" w:rsidP="005D2567">
      <w:pPr>
        <w:ind w:firstLine="709"/>
        <w:jc w:val="both"/>
        <w:rPr>
          <w:sz w:val="28"/>
        </w:rPr>
      </w:pPr>
      <w:r>
        <w:rPr>
          <w:sz w:val="28"/>
        </w:rPr>
        <w:t xml:space="preserve"> -</w:t>
      </w:r>
      <w:r w:rsidR="00620139">
        <w:rPr>
          <w:sz w:val="28"/>
        </w:rPr>
        <w:t> </w:t>
      </w:r>
      <w:r>
        <w:rPr>
          <w:sz w:val="28"/>
        </w:rPr>
        <w:t>на начальника отдела закупок Администрации Колпашевского района в части пункт</w:t>
      </w:r>
      <w:r w:rsidR="0029454A">
        <w:rPr>
          <w:sz w:val="28"/>
        </w:rPr>
        <w:t>а</w:t>
      </w:r>
      <w:r>
        <w:rPr>
          <w:sz w:val="28"/>
        </w:rPr>
        <w:t xml:space="preserve"> </w:t>
      </w:r>
      <w:r w:rsidR="0029454A">
        <w:rPr>
          <w:sz w:val="28"/>
        </w:rPr>
        <w:t xml:space="preserve"> 3 </w:t>
      </w:r>
      <w:r>
        <w:rPr>
          <w:sz w:val="28"/>
        </w:rPr>
        <w:t>настоящего распоряжения</w:t>
      </w:r>
      <w:r w:rsidR="00BC55D0">
        <w:rPr>
          <w:sz w:val="28"/>
        </w:rPr>
        <w:t xml:space="preserve"> в рамках компетенции</w:t>
      </w:r>
      <w:r>
        <w:rPr>
          <w:sz w:val="28"/>
        </w:rPr>
        <w:t>.</w:t>
      </w:r>
    </w:p>
    <w:p w:rsidR="00C70797" w:rsidRPr="00C70797" w:rsidRDefault="00882272" w:rsidP="005D2567">
      <w:pPr>
        <w:ind w:right="21"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C70797">
        <w:rPr>
          <w:sz w:val="28"/>
        </w:rPr>
        <w:t>.</w:t>
      </w:r>
      <w:r w:rsidR="00620139">
        <w:rPr>
          <w:sz w:val="28"/>
        </w:rPr>
        <w:t> </w:t>
      </w:r>
      <w:r w:rsidR="00C70797" w:rsidRPr="00BD025D">
        <w:rPr>
          <w:sz w:val="28"/>
          <w:szCs w:val="28"/>
        </w:rPr>
        <w:t xml:space="preserve">Опубликовать настоящее </w:t>
      </w:r>
      <w:r w:rsidR="00C70797">
        <w:rPr>
          <w:sz w:val="28"/>
          <w:szCs w:val="28"/>
        </w:rPr>
        <w:t>распоряжение</w:t>
      </w:r>
      <w:r w:rsidR="00C70797" w:rsidRPr="00BD025D">
        <w:rPr>
          <w:sz w:val="28"/>
          <w:szCs w:val="28"/>
        </w:rPr>
        <w:t xml:space="preserve"> в В</w:t>
      </w:r>
      <w:r w:rsidR="00C70797">
        <w:rPr>
          <w:sz w:val="28"/>
          <w:szCs w:val="28"/>
        </w:rPr>
        <w:t xml:space="preserve">едомостях органов </w:t>
      </w:r>
      <w:r w:rsidR="00C70797" w:rsidRPr="00BD025D">
        <w:rPr>
          <w:sz w:val="28"/>
          <w:szCs w:val="28"/>
        </w:rPr>
        <w:t>местного самоуправления муниципального образования «Колпашевский район».</w:t>
      </w:r>
    </w:p>
    <w:p w:rsidR="001D518B" w:rsidRDefault="001D518B" w:rsidP="001D518B">
      <w:pPr>
        <w:jc w:val="both"/>
        <w:rPr>
          <w:sz w:val="28"/>
        </w:rPr>
      </w:pPr>
    </w:p>
    <w:p w:rsidR="00C12C39" w:rsidRDefault="00C12C39" w:rsidP="001D518B">
      <w:pPr>
        <w:jc w:val="both"/>
        <w:rPr>
          <w:sz w:val="28"/>
        </w:rPr>
      </w:pPr>
    </w:p>
    <w:p w:rsidR="00620139" w:rsidRPr="00F365F1" w:rsidRDefault="00620139" w:rsidP="006201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1D518B" w:rsidRDefault="001D518B" w:rsidP="001D518B">
      <w:pPr>
        <w:jc w:val="both"/>
        <w:rPr>
          <w:sz w:val="28"/>
        </w:rPr>
      </w:pPr>
    </w:p>
    <w:p w:rsidR="001D518B" w:rsidRPr="00620139" w:rsidRDefault="00620139" w:rsidP="001D518B">
      <w:pPr>
        <w:jc w:val="both"/>
        <w:rPr>
          <w:sz w:val="22"/>
          <w:szCs w:val="22"/>
        </w:rPr>
      </w:pPr>
      <w:proofErr w:type="spellStart"/>
      <w:r w:rsidRPr="00620139">
        <w:rPr>
          <w:sz w:val="22"/>
          <w:szCs w:val="22"/>
        </w:rPr>
        <w:t>Р.В.</w:t>
      </w:r>
      <w:r w:rsidR="001D518B" w:rsidRPr="00620139">
        <w:rPr>
          <w:sz w:val="22"/>
          <w:szCs w:val="22"/>
        </w:rPr>
        <w:t>Морозова</w:t>
      </w:r>
      <w:proofErr w:type="spellEnd"/>
    </w:p>
    <w:p w:rsidR="001D518B" w:rsidRPr="00620139" w:rsidRDefault="001D518B" w:rsidP="001D518B">
      <w:pPr>
        <w:jc w:val="both"/>
        <w:rPr>
          <w:sz w:val="22"/>
          <w:szCs w:val="22"/>
        </w:rPr>
      </w:pPr>
      <w:r w:rsidRPr="00620139">
        <w:rPr>
          <w:sz w:val="22"/>
          <w:szCs w:val="22"/>
        </w:rPr>
        <w:t xml:space="preserve">5 </w:t>
      </w:r>
      <w:r w:rsidR="00CA52E2" w:rsidRPr="00620139">
        <w:rPr>
          <w:sz w:val="22"/>
          <w:szCs w:val="22"/>
        </w:rPr>
        <w:t xml:space="preserve">17 </w:t>
      </w:r>
      <w:r w:rsidRPr="00620139">
        <w:rPr>
          <w:sz w:val="22"/>
          <w:szCs w:val="22"/>
        </w:rPr>
        <w:t>5</w:t>
      </w:r>
      <w:r w:rsidR="00CA52E2" w:rsidRPr="00620139">
        <w:rPr>
          <w:sz w:val="22"/>
          <w:szCs w:val="22"/>
        </w:rPr>
        <w:t>3</w:t>
      </w:r>
    </w:p>
    <w:sectPr w:rsidR="001D518B" w:rsidRPr="00620139" w:rsidSect="0078678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70" w:rsidRDefault="00B32770" w:rsidP="00A1021E">
      <w:r>
        <w:separator/>
      </w:r>
    </w:p>
  </w:endnote>
  <w:endnote w:type="continuationSeparator" w:id="0">
    <w:p w:rsidR="00B32770" w:rsidRDefault="00B32770" w:rsidP="00A1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70" w:rsidRDefault="00B32770" w:rsidP="00A1021E">
      <w:r>
        <w:separator/>
      </w:r>
    </w:p>
  </w:footnote>
  <w:footnote w:type="continuationSeparator" w:id="0">
    <w:p w:rsidR="00B32770" w:rsidRDefault="00B32770" w:rsidP="00A1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35178"/>
      <w:docPartObj>
        <w:docPartGallery w:val="Page Numbers (Top of Page)"/>
        <w:docPartUnique/>
      </w:docPartObj>
    </w:sdtPr>
    <w:sdtEndPr/>
    <w:sdtContent>
      <w:p w:rsidR="00620139" w:rsidRDefault="00620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6DE">
          <w:rPr>
            <w:noProof/>
          </w:rPr>
          <w:t>4</w:t>
        </w:r>
        <w:r>
          <w:fldChar w:fldCharType="end"/>
        </w:r>
      </w:p>
    </w:sdtContent>
  </w:sdt>
  <w:p w:rsidR="00620139" w:rsidRDefault="006201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39" w:rsidRDefault="0062013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B3277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266835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48C892D" wp14:editId="7E776EB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B32770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B3277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266835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66835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B32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B"/>
    <w:rsid w:val="00016ADF"/>
    <w:rsid w:val="00022DFA"/>
    <w:rsid w:val="000234E5"/>
    <w:rsid w:val="00031488"/>
    <w:rsid w:val="000426DF"/>
    <w:rsid w:val="00043427"/>
    <w:rsid w:val="000438B2"/>
    <w:rsid w:val="0006082A"/>
    <w:rsid w:val="00071502"/>
    <w:rsid w:val="00074E95"/>
    <w:rsid w:val="000A0B66"/>
    <w:rsid w:val="000D6660"/>
    <w:rsid w:val="000E1AF9"/>
    <w:rsid w:val="000E3B13"/>
    <w:rsid w:val="000E4CAF"/>
    <w:rsid w:val="001069F4"/>
    <w:rsid w:val="00120F58"/>
    <w:rsid w:val="0012269C"/>
    <w:rsid w:val="00123827"/>
    <w:rsid w:val="001336B4"/>
    <w:rsid w:val="001646B8"/>
    <w:rsid w:val="001C42CD"/>
    <w:rsid w:val="001C52DE"/>
    <w:rsid w:val="001D34D1"/>
    <w:rsid w:val="001D518B"/>
    <w:rsid w:val="001E4637"/>
    <w:rsid w:val="0024360F"/>
    <w:rsid w:val="002513DF"/>
    <w:rsid w:val="00266835"/>
    <w:rsid w:val="002679BD"/>
    <w:rsid w:val="002860DB"/>
    <w:rsid w:val="00293C01"/>
    <w:rsid w:val="0029454A"/>
    <w:rsid w:val="002B1353"/>
    <w:rsid w:val="002B7713"/>
    <w:rsid w:val="002D700D"/>
    <w:rsid w:val="002E589A"/>
    <w:rsid w:val="002F1020"/>
    <w:rsid w:val="0030514C"/>
    <w:rsid w:val="0032671F"/>
    <w:rsid w:val="00326A94"/>
    <w:rsid w:val="003348A2"/>
    <w:rsid w:val="0034025B"/>
    <w:rsid w:val="0034198C"/>
    <w:rsid w:val="00342FC9"/>
    <w:rsid w:val="003558AD"/>
    <w:rsid w:val="00362FAD"/>
    <w:rsid w:val="003774C4"/>
    <w:rsid w:val="003A52B9"/>
    <w:rsid w:val="003B70B4"/>
    <w:rsid w:val="003E2691"/>
    <w:rsid w:val="00431B1A"/>
    <w:rsid w:val="0043669B"/>
    <w:rsid w:val="00452EBB"/>
    <w:rsid w:val="004556D0"/>
    <w:rsid w:val="00475C9D"/>
    <w:rsid w:val="004A6972"/>
    <w:rsid w:val="004B2F06"/>
    <w:rsid w:val="004B65ED"/>
    <w:rsid w:val="004D4302"/>
    <w:rsid w:val="00516E0B"/>
    <w:rsid w:val="00543FF5"/>
    <w:rsid w:val="00550FA0"/>
    <w:rsid w:val="005640EF"/>
    <w:rsid w:val="005660C1"/>
    <w:rsid w:val="005866B4"/>
    <w:rsid w:val="0059794D"/>
    <w:rsid w:val="005C131A"/>
    <w:rsid w:val="005D2567"/>
    <w:rsid w:val="005D7C51"/>
    <w:rsid w:val="005E5797"/>
    <w:rsid w:val="005F0EFC"/>
    <w:rsid w:val="005F3829"/>
    <w:rsid w:val="005F46C8"/>
    <w:rsid w:val="00620139"/>
    <w:rsid w:val="0066026D"/>
    <w:rsid w:val="00661560"/>
    <w:rsid w:val="00662891"/>
    <w:rsid w:val="00666071"/>
    <w:rsid w:val="006708BC"/>
    <w:rsid w:val="00690984"/>
    <w:rsid w:val="006A0A33"/>
    <w:rsid w:val="006A4061"/>
    <w:rsid w:val="006B074F"/>
    <w:rsid w:val="006B1925"/>
    <w:rsid w:val="006B2236"/>
    <w:rsid w:val="006D62BA"/>
    <w:rsid w:val="006D79E4"/>
    <w:rsid w:val="006F0F3B"/>
    <w:rsid w:val="006F10EB"/>
    <w:rsid w:val="007007C3"/>
    <w:rsid w:val="00711F81"/>
    <w:rsid w:val="0071542F"/>
    <w:rsid w:val="00732D3C"/>
    <w:rsid w:val="00735498"/>
    <w:rsid w:val="00736AD9"/>
    <w:rsid w:val="0076226E"/>
    <w:rsid w:val="00775BAB"/>
    <w:rsid w:val="00777D2F"/>
    <w:rsid w:val="00790DAC"/>
    <w:rsid w:val="00790F6A"/>
    <w:rsid w:val="0079532E"/>
    <w:rsid w:val="007C012C"/>
    <w:rsid w:val="007C4973"/>
    <w:rsid w:val="007D7258"/>
    <w:rsid w:val="007E72C0"/>
    <w:rsid w:val="007F363E"/>
    <w:rsid w:val="008049C5"/>
    <w:rsid w:val="00807089"/>
    <w:rsid w:val="00823F00"/>
    <w:rsid w:val="00856B2F"/>
    <w:rsid w:val="00860296"/>
    <w:rsid w:val="00875E45"/>
    <w:rsid w:val="00882272"/>
    <w:rsid w:val="00883FC8"/>
    <w:rsid w:val="008A146B"/>
    <w:rsid w:val="008A2532"/>
    <w:rsid w:val="008A65AF"/>
    <w:rsid w:val="008B78EB"/>
    <w:rsid w:val="008C056E"/>
    <w:rsid w:val="009161A1"/>
    <w:rsid w:val="00937198"/>
    <w:rsid w:val="00955D30"/>
    <w:rsid w:val="0095639C"/>
    <w:rsid w:val="00962A72"/>
    <w:rsid w:val="00974C51"/>
    <w:rsid w:val="00983D8B"/>
    <w:rsid w:val="009A1CB3"/>
    <w:rsid w:val="009B3389"/>
    <w:rsid w:val="009C0C99"/>
    <w:rsid w:val="009C2A87"/>
    <w:rsid w:val="009C55E8"/>
    <w:rsid w:val="009D5C6D"/>
    <w:rsid w:val="009D67C2"/>
    <w:rsid w:val="009E7483"/>
    <w:rsid w:val="009F451D"/>
    <w:rsid w:val="00A01BAF"/>
    <w:rsid w:val="00A1021E"/>
    <w:rsid w:val="00A321E2"/>
    <w:rsid w:val="00A41B9E"/>
    <w:rsid w:val="00A441C7"/>
    <w:rsid w:val="00A50A5A"/>
    <w:rsid w:val="00A54E44"/>
    <w:rsid w:val="00A61E1B"/>
    <w:rsid w:val="00A66AAE"/>
    <w:rsid w:val="00A70932"/>
    <w:rsid w:val="00A74189"/>
    <w:rsid w:val="00A97912"/>
    <w:rsid w:val="00AF191F"/>
    <w:rsid w:val="00AF26D3"/>
    <w:rsid w:val="00B06EAD"/>
    <w:rsid w:val="00B07F4D"/>
    <w:rsid w:val="00B1484F"/>
    <w:rsid w:val="00B14F44"/>
    <w:rsid w:val="00B25C10"/>
    <w:rsid w:val="00B32770"/>
    <w:rsid w:val="00B33CC4"/>
    <w:rsid w:val="00B446AB"/>
    <w:rsid w:val="00B62696"/>
    <w:rsid w:val="00B63CD7"/>
    <w:rsid w:val="00B64C30"/>
    <w:rsid w:val="00B77E38"/>
    <w:rsid w:val="00B83295"/>
    <w:rsid w:val="00B9337A"/>
    <w:rsid w:val="00BA2F3F"/>
    <w:rsid w:val="00BA663F"/>
    <w:rsid w:val="00BB5381"/>
    <w:rsid w:val="00BC55D0"/>
    <w:rsid w:val="00BE749B"/>
    <w:rsid w:val="00C12C39"/>
    <w:rsid w:val="00C15D68"/>
    <w:rsid w:val="00C4627C"/>
    <w:rsid w:val="00C70797"/>
    <w:rsid w:val="00C768FB"/>
    <w:rsid w:val="00C93260"/>
    <w:rsid w:val="00CA3429"/>
    <w:rsid w:val="00CA52E2"/>
    <w:rsid w:val="00CD4A41"/>
    <w:rsid w:val="00CE0AFF"/>
    <w:rsid w:val="00CE1F0F"/>
    <w:rsid w:val="00CF2BF8"/>
    <w:rsid w:val="00D016DE"/>
    <w:rsid w:val="00D16B7F"/>
    <w:rsid w:val="00D247DB"/>
    <w:rsid w:val="00D53A6F"/>
    <w:rsid w:val="00D71160"/>
    <w:rsid w:val="00D73ECB"/>
    <w:rsid w:val="00D75C84"/>
    <w:rsid w:val="00D86689"/>
    <w:rsid w:val="00D9550A"/>
    <w:rsid w:val="00DB15F8"/>
    <w:rsid w:val="00DC4FA1"/>
    <w:rsid w:val="00DD3115"/>
    <w:rsid w:val="00DD352E"/>
    <w:rsid w:val="00E02286"/>
    <w:rsid w:val="00E203EC"/>
    <w:rsid w:val="00E36831"/>
    <w:rsid w:val="00E40208"/>
    <w:rsid w:val="00E55127"/>
    <w:rsid w:val="00E621F6"/>
    <w:rsid w:val="00EA34ED"/>
    <w:rsid w:val="00EB0259"/>
    <w:rsid w:val="00EB2F36"/>
    <w:rsid w:val="00EC71D3"/>
    <w:rsid w:val="00EF216D"/>
    <w:rsid w:val="00EF693F"/>
    <w:rsid w:val="00F05F65"/>
    <w:rsid w:val="00F62CF2"/>
    <w:rsid w:val="00F67DEC"/>
    <w:rsid w:val="00F72AF3"/>
    <w:rsid w:val="00F84A61"/>
    <w:rsid w:val="00FA6DF2"/>
    <w:rsid w:val="00FB7769"/>
    <w:rsid w:val="00FC0BE6"/>
    <w:rsid w:val="00FD0663"/>
    <w:rsid w:val="00FD6CC2"/>
    <w:rsid w:val="00FF0A5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5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1D518B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5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1E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F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AF191F"/>
  </w:style>
  <w:style w:type="character" w:styleId="a9">
    <w:name w:val="Emphasis"/>
    <w:basedOn w:val="a0"/>
    <w:uiPriority w:val="20"/>
    <w:qFormat/>
    <w:rsid w:val="00AF191F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5D25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25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5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1D518B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5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1E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F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AF191F"/>
  </w:style>
  <w:style w:type="character" w:styleId="a9">
    <w:name w:val="Emphasis"/>
    <w:basedOn w:val="a0"/>
    <w:uiPriority w:val="20"/>
    <w:qFormat/>
    <w:rsid w:val="00AF191F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5D25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25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F3E966A0811D73FAB3429DD46554F2CA5E49299CA2C391DsC15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9BB37323F8156C8C0C3EE4699608CCF3E966A0811D73FAB3429DD46554F2CA5E49299CA2C391DsC15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Григоренко Татьяна Викторовна</cp:lastModifiedBy>
  <cp:revision>2</cp:revision>
  <cp:lastPrinted>2022-01-31T05:44:00Z</cp:lastPrinted>
  <dcterms:created xsi:type="dcterms:W3CDTF">2022-01-31T05:45:00Z</dcterms:created>
  <dcterms:modified xsi:type="dcterms:W3CDTF">2022-01-31T05:45:00Z</dcterms:modified>
</cp:coreProperties>
</file>