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787" w:rsidRDefault="00506AE4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04</w:t>
      </w:r>
      <w:r w:rsidR="00273143">
        <w:rPr>
          <w:sz w:val="28"/>
          <w:szCs w:val="28"/>
        </w:rPr>
        <w:t>.0</w:t>
      </w:r>
      <w:r w:rsidR="00EE666A">
        <w:rPr>
          <w:sz w:val="28"/>
          <w:szCs w:val="28"/>
        </w:rPr>
        <w:t>5</w:t>
      </w:r>
      <w:r w:rsidR="00273143">
        <w:rPr>
          <w:sz w:val="28"/>
          <w:szCs w:val="28"/>
        </w:rPr>
        <w:t>.2022</w:t>
      </w:r>
      <w:r w:rsidR="00DF6E64" w:rsidRPr="00AD3A51">
        <w:rPr>
          <w:sz w:val="28"/>
          <w:szCs w:val="28"/>
        </w:rPr>
        <w:tab/>
      </w:r>
      <w:r w:rsidR="00DF6E64" w:rsidRPr="00AD3A51">
        <w:rPr>
          <w:sz w:val="28"/>
          <w:szCs w:val="28"/>
        </w:rPr>
        <w:tab/>
      </w:r>
      <w:r w:rsidR="00DF6E64" w:rsidRPr="00AD3A51">
        <w:rPr>
          <w:sz w:val="28"/>
          <w:szCs w:val="28"/>
        </w:rPr>
        <w:tab/>
      </w:r>
      <w:r w:rsidR="00DF6E64" w:rsidRPr="00AD3A51">
        <w:rPr>
          <w:sz w:val="28"/>
          <w:szCs w:val="28"/>
        </w:rPr>
        <w:tab/>
      </w:r>
      <w:r w:rsidR="00DF6E64" w:rsidRPr="00AD3A51">
        <w:rPr>
          <w:sz w:val="28"/>
          <w:szCs w:val="28"/>
        </w:rPr>
        <w:tab/>
      </w:r>
      <w:r w:rsidR="00DF6E64" w:rsidRPr="00AD3A51">
        <w:rPr>
          <w:sz w:val="28"/>
          <w:szCs w:val="28"/>
        </w:rPr>
        <w:tab/>
      </w:r>
      <w:r w:rsidR="00DF6E64" w:rsidRPr="00AD3A51">
        <w:rPr>
          <w:sz w:val="28"/>
          <w:szCs w:val="28"/>
        </w:rPr>
        <w:tab/>
      </w:r>
      <w:r w:rsidR="00DF6E64" w:rsidRPr="00AD3A51">
        <w:rPr>
          <w:sz w:val="28"/>
          <w:szCs w:val="28"/>
        </w:rPr>
        <w:tab/>
      </w:r>
      <w:r w:rsidR="00DF6E64" w:rsidRPr="00AD3A51">
        <w:rPr>
          <w:sz w:val="28"/>
          <w:szCs w:val="28"/>
        </w:rPr>
        <w:tab/>
        <w:t xml:space="preserve">  </w:t>
      </w:r>
      <w:r w:rsidR="00786787" w:rsidRPr="00AD3A51">
        <w:rPr>
          <w:sz w:val="28"/>
          <w:szCs w:val="28"/>
        </w:rPr>
        <w:t xml:space="preserve">  </w:t>
      </w:r>
      <w:r w:rsidR="00AD3A51" w:rsidRPr="00AD3A51">
        <w:rPr>
          <w:sz w:val="28"/>
          <w:szCs w:val="28"/>
        </w:rPr>
        <w:t xml:space="preserve">    </w:t>
      </w:r>
      <w:r w:rsidR="00786787" w:rsidRPr="00AD3A51">
        <w:rPr>
          <w:sz w:val="28"/>
          <w:szCs w:val="28"/>
        </w:rPr>
        <w:t xml:space="preserve">   </w:t>
      </w:r>
      <w:r w:rsidR="00C26D39">
        <w:rPr>
          <w:sz w:val="28"/>
          <w:szCs w:val="28"/>
        </w:rPr>
        <w:t xml:space="preserve">        </w:t>
      </w:r>
      <w:r w:rsidR="00EE666A">
        <w:rPr>
          <w:sz w:val="28"/>
          <w:szCs w:val="28"/>
        </w:rPr>
        <w:t xml:space="preserve"> </w:t>
      </w:r>
      <w:r w:rsidR="00786787" w:rsidRPr="00AD3A51">
        <w:rPr>
          <w:sz w:val="28"/>
          <w:szCs w:val="28"/>
        </w:rPr>
        <w:t xml:space="preserve">№ </w:t>
      </w:r>
      <w:r w:rsidR="00EE666A">
        <w:rPr>
          <w:sz w:val="28"/>
          <w:szCs w:val="28"/>
        </w:rPr>
        <w:t xml:space="preserve"> 594</w:t>
      </w:r>
    </w:p>
    <w:p w:rsidR="00273143" w:rsidRPr="00AD3A51" w:rsidRDefault="00273143">
      <w:pPr>
        <w:rPr>
          <w:sz w:val="28"/>
          <w:szCs w:val="28"/>
        </w:rPr>
      </w:pPr>
    </w:p>
    <w:p w:rsidR="00AD3A51" w:rsidRPr="00AD3A51" w:rsidRDefault="00AD3A51">
      <w:pPr>
        <w:rPr>
          <w:sz w:val="28"/>
          <w:szCs w:val="28"/>
        </w:rPr>
      </w:pPr>
    </w:p>
    <w:p w:rsidR="00273143" w:rsidRPr="00AB3038" w:rsidRDefault="00830BDE" w:rsidP="00C873BB">
      <w:pPr>
        <w:jc w:val="center"/>
        <w:rPr>
          <w:sz w:val="28"/>
          <w:szCs w:val="27"/>
        </w:rPr>
      </w:pPr>
      <w:r w:rsidRPr="00AB3038">
        <w:rPr>
          <w:sz w:val="28"/>
          <w:szCs w:val="27"/>
        </w:rPr>
        <w:t xml:space="preserve">О введении особого противопожарного режима </w:t>
      </w:r>
    </w:p>
    <w:p w:rsidR="00786787" w:rsidRPr="00AB3038" w:rsidRDefault="00830BDE" w:rsidP="00C873BB">
      <w:pPr>
        <w:jc w:val="center"/>
        <w:rPr>
          <w:rFonts w:eastAsiaTheme="minorHAnsi"/>
          <w:sz w:val="28"/>
          <w:szCs w:val="27"/>
          <w:lang w:eastAsia="en-US"/>
        </w:rPr>
      </w:pPr>
      <w:r w:rsidRPr="00AB3038">
        <w:rPr>
          <w:sz w:val="28"/>
          <w:szCs w:val="27"/>
        </w:rPr>
        <w:t xml:space="preserve">на </w:t>
      </w:r>
      <w:r w:rsidR="00C873BB" w:rsidRPr="00AB3038">
        <w:rPr>
          <w:rFonts w:eastAsiaTheme="minorHAnsi"/>
          <w:sz w:val="28"/>
          <w:szCs w:val="27"/>
          <w:lang w:eastAsia="en-US"/>
        </w:rPr>
        <w:t>территории Колпашевского района</w:t>
      </w:r>
    </w:p>
    <w:p w:rsidR="00A06AE6" w:rsidRPr="00AB3038" w:rsidRDefault="00A06AE6" w:rsidP="00A06AE6">
      <w:pPr>
        <w:jc w:val="both"/>
        <w:rPr>
          <w:sz w:val="28"/>
          <w:szCs w:val="27"/>
        </w:rPr>
      </w:pPr>
    </w:p>
    <w:p w:rsidR="00830BDE" w:rsidRPr="00AB3038" w:rsidRDefault="00830BDE" w:rsidP="00A06AE6">
      <w:pPr>
        <w:jc w:val="both"/>
        <w:rPr>
          <w:sz w:val="28"/>
          <w:szCs w:val="27"/>
        </w:rPr>
      </w:pPr>
    </w:p>
    <w:p w:rsidR="00675CAB" w:rsidRPr="00AB3038" w:rsidRDefault="00C26D39" w:rsidP="00CF7F20">
      <w:pPr>
        <w:widowControl w:val="0"/>
        <w:ind w:right="-1" w:firstLine="740"/>
        <w:jc w:val="both"/>
        <w:rPr>
          <w:sz w:val="28"/>
          <w:szCs w:val="27"/>
        </w:rPr>
      </w:pPr>
      <w:r w:rsidRPr="00AB3038">
        <w:rPr>
          <w:rFonts w:eastAsia="Calibri"/>
          <w:color w:val="000000"/>
          <w:sz w:val="28"/>
          <w:szCs w:val="27"/>
          <w:shd w:val="clear" w:color="auto" w:fill="FFFFFF"/>
        </w:rPr>
        <w:t>В</w:t>
      </w:r>
      <w:r w:rsidR="00830BDE" w:rsidRPr="00AB3038">
        <w:rPr>
          <w:rFonts w:eastAsia="Calibri"/>
          <w:color w:val="000000"/>
          <w:sz w:val="28"/>
          <w:szCs w:val="27"/>
          <w:shd w:val="clear" w:color="auto" w:fill="FFFFFF"/>
        </w:rPr>
        <w:t xml:space="preserve"> соответствии с</w:t>
      </w:r>
      <w:r w:rsidR="00CB6531" w:rsidRPr="00AB3038">
        <w:rPr>
          <w:rFonts w:eastAsia="Calibri"/>
          <w:color w:val="000000"/>
          <w:sz w:val="28"/>
          <w:szCs w:val="27"/>
          <w:shd w:val="clear" w:color="auto" w:fill="FFFFFF"/>
        </w:rPr>
        <w:t>о статьёй 30</w:t>
      </w:r>
      <w:r w:rsidR="00830BDE" w:rsidRPr="00AB3038">
        <w:rPr>
          <w:rFonts w:eastAsia="Calibri"/>
          <w:color w:val="000000"/>
          <w:sz w:val="28"/>
          <w:szCs w:val="27"/>
          <w:shd w:val="clear" w:color="auto" w:fill="FFFFFF"/>
        </w:rPr>
        <w:t xml:space="preserve"> Федеральн</w:t>
      </w:r>
      <w:r w:rsidR="00CB6531" w:rsidRPr="00AB3038">
        <w:rPr>
          <w:rFonts w:eastAsia="Calibri"/>
          <w:color w:val="000000"/>
          <w:sz w:val="28"/>
          <w:szCs w:val="27"/>
          <w:shd w:val="clear" w:color="auto" w:fill="FFFFFF"/>
        </w:rPr>
        <w:t>ого</w:t>
      </w:r>
      <w:r w:rsidR="00830BDE" w:rsidRPr="00AB3038">
        <w:rPr>
          <w:rFonts w:eastAsia="Calibri"/>
          <w:color w:val="000000"/>
          <w:sz w:val="28"/>
          <w:szCs w:val="27"/>
          <w:shd w:val="clear" w:color="auto" w:fill="FFFFFF"/>
        </w:rPr>
        <w:t xml:space="preserve"> закон</w:t>
      </w:r>
      <w:r w:rsidR="00CB6531" w:rsidRPr="00AB3038">
        <w:rPr>
          <w:rFonts w:eastAsia="Calibri"/>
          <w:color w:val="000000"/>
          <w:sz w:val="28"/>
          <w:szCs w:val="27"/>
          <w:shd w:val="clear" w:color="auto" w:fill="FFFFFF"/>
        </w:rPr>
        <w:t>а</w:t>
      </w:r>
      <w:r w:rsidR="00830BDE" w:rsidRPr="00AB3038">
        <w:rPr>
          <w:rFonts w:eastAsia="Calibri"/>
          <w:color w:val="000000"/>
          <w:sz w:val="28"/>
          <w:szCs w:val="27"/>
          <w:shd w:val="clear" w:color="auto" w:fill="FFFFFF"/>
        </w:rPr>
        <w:t xml:space="preserve"> от 21 декабря 1994 года № 69-ФЗ «О пожарной безопасности», Федеральным законом от 22 июля 2008 года № 123-ФЗ «Технический регламент о требованиях пожарной безопасности», на основании решения комиссии по предупреждению и ликвидации чрезвычайных ситуаций Колпашевского района (протокол № </w:t>
      </w:r>
      <w:r w:rsidRPr="00AB3038">
        <w:rPr>
          <w:rFonts w:eastAsia="Calibri"/>
          <w:color w:val="000000"/>
          <w:sz w:val="28"/>
          <w:szCs w:val="27"/>
          <w:shd w:val="clear" w:color="auto" w:fill="FFFFFF"/>
        </w:rPr>
        <w:t>4</w:t>
      </w:r>
      <w:r w:rsidR="00830BDE" w:rsidRPr="00AB3038">
        <w:rPr>
          <w:rFonts w:eastAsia="Calibri"/>
          <w:color w:val="000000"/>
          <w:sz w:val="28"/>
          <w:szCs w:val="27"/>
          <w:shd w:val="clear" w:color="auto" w:fill="FFFFFF"/>
        </w:rPr>
        <w:t xml:space="preserve"> от </w:t>
      </w:r>
      <w:r w:rsidRPr="00AB3038">
        <w:rPr>
          <w:rFonts w:eastAsia="Calibri"/>
          <w:color w:val="000000"/>
          <w:sz w:val="28"/>
          <w:szCs w:val="27"/>
          <w:shd w:val="clear" w:color="auto" w:fill="FFFFFF"/>
        </w:rPr>
        <w:t>22</w:t>
      </w:r>
      <w:r w:rsidR="00830BDE" w:rsidRPr="00AB3038">
        <w:rPr>
          <w:rFonts w:eastAsia="Calibri"/>
          <w:color w:val="000000"/>
          <w:sz w:val="28"/>
          <w:szCs w:val="27"/>
          <w:shd w:val="clear" w:color="auto" w:fill="FFFFFF"/>
        </w:rPr>
        <w:t>.0</w:t>
      </w:r>
      <w:r w:rsidRPr="00AB3038">
        <w:rPr>
          <w:rFonts w:eastAsia="Calibri"/>
          <w:color w:val="000000"/>
          <w:sz w:val="28"/>
          <w:szCs w:val="27"/>
          <w:shd w:val="clear" w:color="auto" w:fill="FFFFFF"/>
        </w:rPr>
        <w:t>4</w:t>
      </w:r>
      <w:r w:rsidR="00830BDE" w:rsidRPr="00AB3038">
        <w:rPr>
          <w:rFonts w:eastAsia="Calibri"/>
          <w:color w:val="000000"/>
          <w:sz w:val="28"/>
          <w:szCs w:val="27"/>
          <w:shd w:val="clear" w:color="auto" w:fill="FFFFFF"/>
        </w:rPr>
        <w:t>.2022)</w:t>
      </w:r>
    </w:p>
    <w:p w:rsidR="00830BDE" w:rsidRPr="00AB3038" w:rsidRDefault="00830BDE" w:rsidP="00CF7F20">
      <w:pPr>
        <w:ind w:right="-1" w:firstLine="709"/>
        <w:rPr>
          <w:sz w:val="28"/>
          <w:szCs w:val="27"/>
        </w:rPr>
      </w:pPr>
      <w:r w:rsidRPr="00AB3038">
        <w:rPr>
          <w:sz w:val="28"/>
          <w:szCs w:val="27"/>
        </w:rPr>
        <w:t>ПОСТАНОВЛЯЮ:</w:t>
      </w:r>
    </w:p>
    <w:p w:rsidR="00830BDE" w:rsidRPr="00AB3038" w:rsidRDefault="00830BDE" w:rsidP="00AB3038">
      <w:pPr>
        <w:ind w:firstLine="708"/>
        <w:jc w:val="both"/>
        <w:rPr>
          <w:sz w:val="28"/>
          <w:szCs w:val="28"/>
        </w:rPr>
      </w:pPr>
      <w:r w:rsidRPr="00AB3038">
        <w:rPr>
          <w:sz w:val="28"/>
          <w:szCs w:val="28"/>
        </w:rPr>
        <w:t>1.</w:t>
      </w:r>
      <w:r w:rsidR="00273143" w:rsidRPr="00AB3038">
        <w:rPr>
          <w:sz w:val="28"/>
          <w:szCs w:val="28"/>
        </w:rPr>
        <w:t> </w:t>
      </w:r>
      <w:r w:rsidRPr="00AB3038">
        <w:rPr>
          <w:sz w:val="28"/>
          <w:szCs w:val="28"/>
        </w:rPr>
        <w:t xml:space="preserve">Установить </w:t>
      </w:r>
      <w:r w:rsidR="00AB3038">
        <w:rPr>
          <w:sz w:val="28"/>
          <w:szCs w:val="28"/>
        </w:rPr>
        <w:t>на межселенной территории муниципального образования «Колпашевский район»</w:t>
      </w:r>
      <w:r w:rsidR="00AB3038" w:rsidRPr="00CD771C">
        <w:rPr>
          <w:sz w:val="28"/>
          <w:szCs w:val="28"/>
        </w:rPr>
        <w:t xml:space="preserve"> </w:t>
      </w:r>
      <w:r w:rsidRPr="00AB3038">
        <w:rPr>
          <w:sz w:val="28"/>
          <w:szCs w:val="28"/>
        </w:rPr>
        <w:t xml:space="preserve">с </w:t>
      </w:r>
      <w:r w:rsidR="00C26D39" w:rsidRPr="00AB3038">
        <w:rPr>
          <w:sz w:val="28"/>
          <w:szCs w:val="28"/>
        </w:rPr>
        <w:t>30 апреля</w:t>
      </w:r>
      <w:r w:rsidRPr="00AB3038">
        <w:rPr>
          <w:sz w:val="28"/>
          <w:szCs w:val="28"/>
        </w:rPr>
        <w:t xml:space="preserve"> </w:t>
      </w:r>
      <w:r w:rsidR="00AB3038" w:rsidRPr="00AB3038">
        <w:rPr>
          <w:sz w:val="28"/>
          <w:szCs w:val="28"/>
        </w:rPr>
        <w:t xml:space="preserve">2022 г. </w:t>
      </w:r>
      <w:r w:rsidRPr="00AB3038">
        <w:rPr>
          <w:sz w:val="28"/>
          <w:szCs w:val="28"/>
        </w:rPr>
        <w:t xml:space="preserve">по </w:t>
      </w:r>
      <w:r w:rsidR="00C26D39" w:rsidRPr="00AB3038">
        <w:rPr>
          <w:sz w:val="28"/>
          <w:szCs w:val="28"/>
        </w:rPr>
        <w:t>11</w:t>
      </w:r>
      <w:r w:rsidRPr="00AB3038">
        <w:rPr>
          <w:sz w:val="28"/>
          <w:szCs w:val="28"/>
        </w:rPr>
        <w:t xml:space="preserve"> </w:t>
      </w:r>
      <w:r w:rsidR="00C26D39" w:rsidRPr="00AB3038">
        <w:rPr>
          <w:sz w:val="28"/>
          <w:szCs w:val="28"/>
        </w:rPr>
        <w:t>мая</w:t>
      </w:r>
      <w:r w:rsidRPr="00AB3038">
        <w:rPr>
          <w:sz w:val="28"/>
          <w:szCs w:val="28"/>
        </w:rPr>
        <w:t xml:space="preserve"> 2022 г</w:t>
      </w:r>
      <w:r w:rsidR="00273143" w:rsidRPr="00AB3038">
        <w:rPr>
          <w:sz w:val="28"/>
          <w:szCs w:val="28"/>
        </w:rPr>
        <w:t>.</w:t>
      </w:r>
      <w:r w:rsidRPr="00AB3038">
        <w:rPr>
          <w:sz w:val="28"/>
          <w:szCs w:val="28"/>
        </w:rPr>
        <w:t xml:space="preserve"> особый противопожарный режим.</w:t>
      </w:r>
    </w:p>
    <w:p w:rsidR="00C26D39" w:rsidRDefault="00C26D39" w:rsidP="00C26D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 На период действия особого противопожарного режима на межселенной территории муниципального образования «Колпашевский район» запрещено:</w:t>
      </w:r>
    </w:p>
    <w:p w:rsidR="00C26D39" w:rsidRDefault="00C26D39" w:rsidP="00C26D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 разводить огонь и проводить пожароопасные работы в лесных массивах и на территориях, прилегающих к объектам экономики и инфраструктуры;</w:t>
      </w:r>
    </w:p>
    <w:p w:rsidR="00C26D39" w:rsidRDefault="00C26D39" w:rsidP="00C26D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 производить профилактические отжиги, выжигание сухой растительности, в том числе на земельных участках из состава земель сельскохозяйственного назначения;</w:t>
      </w:r>
    </w:p>
    <w:p w:rsidR="00C26D39" w:rsidRDefault="00C26D39" w:rsidP="00C26D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2.3. оставлять горящие спички, окурки, стекло, промасленные или пропитанные горючими веществами материалы в не предусмотренных для этого местах;</w:t>
      </w:r>
    </w:p>
    <w:p w:rsidR="00C26D39" w:rsidRDefault="00C26D39" w:rsidP="00C26D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2.4. заправлять горючим топливные баки двигателей внутреннего сгорания при работе двигателя, использовать машины и оборудование с неисправной системой питания двигателя, а также курить или пользоваться открытым огнём вблизи машин, оборудования, заправляемых горючими материалами;</w:t>
      </w:r>
    </w:p>
    <w:p w:rsidR="00C26D39" w:rsidRDefault="00C26D39" w:rsidP="00C26D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2.5. загрязнять леса бытовыми, строительными, промышленными  отходами, мусором и  совершать иные действия, которые могут спровоцировать возникновение и распространение огня в лесных массивах.  </w:t>
      </w:r>
    </w:p>
    <w:p w:rsidR="00C26D39" w:rsidRDefault="00C26D39" w:rsidP="00C26D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 Рекомендовать Главам поселений Колпашевского района:</w:t>
      </w:r>
    </w:p>
    <w:p w:rsidR="00C26D39" w:rsidRDefault="00C26D39" w:rsidP="00C26D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3.1. принять соответствующие правовые акты о введении на территориях поселений особого противопожарного режима;</w:t>
      </w:r>
    </w:p>
    <w:p w:rsidR="00C26D39" w:rsidRDefault="00C26D39" w:rsidP="00C26D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3.2. организовать незамедлительное проведение проверок полученных сообщений о возгораниях и данных о возгораниях, выявленных по результатам космического мониторинга или иным способом, предоставлять информацию диспетчеру единой дежурно-диспетчерской службы Администрации Колпашевского района (далее - ЕДДС) за подписью председателя комиссии по чрезвычайным ситуациям соответствующего поселения;</w:t>
      </w:r>
    </w:p>
    <w:p w:rsidR="00C26D39" w:rsidRDefault="00C26D39" w:rsidP="00C26D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3.3. незамедлительно сообщать диспетчеру ЕДДС об обнаруженных возгораниях на территориях поселений;</w:t>
      </w:r>
    </w:p>
    <w:p w:rsidR="00C26D39" w:rsidRDefault="00C26D39" w:rsidP="00C26D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3.4. организовать на период действия особого противопожарного режима ежедневное патрулирование на землях населённых пунктов и прилегающих лесов мобильными группами, оснащёнными первичными средствами пожаротушения;</w:t>
      </w:r>
    </w:p>
    <w:p w:rsidR="00C26D39" w:rsidRDefault="00C26D39" w:rsidP="00C26D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3.5. организовать мероприятия по приведению в готовность сил и средств, согласно планам привлечения, для защиты населённых пунктов от природных пожаров;</w:t>
      </w:r>
    </w:p>
    <w:p w:rsidR="00C26D39" w:rsidRDefault="00C26D39" w:rsidP="00C26D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3.6. обеспечить необходимые запасы первичных средств тушения пожаров и противопожарного инвентаря;</w:t>
      </w:r>
    </w:p>
    <w:p w:rsidR="00C26D39" w:rsidRDefault="00C26D39" w:rsidP="00C26D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3.7. организовать и провести мероприятия по обеспечению беспрепятственных подъездов специальной техники к зданиям, строениям, сооружениям и источникам противопожарного водоснабжения;</w:t>
      </w:r>
    </w:p>
    <w:p w:rsidR="00C26D39" w:rsidRDefault="00C26D39" w:rsidP="00C26D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3.8. принять необходимые меры по очистке территорий от горючих отходов и мусора, противопожарному обустройству территорий и проведению иных мероприятий, препятствующих переходу огня на здания и сооружения в населённых пунктах и на прилегающие к ним территории;</w:t>
      </w:r>
    </w:p>
    <w:p w:rsidR="00C26D39" w:rsidRDefault="00C26D39" w:rsidP="00C26D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3.9. провести дополнительную разъяснительную работу среди населения о мерах пожарной безопасности, действующем особом противопожарном режиме и порядке действий в случае возникновения чрезвычайных ситуаций;</w:t>
      </w:r>
    </w:p>
    <w:p w:rsidR="00C26D39" w:rsidRDefault="00C26D39" w:rsidP="00C26D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3.10. уточнить планы эвакуации населения из населённых пунктов в безопасные места, вопросы обеспечения жизнедеятельности эвакуируемого населения;</w:t>
      </w:r>
    </w:p>
    <w:p w:rsidR="00C26D39" w:rsidRDefault="00C26D39" w:rsidP="00C26D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3.11. принять иные дополнительные меры пожарной безопасности, не противоречащие действующему законодательству.</w:t>
      </w:r>
    </w:p>
    <w:p w:rsidR="00C26D39" w:rsidRDefault="00C26D39" w:rsidP="00C26D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 Отделу ГОЧС и безопасности населения Администрации Колпашевского района (Комаров Е.Н.):</w:t>
      </w:r>
    </w:p>
    <w:p w:rsidR="00C26D39" w:rsidRDefault="00C26D39" w:rsidP="00C26D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4.1. организовать сбор и обобщение информации, оценку складывающейся пожарной обстановки на территории Колпашевского района;</w:t>
      </w:r>
    </w:p>
    <w:p w:rsidR="00C26D39" w:rsidRDefault="00C26D39" w:rsidP="00C26D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4.2. организовать немедленное доведение полученной информации о возгораниях до дежурного диспетчера пожарной охраны, Главного лесничего  Колпашевского лесничества.</w:t>
      </w:r>
    </w:p>
    <w:p w:rsidR="00C26D39" w:rsidRDefault="00C26D39" w:rsidP="00C26D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 Опубликовать настоящее постановление в </w:t>
      </w:r>
      <w:r w:rsidRPr="00E0687A">
        <w:rPr>
          <w:sz w:val="28"/>
          <w:szCs w:val="28"/>
        </w:rPr>
        <w:t>Ведомостях органов местного самоуправления Колпашевского района</w:t>
      </w:r>
      <w:r>
        <w:rPr>
          <w:sz w:val="28"/>
          <w:szCs w:val="28"/>
        </w:rPr>
        <w:t>, газете «Советский Север», разместить на официальном сайте органов местного самоуправления муниципального образования «Колпашевский район».</w:t>
      </w:r>
    </w:p>
    <w:p w:rsidR="00C26D39" w:rsidRDefault="00C26D39" w:rsidP="00C26D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 Контроль за исполнением постановления оставляю за собой.</w:t>
      </w:r>
    </w:p>
    <w:p w:rsidR="00273143" w:rsidRPr="00273143" w:rsidRDefault="00273143" w:rsidP="00AD3A51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7"/>
          <w:szCs w:val="27"/>
          <w:lang w:eastAsia="en-US"/>
        </w:rPr>
      </w:pPr>
    </w:p>
    <w:p w:rsidR="00D05674" w:rsidRPr="00273143" w:rsidRDefault="00D05674" w:rsidP="00A06AE6">
      <w:pPr>
        <w:jc w:val="both"/>
        <w:rPr>
          <w:sz w:val="27"/>
          <w:szCs w:val="27"/>
        </w:rPr>
      </w:pPr>
    </w:p>
    <w:p w:rsidR="00A06AE6" w:rsidRPr="00273143" w:rsidRDefault="00A06AE6" w:rsidP="00A06AE6">
      <w:pPr>
        <w:jc w:val="both"/>
        <w:rPr>
          <w:sz w:val="27"/>
          <w:szCs w:val="27"/>
        </w:rPr>
      </w:pPr>
      <w:r w:rsidRPr="00273143">
        <w:rPr>
          <w:sz w:val="27"/>
          <w:szCs w:val="27"/>
        </w:rPr>
        <w:t>Глав</w:t>
      </w:r>
      <w:r w:rsidR="00CB6531" w:rsidRPr="00273143">
        <w:rPr>
          <w:sz w:val="27"/>
          <w:szCs w:val="27"/>
        </w:rPr>
        <w:t>а</w:t>
      </w:r>
      <w:r w:rsidRPr="00273143">
        <w:rPr>
          <w:sz w:val="27"/>
          <w:szCs w:val="27"/>
        </w:rPr>
        <w:t xml:space="preserve"> района                              </w:t>
      </w:r>
      <w:r w:rsidR="00B733DA" w:rsidRPr="00273143">
        <w:rPr>
          <w:sz w:val="27"/>
          <w:szCs w:val="27"/>
        </w:rPr>
        <w:t xml:space="preserve">           </w:t>
      </w:r>
      <w:r w:rsidRPr="00273143">
        <w:rPr>
          <w:sz w:val="27"/>
          <w:szCs w:val="27"/>
        </w:rPr>
        <w:t xml:space="preserve">                                           </w:t>
      </w:r>
      <w:r w:rsidR="00493851">
        <w:rPr>
          <w:sz w:val="27"/>
          <w:szCs w:val="27"/>
        </w:rPr>
        <w:t xml:space="preserve">      </w:t>
      </w:r>
      <w:r w:rsidRPr="00273143">
        <w:rPr>
          <w:sz w:val="27"/>
          <w:szCs w:val="27"/>
        </w:rPr>
        <w:t xml:space="preserve">   </w:t>
      </w:r>
      <w:r w:rsidR="00B93124" w:rsidRPr="00273143">
        <w:rPr>
          <w:sz w:val="27"/>
          <w:szCs w:val="27"/>
        </w:rPr>
        <w:t>А.</w:t>
      </w:r>
      <w:r w:rsidR="00631687" w:rsidRPr="00273143">
        <w:rPr>
          <w:sz w:val="27"/>
          <w:szCs w:val="27"/>
        </w:rPr>
        <w:t>Ф</w:t>
      </w:r>
      <w:r w:rsidR="00B93124" w:rsidRPr="00273143">
        <w:rPr>
          <w:sz w:val="27"/>
          <w:szCs w:val="27"/>
        </w:rPr>
        <w:t>.</w:t>
      </w:r>
      <w:r w:rsidR="00631687" w:rsidRPr="00273143">
        <w:rPr>
          <w:sz w:val="27"/>
          <w:szCs w:val="27"/>
        </w:rPr>
        <w:t>Медных</w:t>
      </w:r>
    </w:p>
    <w:p w:rsidR="007227D1" w:rsidRDefault="007227D1" w:rsidP="00A06AE6">
      <w:pPr>
        <w:jc w:val="both"/>
        <w:rPr>
          <w:sz w:val="22"/>
          <w:szCs w:val="22"/>
        </w:rPr>
      </w:pPr>
    </w:p>
    <w:p w:rsidR="00A06AE6" w:rsidRPr="00DF6E64" w:rsidRDefault="00660385" w:rsidP="00A06AE6">
      <w:pPr>
        <w:jc w:val="both"/>
        <w:rPr>
          <w:sz w:val="22"/>
          <w:szCs w:val="22"/>
        </w:rPr>
      </w:pPr>
      <w:r>
        <w:rPr>
          <w:sz w:val="22"/>
          <w:szCs w:val="22"/>
        </w:rPr>
        <w:t>Е.Н.Комаров</w:t>
      </w:r>
    </w:p>
    <w:p w:rsidR="00A06AE6" w:rsidRPr="00DF6E64" w:rsidRDefault="00A06AE6" w:rsidP="00A06AE6">
      <w:pPr>
        <w:jc w:val="both"/>
        <w:rPr>
          <w:sz w:val="22"/>
          <w:szCs w:val="22"/>
        </w:rPr>
      </w:pPr>
      <w:r w:rsidRPr="00DF6E64">
        <w:rPr>
          <w:sz w:val="22"/>
          <w:szCs w:val="22"/>
        </w:rPr>
        <w:t xml:space="preserve">5 </w:t>
      </w:r>
      <w:r w:rsidR="00660385">
        <w:rPr>
          <w:sz w:val="22"/>
          <w:szCs w:val="22"/>
        </w:rPr>
        <w:t>35</w:t>
      </w:r>
      <w:r w:rsidR="00B93124">
        <w:rPr>
          <w:sz w:val="22"/>
          <w:szCs w:val="22"/>
        </w:rPr>
        <w:t xml:space="preserve"> </w:t>
      </w:r>
      <w:r w:rsidR="00660385">
        <w:rPr>
          <w:sz w:val="22"/>
          <w:szCs w:val="22"/>
        </w:rPr>
        <w:t>10</w:t>
      </w:r>
    </w:p>
    <w:p w:rsidR="00CA226D" w:rsidRDefault="00CA226D">
      <w:pPr>
        <w:spacing w:after="200" w:line="276" w:lineRule="auto"/>
        <w:rPr>
          <w:sz w:val="22"/>
          <w:szCs w:val="22"/>
        </w:rPr>
      </w:pPr>
    </w:p>
    <w:p w:rsidR="00EE3D4A" w:rsidRPr="00EB108F" w:rsidRDefault="00EE3D4A" w:rsidP="005737EF">
      <w:pPr>
        <w:keepNext/>
        <w:widowControl w:val="0"/>
        <w:tabs>
          <w:tab w:val="center" w:pos="4677"/>
          <w:tab w:val="right" w:pos="9355"/>
        </w:tabs>
        <w:jc w:val="right"/>
        <w:rPr>
          <w:sz w:val="28"/>
          <w:szCs w:val="28"/>
        </w:rPr>
      </w:pPr>
    </w:p>
    <w:sectPr w:rsidR="00EE3D4A" w:rsidRPr="00EB108F" w:rsidSect="00AD3A51">
      <w:headerReference w:type="default" r:id="rId8"/>
      <w:headerReference w:type="first" r:id="rId9"/>
      <w:pgSz w:w="11906" w:h="16838"/>
      <w:pgMar w:top="1134" w:right="850" w:bottom="1134" w:left="1701" w:header="114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81C" w:rsidRDefault="0037681C" w:rsidP="00786787">
      <w:r>
        <w:separator/>
      </w:r>
    </w:p>
  </w:endnote>
  <w:endnote w:type="continuationSeparator" w:id="0">
    <w:p w:rsidR="0037681C" w:rsidRDefault="0037681C" w:rsidP="00786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81C" w:rsidRDefault="0037681C" w:rsidP="00786787">
      <w:r>
        <w:separator/>
      </w:r>
    </w:p>
  </w:footnote>
  <w:footnote w:type="continuationSeparator" w:id="0">
    <w:p w:rsidR="0037681C" w:rsidRDefault="0037681C" w:rsidP="00786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7799488"/>
      <w:docPartObj>
        <w:docPartGallery w:val="Page Numbers (Top of Page)"/>
        <w:docPartUnique/>
      </w:docPartObj>
    </w:sdtPr>
    <w:sdtEndPr/>
    <w:sdtContent>
      <w:p w:rsidR="00AD3A51" w:rsidRDefault="00AD3A5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5EF2">
          <w:rPr>
            <w:noProof/>
          </w:rPr>
          <w:t>3</w:t>
        </w:r>
        <w:r>
          <w:fldChar w:fldCharType="end"/>
        </w:r>
      </w:p>
    </w:sdtContent>
  </w:sdt>
  <w:p w:rsidR="00AD3A51" w:rsidRDefault="00AD3A5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510"/>
      <w:gridCol w:w="2835"/>
      <w:gridCol w:w="3225"/>
    </w:tblGrid>
    <w:tr w:rsidR="00786787" w:rsidTr="00786787">
      <w:tc>
        <w:tcPr>
          <w:tcW w:w="3510" w:type="dxa"/>
          <w:tcBorders>
            <w:top w:val="nil"/>
            <w:left w:val="nil"/>
            <w:bottom w:val="nil"/>
            <w:right w:val="nil"/>
          </w:tcBorders>
        </w:tcPr>
        <w:p w:rsidR="00786787" w:rsidRDefault="00786787" w:rsidP="001D34CD">
          <w:pPr>
            <w:spacing w:after="240"/>
            <w:jc w:val="center"/>
          </w:pPr>
        </w:p>
      </w:tc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:rsidR="00786787" w:rsidRDefault="00786787" w:rsidP="001D34CD">
          <w:pPr>
            <w:spacing w:after="240"/>
            <w:jc w:val="center"/>
          </w:pPr>
          <w:r>
            <w:rPr>
              <w:noProof/>
            </w:rPr>
            <w:drawing>
              <wp:anchor distT="0" distB="0" distL="114300" distR="114300" simplePos="0" relativeHeight="251661312" behindDoc="1" locked="0" layoutInCell="1" allowOverlap="1" wp14:anchorId="03BD4E74" wp14:editId="10776E2B">
                <wp:simplePos x="0" y="0"/>
                <wp:positionH relativeFrom="margin">
                  <wp:posOffset>381635</wp:posOffset>
                </wp:positionH>
                <wp:positionV relativeFrom="margin">
                  <wp:posOffset>0</wp:posOffset>
                </wp:positionV>
                <wp:extent cx="503555" cy="758190"/>
                <wp:effectExtent l="19050" t="0" r="0" b="0"/>
                <wp:wrapTight wrapText="bothSides">
                  <wp:wrapPolygon edited="0">
                    <wp:start x="-817" y="0"/>
                    <wp:lineTo x="-817" y="21166"/>
                    <wp:lineTo x="21246" y="21166"/>
                    <wp:lineTo x="21246" y="0"/>
                    <wp:lineTo x="-817" y="0"/>
                  </wp:wrapPolygon>
                </wp:wrapTight>
                <wp:docPr id="2" name="Рисунок 2" descr="Герб_97_2_цве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Герб_97_2_цвет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3555" cy="7581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t xml:space="preserve"> </w:t>
          </w:r>
        </w:p>
      </w:tc>
      <w:tc>
        <w:tcPr>
          <w:tcW w:w="3225" w:type="dxa"/>
          <w:tcBorders>
            <w:top w:val="nil"/>
            <w:left w:val="nil"/>
            <w:bottom w:val="nil"/>
            <w:right w:val="nil"/>
          </w:tcBorders>
        </w:tcPr>
        <w:p w:rsidR="00786787" w:rsidRPr="00B86040" w:rsidRDefault="00786787" w:rsidP="001D34CD">
          <w:pPr>
            <w:spacing w:after="240"/>
            <w:jc w:val="center"/>
            <w:rPr>
              <w:b/>
            </w:rPr>
          </w:pPr>
        </w:p>
      </w:tc>
    </w:tr>
    <w:tr w:rsidR="00786787" w:rsidTr="00786787">
      <w:tc>
        <w:tcPr>
          <w:tcW w:w="9570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786787" w:rsidRDefault="00786787" w:rsidP="00786787">
          <w:pPr>
            <w:spacing w:after="120"/>
            <w:jc w:val="center"/>
            <w:rPr>
              <w:b/>
              <w:sz w:val="26"/>
              <w:szCs w:val="26"/>
            </w:rPr>
          </w:pPr>
        </w:p>
        <w:p w:rsidR="00786787" w:rsidRPr="00830BDE" w:rsidRDefault="00786787" w:rsidP="00786787">
          <w:pPr>
            <w:spacing w:after="120"/>
            <w:jc w:val="center"/>
            <w:rPr>
              <w:b/>
            </w:rPr>
          </w:pPr>
          <w:r w:rsidRPr="00830BDE">
            <w:rPr>
              <w:b/>
            </w:rPr>
            <w:t>АДМИНИСТРАЦИЯ  КОЛПАШЕВСКОГО РАЙОНА ТОМСКОЙ ОБЛАСТИ</w:t>
          </w:r>
        </w:p>
        <w:p w:rsidR="00786787" w:rsidRPr="00786787" w:rsidRDefault="00786787" w:rsidP="00786787">
          <w:pPr>
            <w:tabs>
              <w:tab w:val="left" w:pos="480"/>
            </w:tabs>
            <w:spacing w:after="240"/>
            <w:jc w:val="center"/>
            <w:rPr>
              <w:b/>
            </w:rPr>
          </w:pPr>
          <w:r w:rsidRPr="00786787">
            <w:rPr>
              <w:b/>
              <w:sz w:val="32"/>
              <w:szCs w:val="32"/>
            </w:rPr>
            <w:t>ПОСТАНОВЛЕНИЕ</w:t>
          </w:r>
        </w:p>
      </w:tc>
    </w:tr>
  </w:tbl>
  <w:p w:rsidR="00786787" w:rsidRDefault="0078678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5C6BFF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5D2B2B"/>
    <w:multiLevelType w:val="hybridMultilevel"/>
    <w:tmpl w:val="5F1C1A70"/>
    <w:lvl w:ilvl="0" w:tplc="1A2C637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9C00FF7"/>
    <w:multiLevelType w:val="hybridMultilevel"/>
    <w:tmpl w:val="95102134"/>
    <w:lvl w:ilvl="0" w:tplc="F3328C36">
      <w:start w:val="7"/>
      <w:numFmt w:val="decimal"/>
      <w:lvlText w:val="%1."/>
      <w:lvlJc w:val="left"/>
      <w:pPr>
        <w:ind w:left="99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46161A"/>
    <w:multiLevelType w:val="hybridMultilevel"/>
    <w:tmpl w:val="6A40A000"/>
    <w:lvl w:ilvl="0" w:tplc="217C191A">
      <w:start w:val="1"/>
      <w:numFmt w:val="decimal"/>
      <w:lvlText w:val="%1."/>
      <w:lvlJc w:val="left"/>
      <w:pPr>
        <w:ind w:left="99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4932AD"/>
    <w:multiLevelType w:val="multilevel"/>
    <w:tmpl w:val="EECA5E1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880" w:hanging="1080"/>
      </w:pPr>
    </w:lvl>
    <w:lvl w:ilvl="4">
      <w:start w:val="1"/>
      <w:numFmt w:val="decimal"/>
      <w:isLgl/>
      <w:lvlText w:val="%1.%2.%3.%4.%5."/>
      <w:lvlJc w:val="left"/>
      <w:pPr>
        <w:ind w:left="3240" w:hanging="1080"/>
      </w:pPr>
    </w:lvl>
    <w:lvl w:ilvl="5">
      <w:start w:val="1"/>
      <w:numFmt w:val="decimal"/>
      <w:isLgl/>
      <w:lvlText w:val="%1.%2.%3.%4.%5.%6."/>
      <w:lvlJc w:val="left"/>
      <w:pPr>
        <w:ind w:left="3960" w:hanging="1440"/>
      </w:pPr>
    </w:lvl>
    <w:lvl w:ilvl="6">
      <w:start w:val="1"/>
      <w:numFmt w:val="decimal"/>
      <w:isLgl/>
      <w:lvlText w:val="%1.%2.%3.%4.%5.%6.%7."/>
      <w:lvlJc w:val="left"/>
      <w:pPr>
        <w:ind w:left="4680" w:hanging="1800"/>
      </w:p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</w:lvl>
  </w:abstractNum>
  <w:abstractNum w:abstractNumId="5">
    <w:nsid w:val="45034C20"/>
    <w:multiLevelType w:val="multilevel"/>
    <w:tmpl w:val="8182C6F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6">
    <w:nsid w:val="69EE0A6E"/>
    <w:multiLevelType w:val="hybridMultilevel"/>
    <w:tmpl w:val="31BA2E8E"/>
    <w:lvl w:ilvl="0" w:tplc="8E96A010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18B3805"/>
    <w:multiLevelType w:val="hybridMultilevel"/>
    <w:tmpl w:val="9E70DD86"/>
    <w:lvl w:ilvl="0" w:tplc="0B727E9C">
      <w:start w:val="1"/>
      <w:numFmt w:val="decimal"/>
      <w:lvlText w:val="%1."/>
      <w:lvlJc w:val="left"/>
      <w:pPr>
        <w:ind w:left="2141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7"/>
  </w:num>
  <w:num w:numId="2">
    <w:abstractNumId w:val="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lvl w:ilvl="0">
        <w:numFmt w:val="bullet"/>
        <w:lvlText w:val="-"/>
        <w:legacy w:legacy="1" w:legacySpace="0" w:legacyIndent="13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787"/>
    <w:rsid w:val="00024CD1"/>
    <w:rsid w:val="00025E1D"/>
    <w:rsid w:val="00026F02"/>
    <w:rsid w:val="00045C52"/>
    <w:rsid w:val="00052576"/>
    <w:rsid w:val="000607BB"/>
    <w:rsid w:val="00085426"/>
    <w:rsid w:val="000B106A"/>
    <w:rsid w:val="000D2895"/>
    <w:rsid w:val="001243E2"/>
    <w:rsid w:val="0013644D"/>
    <w:rsid w:val="00137C57"/>
    <w:rsid w:val="00145BB9"/>
    <w:rsid w:val="00166C37"/>
    <w:rsid w:val="0017138D"/>
    <w:rsid w:val="001B387E"/>
    <w:rsid w:val="001B3988"/>
    <w:rsid w:val="001E01F9"/>
    <w:rsid w:val="001F1A56"/>
    <w:rsid w:val="0020265B"/>
    <w:rsid w:val="00205850"/>
    <w:rsid w:val="00211145"/>
    <w:rsid w:val="00221F8F"/>
    <w:rsid w:val="002379E4"/>
    <w:rsid w:val="0027172E"/>
    <w:rsid w:val="00273143"/>
    <w:rsid w:val="00280F32"/>
    <w:rsid w:val="00294158"/>
    <w:rsid w:val="002D26C1"/>
    <w:rsid w:val="00310FBD"/>
    <w:rsid w:val="00315887"/>
    <w:rsid w:val="00335ED0"/>
    <w:rsid w:val="00353461"/>
    <w:rsid w:val="003733D6"/>
    <w:rsid w:val="0037681C"/>
    <w:rsid w:val="003B6668"/>
    <w:rsid w:val="003C4D48"/>
    <w:rsid w:val="003C5E63"/>
    <w:rsid w:val="003F1DDC"/>
    <w:rsid w:val="003F2E35"/>
    <w:rsid w:val="00434BF6"/>
    <w:rsid w:val="0044678D"/>
    <w:rsid w:val="00455360"/>
    <w:rsid w:val="00460114"/>
    <w:rsid w:val="00466782"/>
    <w:rsid w:val="004730E9"/>
    <w:rsid w:val="00493851"/>
    <w:rsid w:val="00497924"/>
    <w:rsid w:val="004C6EB6"/>
    <w:rsid w:val="004E04F5"/>
    <w:rsid w:val="004E33BF"/>
    <w:rsid w:val="005001C6"/>
    <w:rsid w:val="00506AE4"/>
    <w:rsid w:val="005144B0"/>
    <w:rsid w:val="00516101"/>
    <w:rsid w:val="00534B6E"/>
    <w:rsid w:val="005370FD"/>
    <w:rsid w:val="00573762"/>
    <w:rsid w:val="005737EF"/>
    <w:rsid w:val="00595DE4"/>
    <w:rsid w:val="005B01AA"/>
    <w:rsid w:val="005B04C3"/>
    <w:rsid w:val="005D3A42"/>
    <w:rsid w:val="00621267"/>
    <w:rsid w:val="00631687"/>
    <w:rsid w:val="006412E8"/>
    <w:rsid w:val="006459A0"/>
    <w:rsid w:val="00660385"/>
    <w:rsid w:val="00665F13"/>
    <w:rsid w:val="00675CAB"/>
    <w:rsid w:val="0067631D"/>
    <w:rsid w:val="006A64BD"/>
    <w:rsid w:val="006A7085"/>
    <w:rsid w:val="006B5530"/>
    <w:rsid w:val="006C6E85"/>
    <w:rsid w:val="006C7CAB"/>
    <w:rsid w:val="006D151F"/>
    <w:rsid w:val="006E0594"/>
    <w:rsid w:val="00700CDE"/>
    <w:rsid w:val="007023D2"/>
    <w:rsid w:val="007227D1"/>
    <w:rsid w:val="00726AAB"/>
    <w:rsid w:val="00733FDE"/>
    <w:rsid w:val="00765E77"/>
    <w:rsid w:val="00777FA9"/>
    <w:rsid w:val="00780A28"/>
    <w:rsid w:val="00786787"/>
    <w:rsid w:val="00797A38"/>
    <w:rsid w:val="007A76DA"/>
    <w:rsid w:val="007B0115"/>
    <w:rsid w:val="007B2C23"/>
    <w:rsid w:val="007B5F8F"/>
    <w:rsid w:val="007C7F04"/>
    <w:rsid w:val="007E3C5F"/>
    <w:rsid w:val="008214B6"/>
    <w:rsid w:val="0082520A"/>
    <w:rsid w:val="00830BDE"/>
    <w:rsid w:val="00832A22"/>
    <w:rsid w:val="00841A9E"/>
    <w:rsid w:val="00854992"/>
    <w:rsid w:val="00863BCF"/>
    <w:rsid w:val="008644E3"/>
    <w:rsid w:val="0088239C"/>
    <w:rsid w:val="008864AA"/>
    <w:rsid w:val="008A21AB"/>
    <w:rsid w:val="008E4898"/>
    <w:rsid w:val="00913B77"/>
    <w:rsid w:val="00922E5B"/>
    <w:rsid w:val="009540C7"/>
    <w:rsid w:val="00991500"/>
    <w:rsid w:val="009A6B24"/>
    <w:rsid w:val="009D38E5"/>
    <w:rsid w:val="009E26F5"/>
    <w:rsid w:val="00A06AE6"/>
    <w:rsid w:val="00A1241B"/>
    <w:rsid w:val="00A15164"/>
    <w:rsid w:val="00A35471"/>
    <w:rsid w:val="00A358AE"/>
    <w:rsid w:val="00A40707"/>
    <w:rsid w:val="00A44B03"/>
    <w:rsid w:val="00A46EB1"/>
    <w:rsid w:val="00A54776"/>
    <w:rsid w:val="00A91376"/>
    <w:rsid w:val="00AA63B3"/>
    <w:rsid w:val="00AB3038"/>
    <w:rsid w:val="00AB68BE"/>
    <w:rsid w:val="00AC45EB"/>
    <w:rsid w:val="00AD3A51"/>
    <w:rsid w:val="00AD4A4B"/>
    <w:rsid w:val="00B039F7"/>
    <w:rsid w:val="00B14633"/>
    <w:rsid w:val="00B15FA3"/>
    <w:rsid w:val="00B677E6"/>
    <w:rsid w:val="00B733DA"/>
    <w:rsid w:val="00B75BCB"/>
    <w:rsid w:val="00B8169D"/>
    <w:rsid w:val="00B93124"/>
    <w:rsid w:val="00BA003E"/>
    <w:rsid w:val="00BA4971"/>
    <w:rsid w:val="00BC1E2A"/>
    <w:rsid w:val="00BF0D18"/>
    <w:rsid w:val="00BF1752"/>
    <w:rsid w:val="00BF7D1F"/>
    <w:rsid w:val="00C100FF"/>
    <w:rsid w:val="00C168B1"/>
    <w:rsid w:val="00C174EB"/>
    <w:rsid w:val="00C175FB"/>
    <w:rsid w:val="00C26D39"/>
    <w:rsid w:val="00C32349"/>
    <w:rsid w:val="00C5253A"/>
    <w:rsid w:val="00C6629D"/>
    <w:rsid w:val="00C873BB"/>
    <w:rsid w:val="00CA226D"/>
    <w:rsid w:val="00CB0FE5"/>
    <w:rsid w:val="00CB6531"/>
    <w:rsid w:val="00CC42E3"/>
    <w:rsid w:val="00CF7F20"/>
    <w:rsid w:val="00D05674"/>
    <w:rsid w:val="00D152A2"/>
    <w:rsid w:val="00D24293"/>
    <w:rsid w:val="00D313AD"/>
    <w:rsid w:val="00D343DE"/>
    <w:rsid w:val="00D34ECE"/>
    <w:rsid w:val="00D37690"/>
    <w:rsid w:val="00D63FEE"/>
    <w:rsid w:val="00D742C0"/>
    <w:rsid w:val="00D753A2"/>
    <w:rsid w:val="00D75CA9"/>
    <w:rsid w:val="00D84693"/>
    <w:rsid w:val="00D853F6"/>
    <w:rsid w:val="00D93D8A"/>
    <w:rsid w:val="00DA4BE5"/>
    <w:rsid w:val="00DC1A37"/>
    <w:rsid w:val="00DF6E64"/>
    <w:rsid w:val="00E077F3"/>
    <w:rsid w:val="00E355B7"/>
    <w:rsid w:val="00E60C72"/>
    <w:rsid w:val="00E65EF2"/>
    <w:rsid w:val="00E86F7E"/>
    <w:rsid w:val="00E9451B"/>
    <w:rsid w:val="00EA50BE"/>
    <w:rsid w:val="00EB108F"/>
    <w:rsid w:val="00EC05B4"/>
    <w:rsid w:val="00ED0B41"/>
    <w:rsid w:val="00EE3D4A"/>
    <w:rsid w:val="00EE666A"/>
    <w:rsid w:val="00EE6B74"/>
    <w:rsid w:val="00F20F87"/>
    <w:rsid w:val="00F222A8"/>
    <w:rsid w:val="00F427B0"/>
    <w:rsid w:val="00F6161A"/>
    <w:rsid w:val="00F82E9E"/>
    <w:rsid w:val="00F96145"/>
    <w:rsid w:val="00FA29E7"/>
    <w:rsid w:val="00FC490F"/>
    <w:rsid w:val="00FC6743"/>
    <w:rsid w:val="00FE7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358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3A4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A358A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358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A358AE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b">
    <w:name w:val="Title"/>
    <w:basedOn w:val="a"/>
    <w:link w:val="ac"/>
    <w:qFormat/>
    <w:rsid w:val="00A358AE"/>
    <w:pPr>
      <w:ind w:left="-900" w:hanging="180"/>
      <w:jc w:val="center"/>
    </w:pPr>
    <w:rPr>
      <w:b/>
      <w:bCs/>
    </w:rPr>
  </w:style>
  <w:style w:type="character" w:customStyle="1" w:styleId="ac">
    <w:name w:val="Название Знак"/>
    <w:basedOn w:val="a0"/>
    <w:link w:val="ab"/>
    <w:rsid w:val="00A358A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Body Text"/>
    <w:basedOn w:val="a"/>
    <w:link w:val="ae"/>
    <w:semiHidden/>
    <w:rsid w:val="00A358AE"/>
    <w:pPr>
      <w:tabs>
        <w:tab w:val="left" w:pos="-108"/>
      </w:tabs>
      <w:jc w:val="center"/>
    </w:pPr>
    <w:rPr>
      <w:szCs w:val="28"/>
    </w:rPr>
  </w:style>
  <w:style w:type="character" w:customStyle="1" w:styleId="ae">
    <w:name w:val="Основной текст Знак"/>
    <w:basedOn w:val="a0"/>
    <w:link w:val="ad"/>
    <w:semiHidden/>
    <w:rsid w:val="00A358AE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f">
    <w:name w:val="Body Text Indent"/>
    <w:basedOn w:val="a"/>
    <w:link w:val="af0"/>
    <w:semiHidden/>
    <w:rsid w:val="00A358AE"/>
    <w:pPr>
      <w:ind w:firstLine="360"/>
      <w:jc w:val="both"/>
    </w:pPr>
  </w:style>
  <w:style w:type="character" w:customStyle="1" w:styleId="af0">
    <w:name w:val="Основной текст с отступом Знак"/>
    <w:basedOn w:val="a0"/>
    <w:link w:val="af"/>
    <w:semiHidden/>
    <w:rsid w:val="00A358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rsid w:val="00A358AE"/>
    <w:pPr>
      <w:ind w:firstLine="360"/>
    </w:pPr>
  </w:style>
  <w:style w:type="character" w:customStyle="1" w:styleId="32">
    <w:name w:val="Основной текст с отступом 3 Знак"/>
    <w:basedOn w:val="a0"/>
    <w:link w:val="31"/>
    <w:semiHidden/>
    <w:rsid w:val="00A358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semiHidden/>
    <w:rsid w:val="00A358AE"/>
    <w:pPr>
      <w:spacing w:before="100" w:after="100"/>
    </w:pPr>
    <w:rPr>
      <w:rFonts w:ascii="Tahoma" w:eastAsia="Arial Unicode MS" w:hAnsi="Tahoma" w:cs="Tahoma"/>
    </w:rPr>
  </w:style>
  <w:style w:type="table" w:styleId="af2">
    <w:name w:val="Table Grid"/>
    <w:basedOn w:val="a1"/>
    <w:uiPriority w:val="59"/>
    <w:rsid w:val="004E33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5D3A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f3">
    <w:name w:val="Гипертекстовая ссылка"/>
    <w:basedOn w:val="a0"/>
    <w:uiPriority w:val="99"/>
    <w:rsid w:val="00B15FA3"/>
    <w:rPr>
      <w:color w:val="106BBE"/>
    </w:rPr>
  </w:style>
  <w:style w:type="paragraph" w:customStyle="1" w:styleId="5">
    <w:name w:val="заголовок 5"/>
    <w:basedOn w:val="a"/>
    <w:next w:val="a"/>
    <w:rsid w:val="00CA226D"/>
    <w:pPr>
      <w:keepNext/>
      <w:jc w:val="center"/>
      <w:outlineLvl w:val="4"/>
    </w:pPr>
    <w:rPr>
      <w:b/>
      <w:szCs w:val="20"/>
      <w:lang w:val="en-US"/>
    </w:rPr>
  </w:style>
  <w:style w:type="paragraph" w:customStyle="1" w:styleId="af4">
    <w:name w:val="Нормальный (таблица)"/>
    <w:basedOn w:val="a"/>
    <w:next w:val="a"/>
    <w:uiPriority w:val="99"/>
    <w:rsid w:val="00EE3D4A"/>
    <w:pPr>
      <w:autoSpaceDE w:val="0"/>
      <w:autoSpaceDN w:val="0"/>
      <w:adjustRightInd w:val="0"/>
      <w:jc w:val="both"/>
    </w:pPr>
    <w:rPr>
      <w:rFonts w:ascii="Arial" w:eastAsiaTheme="minorHAnsi" w:hAnsi="Arial" w:cs="Arial"/>
      <w:lang w:eastAsia="en-US"/>
    </w:rPr>
  </w:style>
  <w:style w:type="paragraph" w:customStyle="1" w:styleId="af5">
    <w:name w:val="Прижатый влево"/>
    <w:basedOn w:val="a"/>
    <w:next w:val="a"/>
    <w:uiPriority w:val="99"/>
    <w:rsid w:val="00EE3D4A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358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3A4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A358A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358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A358AE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b">
    <w:name w:val="Title"/>
    <w:basedOn w:val="a"/>
    <w:link w:val="ac"/>
    <w:qFormat/>
    <w:rsid w:val="00A358AE"/>
    <w:pPr>
      <w:ind w:left="-900" w:hanging="180"/>
      <w:jc w:val="center"/>
    </w:pPr>
    <w:rPr>
      <w:b/>
      <w:bCs/>
    </w:rPr>
  </w:style>
  <w:style w:type="character" w:customStyle="1" w:styleId="ac">
    <w:name w:val="Название Знак"/>
    <w:basedOn w:val="a0"/>
    <w:link w:val="ab"/>
    <w:rsid w:val="00A358A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Body Text"/>
    <w:basedOn w:val="a"/>
    <w:link w:val="ae"/>
    <w:semiHidden/>
    <w:rsid w:val="00A358AE"/>
    <w:pPr>
      <w:tabs>
        <w:tab w:val="left" w:pos="-108"/>
      </w:tabs>
      <w:jc w:val="center"/>
    </w:pPr>
    <w:rPr>
      <w:szCs w:val="28"/>
    </w:rPr>
  </w:style>
  <w:style w:type="character" w:customStyle="1" w:styleId="ae">
    <w:name w:val="Основной текст Знак"/>
    <w:basedOn w:val="a0"/>
    <w:link w:val="ad"/>
    <w:semiHidden/>
    <w:rsid w:val="00A358AE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f">
    <w:name w:val="Body Text Indent"/>
    <w:basedOn w:val="a"/>
    <w:link w:val="af0"/>
    <w:semiHidden/>
    <w:rsid w:val="00A358AE"/>
    <w:pPr>
      <w:ind w:firstLine="360"/>
      <w:jc w:val="both"/>
    </w:pPr>
  </w:style>
  <w:style w:type="character" w:customStyle="1" w:styleId="af0">
    <w:name w:val="Основной текст с отступом Знак"/>
    <w:basedOn w:val="a0"/>
    <w:link w:val="af"/>
    <w:semiHidden/>
    <w:rsid w:val="00A358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rsid w:val="00A358AE"/>
    <w:pPr>
      <w:ind w:firstLine="360"/>
    </w:pPr>
  </w:style>
  <w:style w:type="character" w:customStyle="1" w:styleId="32">
    <w:name w:val="Основной текст с отступом 3 Знак"/>
    <w:basedOn w:val="a0"/>
    <w:link w:val="31"/>
    <w:semiHidden/>
    <w:rsid w:val="00A358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semiHidden/>
    <w:rsid w:val="00A358AE"/>
    <w:pPr>
      <w:spacing w:before="100" w:after="100"/>
    </w:pPr>
    <w:rPr>
      <w:rFonts w:ascii="Tahoma" w:eastAsia="Arial Unicode MS" w:hAnsi="Tahoma" w:cs="Tahoma"/>
    </w:rPr>
  </w:style>
  <w:style w:type="table" w:styleId="af2">
    <w:name w:val="Table Grid"/>
    <w:basedOn w:val="a1"/>
    <w:uiPriority w:val="59"/>
    <w:rsid w:val="004E33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5D3A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f3">
    <w:name w:val="Гипертекстовая ссылка"/>
    <w:basedOn w:val="a0"/>
    <w:uiPriority w:val="99"/>
    <w:rsid w:val="00B15FA3"/>
    <w:rPr>
      <w:color w:val="106BBE"/>
    </w:rPr>
  </w:style>
  <w:style w:type="paragraph" w:customStyle="1" w:styleId="5">
    <w:name w:val="заголовок 5"/>
    <w:basedOn w:val="a"/>
    <w:next w:val="a"/>
    <w:rsid w:val="00CA226D"/>
    <w:pPr>
      <w:keepNext/>
      <w:jc w:val="center"/>
      <w:outlineLvl w:val="4"/>
    </w:pPr>
    <w:rPr>
      <w:b/>
      <w:szCs w:val="20"/>
      <w:lang w:val="en-US"/>
    </w:rPr>
  </w:style>
  <w:style w:type="paragraph" w:customStyle="1" w:styleId="af4">
    <w:name w:val="Нормальный (таблица)"/>
    <w:basedOn w:val="a"/>
    <w:next w:val="a"/>
    <w:uiPriority w:val="99"/>
    <w:rsid w:val="00EE3D4A"/>
    <w:pPr>
      <w:autoSpaceDE w:val="0"/>
      <w:autoSpaceDN w:val="0"/>
      <w:adjustRightInd w:val="0"/>
      <w:jc w:val="both"/>
    </w:pPr>
    <w:rPr>
      <w:rFonts w:ascii="Arial" w:eastAsiaTheme="minorHAnsi" w:hAnsi="Arial" w:cs="Arial"/>
      <w:lang w:eastAsia="en-US"/>
    </w:rPr>
  </w:style>
  <w:style w:type="paragraph" w:customStyle="1" w:styleId="af5">
    <w:name w:val="Прижатый влево"/>
    <w:basedOn w:val="a"/>
    <w:next w:val="a"/>
    <w:uiPriority w:val="99"/>
    <w:rsid w:val="00EE3D4A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5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682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Григоренко</dc:creator>
  <cp:lastModifiedBy>Зройчикова Елена Альфредовна</cp:lastModifiedBy>
  <cp:revision>2</cp:revision>
  <cp:lastPrinted>2022-05-05T11:10:00Z</cp:lastPrinted>
  <dcterms:created xsi:type="dcterms:W3CDTF">2022-05-05T11:15:00Z</dcterms:created>
  <dcterms:modified xsi:type="dcterms:W3CDTF">2022-05-05T11:15:00Z</dcterms:modified>
</cp:coreProperties>
</file>