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21" w:rsidRDefault="00FD6521"/>
    <w:p w:rsidR="00FD6521" w:rsidRDefault="00FD6521"/>
    <w:tbl>
      <w:tblPr>
        <w:tblW w:w="0" w:type="auto"/>
        <w:tblInd w:w="-106" w:type="dxa"/>
        <w:tblLook w:val="00A0" w:firstRow="1" w:lastRow="0" w:firstColumn="1" w:lastColumn="0" w:noHBand="0" w:noVBand="0"/>
      </w:tblPr>
      <w:tblGrid>
        <w:gridCol w:w="3510"/>
        <w:gridCol w:w="2835"/>
        <w:gridCol w:w="3225"/>
      </w:tblGrid>
      <w:tr w:rsidR="003E6768" w:rsidRPr="007074C6" w:rsidTr="005805F6">
        <w:tc>
          <w:tcPr>
            <w:tcW w:w="3510" w:type="dxa"/>
          </w:tcPr>
          <w:p w:rsidR="003E6768" w:rsidRPr="008253B8" w:rsidRDefault="003E6768" w:rsidP="005805F6">
            <w:pPr>
              <w:spacing w:after="0" w:line="240" w:lineRule="auto"/>
              <w:jc w:val="center"/>
              <w:rPr>
                <w:rFonts w:ascii="Times New Roman" w:hAnsi="Times New Roman" w:cs="Times New Roman"/>
              </w:rPr>
            </w:pPr>
          </w:p>
        </w:tc>
        <w:tc>
          <w:tcPr>
            <w:tcW w:w="2835" w:type="dxa"/>
          </w:tcPr>
          <w:p w:rsidR="003E6768" w:rsidRPr="007074C6" w:rsidRDefault="003E6768" w:rsidP="005805F6">
            <w:pPr>
              <w:spacing w:after="0" w:line="240" w:lineRule="auto"/>
              <w:jc w:val="center"/>
              <w:rPr>
                <w:rFonts w:ascii="Times New Roman" w:hAnsi="Times New Roman" w:cs="Times New Roman"/>
              </w:rPr>
            </w:pPr>
            <w:r w:rsidRPr="007074C6">
              <w:rPr>
                <w:noProof/>
              </w:rPr>
              <w:drawing>
                <wp:anchor distT="0" distB="0" distL="114300" distR="114300" simplePos="0" relativeHeight="251659264" behindDoc="1" locked="0" layoutInCell="1" allowOverlap="1" wp14:anchorId="25077D9E" wp14:editId="2B6AD843">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blip>
                          <a:srcRect/>
                          <a:stretch>
                            <a:fillRect/>
                          </a:stretch>
                        </pic:blipFill>
                        <pic:spPr bwMode="auto">
                          <a:xfrm>
                            <a:off x="0" y="0"/>
                            <a:ext cx="503555" cy="758190"/>
                          </a:xfrm>
                          <a:prstGeom prst="rect">
                            <a:avLst/>
                          </a:prstGeom>
                          <a:noFill/>
                        </pic:spPr>
                      </pic:pic>
                    </a:graphicData>
                  </a:graphic>
                </wp:anchor>
              </w:drawing>
            </w:r>
          </w:p>
        </w:tc>
        <w:tc>
          <w:tcPr>
            <w:tcW w:w="3225" w:type="dxa"/>
          </w:tcPr>
          <w:p w:rsidR="003E6768" w:rsidRPr="007074C6" w:rsidRDefault="003E6768" w:rsidP="005805F6">
            <w:pPr>
              <w:spacing w:after="0" w:line="240" w:lineRule="auto"/>
              <w:jc w:val="center"/>
              <w:rPr>
                <w:rFonts w:ascii="Times New Roman" w:hAnsi="Times New Roman" w:cs="Times New Roman"/>
                <w:b/>
                <w:bCs/>
              </w:rPr>
            </w:pPr>
          </w:p>
        </w:tc>
      </w:tr>
    </w:tbl>
    <w:p w:rsidR="003E6768" w:rsidRPr="007074C6" w:rsidRDefault="005B372F" w:rsidP="003E6768">
      <w:pPr>
        <w:spacing w:after="0" w:line="240" w:lineRule="auto"/>
        <w:jc w:val="center"/>
        <w:rPr>
          <w:rFonts w:ascii="Times New Roman" w:hAnsi="Times New Roman" w:cs="Times New Roman"/>
          <w:b/>
          <w:bCs/>
          <w:sz w:val="26"/>
          <w:szCs w:val="26"/>
        </w:rPr>
      </w:pPr>
      <w:r w:rsidRPr="007074C6">
        <w:rPr>
          <w:rFonts w:ascii="Times New Roman" w:hAnsi="Times New Roman" w:cs="Times New Roman"/>
          <w:b/>
          <w:bCs/>
          <w:sz w:val="26"/>
          <w:szCs w:val="26"/>
        </w:rPr>
        <w:t xml:space="preserve">ГЛАВА </w:t>
      </w:r>
      <w:r w:rsidR="003E6768" w:rsidRPr="007074C6">
        <w:rPr>
          <w:rFonts w:ascii="Times New Roman" w:hAnsi="Times New Roman" w:cs="Times New Roman"/>
          <w:b/>
          <w:bCs/>
          <w:sz w:val="26"/>
          <w:szCs w:val="26"/>
        </w:rPr>
        <w:t>КОЛПАШЕВСКОГО РАЙОНА ТОМСКОЙ ОБЛАСТИ</w:t>
      </w:r>
    </w:p>
    <w:p w:rsidR="003E6768" w:rsidRPr="007074C6" w:rsidRDefault="003E6768" w:rsidP="003E6768">
      <w:pPr>
        <w:pStyle w:val="a7"/>
        <w:spacing w:after="0"/>
        <w:outlineLvl w:val="9"/>
        <w:rPr>
          <w:rFonts w:ascii="Times New Roman" w:hAnsi="Times New Roman" w:cs="Times New Roman"/>
          <w:b/>
          <w:bCs/>
          <w:sz w:val="32"/>
          <w:szCs w:val="32"/>
        </w:rPr>
      </w:pPr>
      <w:r w:rsidRPr="007074C6">
        <w:rPr>
          <w:rFonts w:ascii="Times New Roman" w:hAnsi="Times New Roman" w:cs="Times New Roman"/>
          <w:b/>
          <w:bCs/>
          <w:sz w:val="32"/>
          <w:szCs w:val="32"/>
        </w:rPr>
        <w:t>ПОСТАНОВЛЕНИЕ</w:t>
      </w:r>
    </w:p>
    <w:p w:rsidR="003E6768" w:rsidRPr="007074C6" w:rsidRDefault="003E6768" w:rsidP="003E6768">
      <w:pPr>
        <w:spacing w:after="0" w:line="240" w:lineRule="auto"/>
        <w:jc w:val="both"/>
        <w:rPr>
          <w:rFonts w:ascii="Times New Roman" w:hAnsi="Times New Roman" w:cs="Times New Roman"/>
          <w:sz w:val="28"/>
          <w:szCs w:val="28"/>
        </w:rPr>
      </w:pPr>
    </w:p>
    <w:p w:rsidR="003E6768" w:rsidRPr="003C6A9F" w:rsidRDefault="004933D2" w:rsidP="003E6768">
      <w:pPr>
        <w:spacing w:after="0" w:line="240" w:lineRule="auto"/>
        <w:rPr>
          <w:rFonts w:ascii="Arial" w:hAnsi="Arial" w:cs="Arial"/>
          <w:sz w:val="24"/>
          <w:szCs w:val="24"/>
        </w:rPr>
      </w:pPr>
      <w:r w:rsidRPr="003C6A9F">
        <w:rPr>
          <w:rFonts w:ascii="Arial" w:hAnsi="Arial" w:cs="Arial"/>
          <w:sz w:val="24"/>
          <w:szCs w:val="24"/>
        </w:rPr>
        <w:t>25.05.</w:t>
      </w:r>
      <w:r w:rsidR="003E6768" w:rsidRPr="003C6A9F">
        <w:rPr>
          <w:rFonts w:ascii="Arial" w:hAnsi="Arial" w:cs="Arial"/>
          <w:sz w:val="24"/>
          <w:szCs w:val="24"/>
        </w:rPr>
        <w:t>2015</w:t>
      </w:r>
      <w:r w:rsidR="003E6768" w:rsidRPr="003C6A9F">
        <w:rPr>
          <w:rFonts w:ascii="Arial" w:hAnsi="Arial" w:cs="Arial"/>
          <w:sz w:val="24"/>
          <w:szCs w:val="24"/>
        </w:rPr>
        <w:tab/>
      </w:r>
      <w:r w:rsidR="003E6768" w:rsidRPr="003C6A9F">
        <w:rPr>
          <w:rFonts w:ascii="Arial" w:hAnsi="Arial" w:cs="Arial"/>
          <w:sz w:val="24"/>
          <w:szCs w:val="24"/>
        </w:rPr>
        <w:tab/>
      </w:r>
      <w:r w:rsidR="003E6768" w:rsidRPr="003C6A9F">
        <w:rPr>
          <w:rFonts w:ascii="Arial" w:hAnsi="Arial" w:cs="Arial"/>
          <w:sz w:val="24"/>
          <w:szCs w:val="24"/>
        </w:rPr>
        <w:tab/>
      </w:r>
      <w:r w:rsidR="003E6768" w:rsidRPr="003C6A9F">
        <w:rPr>
          <w:rFonts w:ascii="Arial" w:hAnsi="Arial" w:cs="Arial"/>
          <w:sz w:val="24"/>
          <w:szCs w:val="24"/>
        </w:rPr>
        <w:tab/>
      </w:r>
      <w:r w:rsidR="003E6768" w:rsidRPr="003C6A9F">
        <w:rPr>
          <w:rFonts w:ascii="Arial" w:hAnsi="Arial" w:cs="Arial"/>
          <w:sz w:val="24"/>
          <w:szCs w:val="24"/>
        </w:rPr>
        <w:tab/>
      </w:r>
      <w:r w:rsidR="003E6768" w:rsidRPr="003C6A9F">
        <w:rPr>
          <w:rFonts w:ascii="Arial" w:hAnsi="Arial" w:cs="Arial"/>
          <w:sz w:val="24"/>
          <w:szCs w:val="24"/>
        </w:rPr>
        <w:tab/>
      </w:r>
      <w:r w:rsidR="003E6768" w:rsidRPr="003C6A9F">
        <w:rPr>
          <w:rFonts w:ascii="Arial" w:hAnsi="Arial" w:cs="Arial"/>
          <w:sz w:val="24"/>
          <w:szCs w:val="24"/>
        </w:rPr>
        <w:tab/>
      </w:r>
      <w:r w:rsidR="003E6768" w:rsidRPr="003C6A9F">
        <w:rPr>
          <w:rFonts w:ascii="Arial" w:hAnsi="Arial" w:cs="Arial"/>
          <w:sz w:val="24"/>
          <w:szCs w:val="24"/>
        </w:rPr>
        <w:tab/>
        <w:t xml:space="preserve">                           №  </w:t>
      </w:r>
      <w:r w:rsidRPr="003C6A9F">
        <w:rPr>
          <w:rFonts w:ascii="Arial" w:hAnsi="Arial" w:cs="Arial"/>
          <w:sz w:val="24"/>
          <w:szCs w:val="24"/>
        </w:rPr>
        <w:t>100</w:t>
      </w:r>
    </w:p>
    <w:p w:rsidR="00E433E0" w:rsidRPr="003C6A9F" w:rsidRDefault="00E433E0" w:rsidP="003E6768">
      <w:pPr>
        <w:spacing w:after="0" w:line="240" w:lineRule="auto"/>
        <w:rPr>
          <w:rFonts w:ascii="Arial" w:hAnsi="Arial" w:cs="Arial"/>
          <w:sz w:val="24"/>
          <w:szCs w:val="24"/>
        </w:rPr>
      </w:pPr>
    </w:p>
    <w:p w:rsidR="008720A5" w:rsidRPr="003C6A9F" w:rsidRDefault="008720A5" w:rsidP="006B5EB1">
      <w:pPr>
        <w:tabs>
          <w:tab w:val="left" w:pos="709"/>
        </w:tabs>
        <w:spacing w:after="0" w:line="240" w:lineRule="auto"/>
        <w:jc w:val="both"/>
        <w:rPr>
          <w:rFonts w:ascii="Arial" w:hAnsi="Arial" w:cs="Arial"/>
          <w:sz w:val="24"/>
          <w:szCs w:val="24"/>
        </w:rPr>
      </w:pPr>
    </w:p>
    <w:p w:rsidR="00676467" w:rsidRPr="003C6A9F" w:rsidRDefault="006B5EB1" w:rsidP="004933D2">
      <w:pPr>
        <w:tabs>
          <w:tab w:val="left" w:pos="0"/>
        </w:tabs>
        <w:spacing w:after="0" w:line="240" w:lineRule="auto"/>
        <w:jc w:val="center"/>
        <w:rPr>
          <w:rFonts w:ascii="Arial" w:hAnsi="Arial" w:cs="Arial"/>
          <w:sz w:val="24"/>
          <w:szCs w:val="24"/>
        </w:rPr>
      </w:pPr>
      <w:r w:rsidRPr="003C6A9F">
        <w:rPr>
          <w:rFonts w:ascii="Arial" w:hAnsi="Arial" w:cs="Arial"/>
          <w:sz w:val="24"/>
          <w:szCs w:val="24"/>
        </w:rPr>
        <w:t>Об утверждении Положения о системе оплаты труда руководителей</w:t>
      </w:r>
      <w:r w:rsidR="00DD09BB" w:rsidRPr="003C6A9F">
        <w:rPr>
          <w:rFonts w:ascii="Arial" w:hAnsi="Arial" w:cs="Arial"/>
          <w:sz w:val="24"/>
          <w:szCs w:val="24"/>
        </w:rPr>
        <w:t xml:space="preserve">, </w:t>
      </w:r>
    </w:p>
    <w:p w:rsidR="00676467" w:rsidRPr="003C6A9F" w:rsidRDefault="00DD09BB" w:rsidP="004933D2">
      <w:pPr>
        <w:tabs>
          <w:tab w:val="left" w:pos="0"/>
        </w:tabs>
        <w:spacing w:after="0" w:line="240" w:lineRule="auto"/>
        <w:jc w:val="center"/>
        <w:rPr>
          <w:rFonts w:ascii="Arial" w:hAnsi="Arial" w:cs="Arial"/>
          <w:sz w:val="24"/>
          <w:szCs w:val="24"/>
        </w:rPr>
      </w:pPr>
      <w:r w:rsidRPr="003C6A9F">
        <w:rPr>
          <w:rFonts w:ascii="Arial" w:hAnsi="Arial" w:cs="Arial"/>
          <w:sz w:val="24"/>
          <w:szCs w:val="24"/>
        </w:rPr>
        <w:t>их заместителей и главных бухгалтеров</w:t>
      </w:r>
      <w:r w:rsidR="006B5EB1" w:rsidRPr="003C6A9F">
        <w:rPr>
          <w:rFonts w:ascii="Arial" w:hAnsi="Arial" w:cs="Arial"/>
          <w:sz w:val="24"/>
          <w:szCs w:val="24"/>
        </w:rPr>
        <w:t xml:space="preserve"> муниципальных учреждений </w:t>
      </w:r>
    </w:p>
    <w:p w:rsidR="00710BFC" w:rsidRPr="003C6A9F" w:rsidRDefault="006B5EB1" w:rsidP="003C6A9F">
      <w:pPr>
        <w:tabs>
          <w:tab w:val="left" w:pos="0"/>
        </w:tabs>
        <w:spacing w:after="0" w:line="240" w:lineRule="auto"/>
        <w:jc w:val="center"/>
        <w:rPr>
          <w:rFonts w:ascii="Arial" w:hAnsi="Arial" w:cs="Arial"/>
          <w:sz w:val="24"/>
          <w:szCs w:val="24"/>
        </w:rPr>
      </w:pPr>
      <w:proofErr w:type="gramStart"/>
      <w:r w:rsidRPr="003C6A9F">
        <w:rPr>
          <w:rFonts w:ascii="Arial" w:hAnsi="Arial" w:cs="Arial"/>
          <w:sz w:val="24"/>
          <w:szCs w:val="24"/>
        </w:rPr>
        <w:t>культуры</w:t>
      </w:r>
      <w:r w:rsidR="007074C6" w:rsidRPr="003C6A9F">
        <w:rPr>
          <w:rFonts w:ascii="Arial" w:hAnsi="Arial" w:cs="Arial"/>
          <w:sz w:val="24"/>
          <w:szCs w:val="24"/>
        </w:rPr>
        <w:t xml:space="preserve"> </w:t>
      </w:r>
      <w:r w:rsidRPr="003C6A9F">
        <w:rPr>
          <w:rFonts w:ascii="Arial" w:hAnsi="Arial" w:cs="Arial"/>
          <w:sz w:val="24"/>
          <w:szCs w:val="24"/>
        </w:rPr>
        <w:t>Колпашевского района</w:t>
      </w:r>
      <w:r w:rsidR="003C6A9F">
        <w:rPr>
          <w:rFonts w:ascii="Arial" w:hAnsi="Arial" w:cs="Arial"/>
          <w:sz w:val="24"/>
          <w:szCs w:val="24"/>
        </w:rPr>
        <w:t xml:space="preserve"> </w:t>
      </w:r>
      <w:r w:rsidR="00710BFC" w:rsidRPr="003C6A9F">
        <w:rPr>
          <w:rFonts w:ascii="Arial" w:hAnsi="Arial" w:cs="Arial"/>
          <w:sz w:val="24"/>
          <w:szCs w:val="24"/>
        </w:rPr>
        <w:t xml:space="preserve">(в редакции постановлений Главы Колпашевского района от </w:t>
      </w:r>
      <w:proofErr w:type="gramEnd"/>
      <w:r w:rsidR="00710BFC" w:rsidRPr="003C6A9F">
        <w:rPr>
          <w:rFonts w:ascii="Arial" w:hAnsi="Arial" w:cs="Arial"/>
          <w:sz w:val="24"/>
          <w:szCs w:val="24"/>
        </w:rPr>
        <w:t>03.09.2015 № 182, от 03.02.2016 № 18</w:t>
      </w:r>
      <w:r w:rsidR="006A22D5">
        <w:rPr>
          <w:rFonts w:ascii="Arial" w:hAnsi="Arial" w:cs="Arial"/>
          <w:sz w:val="24"/>
          <w:szCs w:val="24"/>
        </w:rPr>
        <w:t>, от 0</w:t>
      </w:r>
      <w:r w:rsidR="00361B55">
        <w:rPr>
          <w:rFonts w:ascii="Arial" w:hAnsi="Arial" w:cs="Arial"/>
          <w:sz w:val="24"/>
          <w:szCs w:val="24"/>
        </w:rPr>
        <w:t>9</w:t>
      </w:r>
      <w:r w:rsidR="006A22D5">
        <w:rPr>
          <w:rFonts w:ascii="Arial" w:hAnsi="Arial" w:cs="Arial"/>
          <w:sz w:val="24"/>
          <w:szCs w:val="24"/>
        </w:rPr>
        <w:t>.0</w:t>
      </w:r>
      <w:r w:rsidR="00361B55">
        <w:rPr>
          <w:rFonts w:ascii="Arial" w:hAnsi="Arial" w:cs="Arial"/>
          <w:sz w:val="24"/>
          <w:szCs w:val="24"/>
        </w:rPr>
        <w:t>2</w:t>
      </w:r>
      <w:r w:rsidR="006A22D5">
        <w:rPr>
          <w:rFonts w:ascii="Arial" w:hAnsi="Arial" w:cs="Arial"/>
          <w:sz w:val="24"/>
          <w:szCs w:val="24"/>
        </w:rPr>
        <w:t xml:space="preserve">.2017 № </w:t>
      </w:r>
      <w:r w:rsidR="00361B55">
        <w:rPr>
          <w:rFonts w:ascii="Arial" w:hAnsi="Arial" w:cs="Arial"/>
          <w:sz w:val="24"/>
          <w:szCs w:val="24"/>
        </w:rPr>
        <w:t>19</w:t>
      </w:r>
      <w:r w:rsidR="004202AA">
        <w:rPr>
          <w:rFonts w:ascii="Arial" w:hAnsi="Arial" w:cs="Arial"/>
          <w:sz w:val="24"/>
          <w:szCs w:val="24"/>
        </w:rPr>
        <w:t>, от 0</w:t>
      </w:r>
      <w:r w:rsidR="00481603">
        <w:rPr>
          <w:rFonts w:ascii="Arial" w:hAnsi="Arial" w:cs="Arial"/>
          <w:sz w:val="24"/>
          <w:szCs w:val="24"/>
        </w:rPr>
        <w:t>6</w:t>
      </w:r>
      <w:r w:rsidR="004202AA">
        <w:rPr>
          <w:rFonts w:ascii="Arial" w:hAnsi="Arial" w:cs="Arial"/>
          <w:sz w:val="24"/>
          <w:szCs w:val="24"/>
        </w:rPr>
        <w:t>.0</w:t>
      </w:r>
      <w:r w:rsidR="00481603">
        <w:rPr>
          <w:rFonts w:ascii="Arial" w:hAnsi="Arial" w:cs="Arial"/>
          <w:sz w:val="24"/>
          <w:szCs w:val="24"/>
        </w:rPr>
        <w:t>7</w:t>
      </w:r>
      <w:r w:rsidR="004202AA">
        <w:rPr>
          <w:rFonts w:ascii="Arial" w:hAnsi="Arial" w:cs="Arial"/>
          <w:sz w:val="24"/>
          <w:szCs w:val="24"/>
        </w:rPr>
        <w:t xml:space="preserve">.2017 № </w:t>
      </w:r>
      <w:r w:rsidR="00481603">
        <w:rPr>
          <w:rFonts w:ascii="Arial" w:hAnsi="Arial" w:cs="Arial"/>
          <w:sz w:val="24"/>
          <w:szCs w:val="24"/>
        </w:rPr>
        <w:t>131</w:t>
      </w:r>
      <w:r w:rsidR="00CC3AF4">
        <w:rPr>
          <w:rFonts w:ascii="Arial" w:hAnsi="Arial" w:cs="Arial"/>
          <w:sz w:val="24"/>
          <w:szCs w:val="24"/>
        </w:rPr>
        <w:t>, от 0</w:t>
      </w:r>
      <w:r w:rsidR="00915E4F">
        <w:rPr>
          <w:rFonts w:ascii="Arial" w:hAnsi="Arial" w:cs="Arial"/>
          <w:sz w:val="24"/>
          <w:szCs w:val="24"/>
        </w:rPr>
        <w:t>6.02</w:t>
      </w:r>
      <w:r w:rsidR="00CC3AF4">
        <w:rPr>
          <w:rFonts w:ascii="Arial" w:hAnsi="Arial" w:cs="Arial"/>
          <w:sz w:val="24"/>
          <w:szCs w:val="24"/>
        </w:rPr>
        <w:t xml:space="preserve">.2018 № </w:t>
      </w:r>
      <w:r w:rsidR="00915E4F">
        <w:rPr>
          <w:rFonts w:ascii="Arial" w:hAnsi="Arial" w:cs="Arial"/>
          <w:sz w:val="24"/>
          <w:szCs w:val="24"/>
        </w:rPr>
        <w:t>25</w:t>
      </w:r>
      <w:r w:rsidR="00391A69">
        <w:rPr>
          <w:rFonts w:ascii="Arial" w:hAnsi="Arial" w:cs="Arial"/>
          <w:sz w:val="24"/>
          <w:szCs w:val="24"/>
        </w:rPr>
        <w:t>, от 14.01.2019 № 4</w:t>
      </w:r>
      <w:r w:rsidR="00D8697D">
        <w:rPr>
          <w:rFonts w:ascii="Arial" w:hAnsi="Arial" w:cs="Arial"/>
          <w:sz w:val="24"/>
          <w:szCs w:val="24"/>
        </w:rPr>
        <w:t>, от </w:t>
      </w:r>
      <w:r w:rsidR="007675E6">
        <w:rPr>
          <w:rFonts w:ascii="Arial" w:hAnsi="Arial" w:cs="Arial"/>
          <w:sz w:val="24"/>
          <w:szCs w:val="24"/>
        </w:rPr>
        <w:t>12</w:t>
      </w:r>
      <w:r w:rsidR="00D8697D">
        <w:rPr>
          <w:rFonts w:ascii="Arial" w:hAnsi="Arial" w:cs="Arial"/>
          <w:sz w:val="24"/>
          <w:szCs w:val="24"/>
        </w:rPr>
        <w:t>.</w:t>
      </w:r>
      <w:r w:rsidR="007675E6">
        <w:rPr>
          <w:rFonts w:ascii="Arial" w:hAnsi="Arial" w:cs="Arial"/>
          <w:sz w:val="24"/>
          <w:szCs w:val="24"/>
        </w:rPr>
        <w:t>02</w:t>
      </w:r>
      <w:r w:rsidR="00D8697D">
        <w:rPr>
          <w:rFonts w:ascii="Arial" w:hAnsi="Arial" w:cs="Arial"/>
          <w:sz w:val="24"/>
          <w:szCs w:val="24"/>
        </w:rPr>
        <w:t>.2019 № </w:t>
      </w:r>
      <w:r w:rsidR="007675E6">
        <w:rPr>
          <w:rFonts w:ascii="Arial" w:hAnsi="Arial" w:cs="Arial"/>
          <w:sz w:val="24"/>
          <w:szCs w:val="24"/>
        </w:rPr>
        <w:t>29</w:t>
      </w:r>
    </w:p>
    <w:p w:rsidR="006B5EB1" w:rsidRPr="003C6A9F" w:rsidRDefault="006B5EB1" w:rsidP="004933D2">
      <w:pPr>
        <w:tabs>
          <w:tab w:val="left" w:pos="709"/>
        </w:tabs>
        <w:spacing w:after="0" w:line="240" w:lineRule="auto"/>
        <w:jc w:val="center"/>
        <w:rPr>
          <w:rFonts w:ascii="Arial" w:hAnsi="Arial" w:cs="Arial"/>
          <w:sz w:val="24"/>
          <w:szCs w:val="24"/>
        </w:rPr>
      </w:pPr>
    </w:p>
    <w:p w:rsidR="006B5EB1" w:rsidRPr="003C6A9F" w:rsidRDefault="006B5EB1" w:rsidP="004933D2">
      <w:pPr>
        <w:tabs>
          <w:tab w:val="left" w:pos="709"/>
        </w:tabs>
        <w:spacing w:after="0" w:line="240" w:lineRule="auto"/>
        <w:jc w:val="center"/>
        <w:rPr>
          <w:rFonts w:ascii="Arial" w:hAnsi="Arial" w:cs="Arial"/>
          <w:sz w:val="24"/>
          <w:szCs w:val="24"/>
        </w:rPr>
      </w:pPr>
    </w:p>
    <w:p w:rsidR="006B5EB1" w:rsidRPr="003C6A9F" w:rsidRDefault="006B5EB1" w:rsidP="004933D2">
      <w:pPr>
        <w:spacing w:after="0" w:line="240" w:lineRule="auto"/>
        <w:ind w:firstLine="709"/>
        <w:jc w:val="both"/>
        <w:rPr>
          <w:rFonts w:ascii="Arial" w:hAnsi="Arial" w:cs="Arial"/>
          <w:sz w:val="24"/>
          <w:szCs w:val="24"/>
        </w:rPr>
      </w:pPr>
      <w:proofErr w:type="gramStart"/>
      <w:r w:rsidRPr="003C6A9F">
        <w:rPr>
          <w:rFonts w:ascii="Arial" w:hAnsi="Arial" w:cs="Arial"/>
          <w:sz w:val="24"/>
          <w:szCs w:val="24"/>
        </w:rPr>
        <w:t>В соответствии с Трудовым кодексом Российской Федерации, Постановлением Адм</w:t>
      </w:r>
      <w:r w:rsidR="006626D4" w:rsidRPr="003C6A9F">
        <w:rPr>
          <w:rFonts w:ascii="Arial" w:hAnsi="Arial" w:cs="Arial"/>
          <w:sz w:val="24"/>
          <w:szCs w:val="24"/>
        </w:rPr>
        <w:t>инистрации Томской области от 08</w:t>
      </w:r>
      <w:r w:rsidRPr="003C6A9F">
        <w:rPr>
          <w:rFonts w:ascii="Arial" w:hAnsi="Arial" w:cs="Arial"/>
          <w:sz w:val="24"/>
          <w:szCs w:val="24"/>
        </w:rPr>
        <w:t>.</w:t>
      </w:r>
      <w:r w:rsidR="006626D4" w:rsidRPr="003C6A9F">
        <w:rPr>
          <w:rFonts w:ascii="Arial" w:hAnsi="Arial" w:cs="Arial"/>
          <w:sz w:val="24"/>
          <w:szCs w:val="24"/>
        </w:rPr>
        <w:t>08</w:t>
      </w:r>
      <w:r w:rsidRPr="003C6A9F">
        <w:rPr>
          <w:rFonts w:ascii="Arial" w:hAnsi="Arial" w:cs="Arial"/>
          <w:sz w:val="24"/>
          <w:szCs w:val="24"/>
        </w:rPr>
        <w:t>.20</w:t>
      </w:r>
      <w:r w:rsidR="006626D4" w:rsidRPr="003C6A9F">
        <w:rPr>
          <w:rFonts w:ascii="Arial" w:hAnsi="Arial" w:cs="Arial"/>
          <w:sz w:val="24"/>
          <w:szCs w:val="24"/>
        </w:rPr>
        <w:t xml:space="preserve">12 № 303а «О </w:t>
      </w:r>
      <w:r w:rsidRPr="003C6A9F">
        <w:rPr>
          <w:rFonts w:ascii="Arial" w:hAnsi="Arial" w:cs="Arial"/>
          <w:sz w:val="24"/>
          <w:szCs w:val="24"/>
        </w:rPr>
        <w:t xml:space="preserve">системе оплаты труда </w:t>
      </w:r>
      <w:r w:rsidR="006626D4" w:rsidRPr="003C6A9F">
        <w:rPr>
          <w:rFonts w:ascii="Arial" w:hAnsi="Arial" w:cs="Arial"/>
          <w:sz w:val="24"/>
          <w:szCs w:val="24"/>
        </w:rPr>
        <w:t xml:space="preserve">руководителей, их заместителей и главных бухгалтеров областных государственных автономных, </w:t>
      </w:r>
      <w:r w:rsidR="009D3076" w:rsidRPr="003C6A9F">
        <w:rPr>
          <w:rFonts w:ascii="Arial" w:hAnsi="Arial" w:cs="Arial"/>
          <w:sz w:val="24"/>
          <w:szCs w:val="24"/>
        </w:rPr>
        <w:t>казенных и бюджетных учреждений</w:t>
      </w:r>
      <w:r w:rsidRPr="003C6A9F">
        <w:rPr>
          <w:rFonts w:ascii="Arial" w:hAnsi="Arial" w:cs="Arial"/>
          <w:sz w:val="24"/>
          <w:szCs w:val="24"/>
        </w:rPr>
        <w:t>», решением Думы Колпашевского района от 26.11.2008 № 564 «О введении новых систем оплаты труда», в связи с упорядочением системы оплат</w:t>
      </w:r>
      <w:bookmarkStart w:id="0" w:name="_GoBack"/>
      <w:bookmarkEnd w:id="0"/>
      <w:r w:rsidRPr="003C6A9F">
        <w:rPr>
          <w:rFonts w:ascii="Arial" w:hAnsi="Arial" w:cs="Arial"/>
          <w:sz w:val="24"/>
          <w:szCs w:val="24"/>
        </w:rPr>
        <w:t>ы труда руководителей муниципальных учреждений культуры Колпашевского района</w:t>
      </w:r>
      <w:proofErr w:type="gramEnd"/>
    </w:p>
    <w:p w:rsidR="006B5EB1" w:rsidRPr="003C6A9F" w:rsidRDefault="006B5EB1" w:rsidP="004933D2">
      <w:pPr>
        <w:pStyle w:val="a9"/>
        <w:tabs>
          <w:tab w:val="left" w:pos="709"/>
        </w:tabs>
        <w:ind w:firstLine="709"/>
        <w:jc w:val="both"/>
        <w:rPr>
          <w:rFonts w:ascii="Arial" w:hAnsi="Arial" w:cs="Arial"/>
          <w:sz w:val="24"/>
          <w:szCs w:val="24"/>
        </w:rPr>
      </w:pPr>
      <w:r w:rsidRPr="003C6A9F">
        <w:rPr>
          <w:rFonts w:ascii="Arial" w:hAnsi="Arial" w:cs="Arial"/>
          <w:sz w:val="24"/>
          <w:szCs w:val="24"/>
        </w:rPr>
        <w:t xml:space="preserve">ПОСТАНОВЛЯЮ: </w:t>
      </w:r>
    </w:p>
    <w:p w:rsidR="006B5EB1" w:rsidRPr="003C6A9F" w:rsidRDefault="004933D2" w:rsidP="004933D2">
      <w:pPr>
        <w:tabs>
          <w:tab w:val="left" w:pos="0"/>
        </w:tabs>
        <w:spacing w:after="0" w:line="240" w:lineRule="auto"/>
        <w:jc w:val="both"/>
        <w:rPr>
          <w:rFonts w:ascii="Arial" w:hAnsi="Arial" w:cs="Arial"/>
          <w:sz w:val="24"/>
          <w:szCs w:val="24"/>
        </w:rPr>
      </w:pPr>
      <w:r w:rsidRPr="003C6A9F">
        <w:rPr>
          <w:rFonts w:ascii="Arial" w:hAnsi="Arial" w:cs="Arial"/>
          <w:sz w:val="24"/>
          <w:szCs w:val="24"/>
        </w:rPr>
        <w:tab/>
        <w:t>1. </w:t>
      </w:r>
      <w:r w:rsidR="006B5EB1" w:rsidRPr="003C6A9F">
        <w:rPr>
          <w:rFonts w:ascii="Arial" w:hAnsi="Arial" w:cs="Arial"/>
          <w:sz w:val="24"/>
          <w:szCs w:val="24"/>
        </w:rPr>
        <w:t>Утвердить Положение о системе оплаты труда руководителей</w:t>
      </w:r>
      <w:r w:rsidR="00DD09BB" w:rsidRPr="003C6A9F">
        <w:rPr>
          <w:rFonts w:ascii="Arial" w:hAnsi="Arial" w:cs="Arial"/>
          <w:sz w:val="24"/>
          <w:szCs w:val="24"/>
        </w:rPr>
        <w:t>, их заместителей и главных бухгалтеров</w:t>
      </w:r>
      <w:r w:rsidR="006B5EB1" w:rsidRPr="003C6A9F">
        <w:rPr>
          <w:rFonts w:ascii="Arial" w:hAnsi="Arial" w:cs="Arial"/>
          <w:sz w:val="24"/>
          <w:szCs w:val="24"/>
        </w:rPr>
        <w:t xml:space="preserve"> муниципальных учреждений культуры</w:t>
      </w:r>
      <w:r w:rsidR="00710BFC" w:rsidRPr="003C6A9F">
        <w:rPr>
          <w:rFonts w:ascii="Arial" w:hAnsi="Arial" w:cs="Arial"/>
          <w:sz w:val="24"/>
          <w:szCs w:val="24"/>
        </w:rPr>
        <w:t xml:space="preserve"> </w:t>
      </w:r>
      <w:r w:rsidRPr="003C6A9F">
        <w:rPr>
          <w:rFonts w:ascii="Arial" w:hAnsi="Arial" w:cs="Arial"/>
          <w:sz w:val="24"/>
          <w:szCs w:val="24"/>
        </w:rPr>
        <w:t>Колпашевского района согласно п</w:t>
      </w:r>
      <w:r w:rsidR="006B5EB1" w:rsidRPr="003C6A9F">
        <w:rPr>
          <w:rFonts w:ascii="Arial" w:hAnsi="Arial" w:cs="Arial"/>
          <w:sz w:val="24"/>
          <w:szCs w:val="24"/>
        </w:rPr>
        <w:t>риложению.</w:t>
      </w:r>
    </w:p>
    <w:p w:rsidR="008847E8" w:rsidRPr="003C6A9F" w:rsidRDefault="004933D2" w:rsidP="004933D2">
      <w:pPr>
        <w:tabs>
          <w:tab w:val="left" w:pos="0"/>
        </w:tabs>
        <w:spacing w:after="0" w:line="240" w:lineRule="auto"/>
        <w:jc w:val="both"/>
        <w:rPr>
          <w:rFonts w:ascii="Arial" w:hAnsi="Arial" w:cs="Arial"/>
          <w:sz w:val="24"/>
          <w:szCs w:val="24"/>
        </w:rPr>
      </w:pPr>
      <w:r w:rsidRPr="003C6A9F">
        <w:rPr>
          <w:rFonts w:ascii="Arial" w:hAnsi="Arial" w:cs="Arial"/>
          <w:sz w:val="24"/>
          <w:szCs w:val="24"/>
        </w:rPr>
        <w:tab/>
        <w:t>2. </w:t>
      </w:r>
      <w:r w:rsidR="006B5EB1" w:rsidRPr="003C6A9F">
        <w:rPr>
          <w:rFonts w:ascii="Arial" w:hAnsi="Arial" w:cs="Arial"/>
          <w:sz w:val="24"/>
          <w:szCs w:val="24"/>
        </w:rPr>
        <w:t>Настоящее постановление вступает в силу с момента его подписания и распространяется на правоотношения</w:t>
      </w:r>
      <w:r w:rsidR="008847E8" w:rsidRPr="003C6A9F">
        <w:rPr>
          <w:rFonts w:ascii="Arial" w:hAnsi="Arial" w:cs="Arial"/>
          <w:sz w:val="24"/>
          <w:szCs w:val="24"/>
        </w:rPr>
        <w:t>:</w:t>
      </w:r>
    </w:p>
    <w:p w:rsidR="006B5EB1" w:rsidRPr="003C6A9F" w:rsidRDefault="004933D2" w:rsidP="004933D2">
      <w:pPr>
        <w:tabs>
          <w:tab w:val="left" w:pos="0"/>
        </w:tabs>
        <w:spacing w:after="0" w:line="240" w:lineRule="auto"/>
        <w:jc w:val="both"/>
        <w:rPr>
          <w:rFonts w:ascii="Arial" w:hAnsi="Arial" w:cs="Arial"/>
          <w:sz w:val="24"/>
          <w:szCs w:val="24"/>
        </w:rPr>
      </w:pPr>
      <w:r w:rsidRPr="003C6A9F">
        <w:rPr>
          <w:rFonts w:ascii="Arial" w:hAnsi="Arial" w:cs="Arial"/>
          <w:sz w:val="24"/>
          <w:szCs w:val="24"/>
        </w:rPr>
        <w:tab/>
      </w:r>
      <w:proofErr w:type="gramStart"/>
      <w:r w:rsidR="008847E8" w:rsidRPr="003C6A9F">
        <w:rPr>
          <w:rFonts w:ascii="Arial" w:hAnsi="Arial" w:cs="Arial"/>
          <w:sz w:val="24"/>
          <w:szCs w:val="24"/>
        </w:rPr>
        <w:t>-</w:t>
      </w:r>
      <w:r w:rsidR="006B5EB1" w:rsidRPr="003C6A9F">
        <w:rPr>
          <w:rFonts w:ascii="Arial" w:hAnsi="Arial" w:cs="Arial"/>
          <w:sz w:val="24"/>
          <w:szCs w:val="24"/>
        </w:rPr>
        <w:t xml:space="preserve"> возникшие с 01.01.2015</w:t>
      </w:r>
      <w:r w:rsidR="009E249C" w:rsidRPr="003C6A9F">
        <w:rPr>
          <w:rFonts w:ascii="Arial" w:hAnsi="Arial" w:cs="Arial"/>
          <w:sz w:val="24"/>
          <w:szCs w:val="24"/>
        </w:rPr>
        <w:t xml:space="preserve"> в части руководителей </w:t>
      </w:r>
      <w:r w:rsidR="008847E8" w:rsidRPr="003C6A9F">
        <w:rPr>
          <w:rFonts w:ascii="Arial" w:hAnsi="Arial" w:cs="Arial"/>
          <w:sz w:val="24"/>
          <w:szCs w:val="24"/>
        </w:rPr>
        <w:t>учреждений библиотечного обслуживания;</w:t>
      </w:r>
      <w:proofErr w:type="gramEnd"/>
    </w:p>
    <w:p w:rsidR="008847E8" w:rsidRPr="003C6A9F" w:rsidRDefault="004933D2" w:rsidP="004933D2">
      <w:pPr>
        <w:tabs>
          <w:tab w:val="left" w:pos="0"/>
        </w:tabs>
        <w:spacing w:after="0" w:line="240" w:lineRule="auto"/>
        <w:jc w:val="both"/>
        <w:rPr>
          <w:rFonts w:ascii="Arial" w:hAnsi="Arial" w:cs="Arial"/>
          <w:sz w:val="24"/>
          <w:szCs w:val="24"/>
        </w:rPr>
      </w:pPr>
      <w:r w:rsidRPr="003C6A9F">
        <w:rPr>
          <w:rFonts w:ascii="Arial" w:hAnsi="Arial" w:cs="Arial"/>
          <w:sz w:val="24"/>
          <w:szCs w:val="24"/>
        </w:rPr>
        <w:tab/>
      </w:r>
      <w:proofErr w:type="gramStart"/>
      <w:r w:rsidR="008847E8" w:rsidRPr="003C6A9F">
        <w:rPr>
          <w:rFonts w:ascii="Arial" w:hAnsi="Arial" w:cs="Arial"/>
          <w:sz w:val="24"/>
          <w:szCs w:val="24"/>
        </w:rPr>
        <w:t>- возникшие с 01</w:t>
      </w:r>
      <w:r w:rsidR="009E249C" w:rsidRPr="003C6A9F">
        <w:rPr>
          <w:rFonts w:ascii="Arial" w:hAnsi="Arial" w:cs="Arial"/>
          <w:sz w:val="24"/>
          <w:szCs w:val="24"/>
        </w:rPr>
        <w:t>.04.2015 в части руководителей учреждений клубного типа;</w:t>
      </w:r>
      <w:proofErr w:type="gramEnd"/>
    </w:p>
    <w:p w:rsidR="009E249C" w:rsidRPr="003C6A9F" w:rsidRDefault="004933D2" w:rsidP="004933D2">
      <w:pPr>
        <w:tabs>
          <w:tab w:val="left" w:pos="0"/>
        </w:tabs>
        <w:spacing w:after="0" w:line="240" w:lineRule="auto"/>
        <w:jc w:val="both"/>
        <w:rPr>
          <w:rFonts w:ascii="Arial" w:hAnsi="Arial" w:cs="Arial"/>
          <w:sz w:val="24"/>
          <w:szCs w:val="24"/>
        </w:rPr>
      </w:pPr>
      <w:r w:rsidRPr="003C6A9F">
        <w:rPr>
          <w:rFonts w:ascii="Arial" w:hAnsi="Arial" w:cs="Arial"/>
          <w:sz w:val="24"/>
          <w:szCs w:val="24"/>
        </w:rPr>
        <w:tab/>
      </w:r>
      <w:r w:rsidR="009E249C" w:rsidRPr="003C6A9F">
        <w:rPr>
          <w:rFonts w:ascii="Arial" w:hAnsi="Arial" w:cs="Arial"/>
          <w:sz w:val="24"/>
          <w:szCs w:val="24"/>
        </w:rPr>
        <w:t>- возникшие с 01.05.2015 в части заместителей руководителя и главных бухгалтеров учреждений библиотечного обслуживания и клубного типа.</w:t>
      </w:r>
    </w:p>
    <w:p w:rsidR="006B5EB1" w:rsidRPr="003C6A9F" w:rsidRDefault="004933D2" w:rsidP="004933D2">
      <w:pPr>
        <w:tabs>
          <w:tab w:val="left" w:pos="0"/>
        </w:tabs>
        <w:spacing w:after="0" w:line="240" w:lineRule="auto"/>
        <w:jc w:val="both"/>
        <w:rPr>
          <w:rFonts w:ascii="Arial" w:hAnsi="Arial" w:cs="Arial"/>
          <w:sz w:val="24"/>
          <w:szCs w:val="24"/>
        </w:rPr>
      </w:pPr>
      <w:r w:rsidRPr="003C6A9F">
        <w:rPr>
          <w:rFonts w:ascii="Arial" w:hAnsi="Arial" w:cs="Arial"/>
          <w:sz w:val="24"/>
          <w:szCs w:val="24"/>
        </w:rPr>
        <w:tab/>
        <w:t>3. </w:t>
      </w:r>
      <w:proofErr w:type="gramStart"/>
      <w:r w:rsidR="006B5EB1" w:rsidRPr="003C6A9F">
        <w:rPr>
          <w:rFonts w:ascii="Arial" w:hAnsi="Arial" w:cs="Arial"/>
          <w:sz w:val="24"/>
          <w:szCs w:val="24"/>
        </w:rPr>
        <w:t>Контроль за</w:t>
      </w:r>
      <w:proofErr w:type="gramEnd"/>
      <w:r w:rsidR="006B5EB1" w:rsidRPr="003C6A9F">
        <w:rPr>
          <w:rFonts w:ascii="Arial" w:hAnsi="Arial" w:cs="Arial"/>
          <w:sz w:val="24"/>
          <w:szCs w:val="24"/>
        </w:rPr>
        <w:t xml:space="preserve"> исполнением постановления возложить на заместителя Главы </w:t>
      </w:r>
      <w:r w:rsidR="005B372F" w:rsidRPr="003C6A9F">
        <w:rPr>
          <w:rFonts w:ascii="Arial" w:hAnsi="Arial" w:cs="Arial"/>
          <w:sz w:val="24"/>
          <w:szCs w:val="24"/>
        </w:rPr>
        <w:t xml:space="preserve">Колпашевского </w:t>
      </w:r>
      <w:r w:rsidR="006B5EB1" w:rsidRPr="003C6A9F">
        <w:rPr>
          <w:rFonts w:ascii="Arial" w:hAnsi="Arial" w:cs="Arial"/>
          <w:sz w:val="24"/>
          <w:szCs w:val="24"/>
        </w:rPr>
        <w:t xml:space="preserve">района по социальным вопросам </w:t>
      </w:r>
      <w:proofErr w:type="spellStart"/>
      <w:r w:rsidR="00AA2FE6" w:rsidRPr="003C6A9F">
        <w:rPr>
          <w:rFonts w:ascii="Arial" w:hAnsi="Arial" w:cs="Arial"/>
          <w:sz w:val="24"/>
          <w:szCs w:val="24"/>
        </w:rPr>
        <w:t>Шапилову</w:t>
      </w:r>
      <w:proofErr w:type="spellEnd"/>
      <w:r w:rsidR="00AA2FE6" w:rsidRPr="003C6A9F">
        <w:rPr>
          <w:rFonts w:ascii="Arial" w:hAnsi="Arial" w:cs="Arial"/>
          <w:sz w:val="24"/>
          <w:szCs w:val="24"/>
        </w:rPr>
        <w:t xml:space="preserve"> Л.В.</w:t>
      </w:r>
    </w:p>
    <w:p w:rsidR="006B5EB1" w:rsidRPr="003C6A9F" w:rsidRDefault="006B5EB1" w:rsidP="004933D2">
      <w:pPr>
        <w:tabs>
          <w:tab w:val="left" w:pos="0"/>
        </w:tabs>
        <w:spacing w:after="0" w:line="240" w:lineRule="auto"/>
        <w:jc w:val="both"/>
        <w:rPr>
          <w:rFonts w:ascii="Arial" w:hAnsi="Arial" w:cs="Arial"/>
          <w:sz w:val="24"/>
          <w:szCs w:val="24"/>
        </w:rPr>
      </w:pPr>
    </w:p>
    <w:p w:rsidR="006B5EB1" w:rsidRDefault="006B5EB1" w:rsidP="004933D2">
      <w:pPr>
        <w:tabs>
          <w:tab w:val="left" w:pos="0"/>
        </w:tabs>
        <w:spacing w:after="0" w:line="240" w:lineRule="auto"/>
        <w:jc w:val="both"/>
        <w:rPr>
          <w:rFonts w:ascii="Arial" w:hAnsi="Arial" w:cs="Arial"/>
          <w:sz w:val="24"/>
          <w:szCs w:val="24"/>
        </w:rPr>
      </w:pPr>
    </w:p>
    <w:p w:rsidR="003C6A9F" w:rsidRPr="003C6A9F" w:rsidRDefault="003C6A9F" w:rsidP="004933D2">
      <w:pPr>
        <w:tabs>
          <w:tab w:val="left" w:pos="0"/>
        </w:tabs>
        <w:spacing w:after="0" w:line="240" w:lineRule="auto"/>
        <w:jc w:val="both"/>
        <w:rPr>
          <w:rFonts w:ascii="Arial" w:hAnsi="Arial" w:cs="Arial"/>
          <w:sz w:val="24"/>
          <w:szCs w:val="24"/>
        </w:rPr>
      </w:pPr>
    </w:p>
    <w:p w:rsidR="006B5EB1" w:rsidRPr="003C6A9F" w:rsidRDefault="006B5EB1" w:rsidP="004933D2">
      <w:pPr>
        <w:tabs>
          <w:tab w:val="left" w:pos="0"/>
        </w:tabs>
        <w:spacing w:after="0" w:line="240" w:lineRule="auto"/>
        <w:jc w:val="both"/>
        <w:rPr>
          <w:rFonts w:ascii="Arial" w:hAnsi="Arial" w:cs="Arial"/>
          <w:sz w:val="24"/>
          <w:szCs w:val="24"/>
        </w:rPr>
      </w:pPr>
      <w:r w:rsidRPr="003C6A9F">
        <w:rPr>
          <w:rFonts w:ascii="Arial" w:hAnsi="Arial" w:cs="Arial"/>
          <w:sz w:val="24"/>
          <w:szCs w:val="24"/>
        </w:rPr>
        <w:t>Глав</w:t>
      </w:r>
      <w:r w:rsidR="00EB0ED8" w:rsidRPr="003C6A9F">
        <w:rPr>
          <w:rFonts w:ascii="Arial" w:hAnsi="Arial" w:cs="Arial"/>
          <w:sz w:val="24"/>
          <w:szCs w:val="24"/>
        </w:rPr>
        <w:t>а</w:t>
      </w:r>
      <w:r w:rsidRPr="003C6A9F">
        <w:rPr>
          <w:rFonts w:ascii="Arial" w:hAnsi="Arial" w:cs="Arial"/>
          <w:sz w:val="24"/>
          <w:szCs w:val="24"/>
        </w:rPr>
        <w:t xml:space="preserve"> района                                                    </w:t>
      </w:r>
      <w:r w:rsidR="00710BFC" w:rsidRPr="003C6A9F">
        <w:rPr>
          <w:rFonts w:ascii="Arial" w:hAnsi="Arial" w:cs="Arial"/>
          <w:sz w:val="24"/>
          <w:szCs w:val="24"/>
        </w:rPr>
        <w:t xml:space="preserve">            </w:t>
      </w:r>
      <w:r w:rsidR="003C6A9F">
        <w:rPr>
          <w:rFonts w:ascii="Arial" w:hAnsi="Arial" w:cs="Arial"/>
          <w:sz w:val="24"/>
          <w:szCs w:val="24"/>
        </w:rPr>
        <w:t xml:space="preserve">              </w:t>
      </w:r>
      <w:r w:rsidR="00710BFC" w:rsidRPr="003C6A9F">
        <w:rPr>
          <w:rFonts w:ascii="Arial" w:hAnsi="Arial" w:cs="Arial"/>
          <w:sz w:val="24"/>
          <w:szCs w:val="24"/>
        </w:rPr>
        <w:t xml:space="preserve">                  </w:t>
      </w:r>
      <w:r w:rsidR="004933D2" w:rsidRPr="003C6A9F">
        <w:rPr>
          <w:rFonts w:ascii="Arial" w:hAnsi="Arial" w:cs="Arial"/>
          <w:sz w:val="24"/>
          <w:szCs w:val="24"/>
        </w:rPr>
        <w:t>А.Ф.</w:t>
      </w:r>
      <w:r w:rsidR="00EB0ED8" w:rsidRPr="003C6A9F">
        <w:rPr>
          <w:rFonts w:ascii="Arial" w:hAnsi="Arial" w:cs="Arial"/>
          <w:sz w:val="24"/>
          <w:szCs w:val="24"/>
        </w:rPr>
        <w:t>Медных</w:t>
      </w:r>
    </w:p>
    <w:p w:rsidR="006B5EB1" w:rsidRDefault="006B5EB1" w:rsidP="004933D2">
      <w:pPr>
        <w:tabs>
          <w:tab w:val="left" w:pos="0"/>
        </w:tabs>
        <w:spacing w:after="0" w:line="240" w:lineRule="auto"/>
        <w:jc w:val="both"/>
        <w:rPr>
          <w:rFonts w:ascii="Arial" w:hAnsi="Arial" w:cs="Arial"/>
          <w:sz w:val="24"/>
          <w:szCs w:val="24"/>
        </w:rPr>
      </w:pPr>
    </w:p>
    <w:p w:rsidR="003C6A9F" w:rsidRDefault="003C6A9F" w:rsidP="004933D2">
      <w:pPr>
        <w:tabs>
          <w:tab w:val="left" w:pos="0"/>
        </w:tabs>
        <w:spacing w:after="0" w:line="240" w:lineRule="auto"/>
        <w:jc w:val="both"/>
        <w:rPr>
          <w:rFonts w:ascii="Arial" w:hAnsi="Arial" w:cs="Arial"/>
          <w:sz w:val="24"/>
          <w:szCs w:val="24"/>
        </w:rPr>
      </w:pPr>
    </w:p>
    <w:p w:rsidR="003C6A9F" w:rsidRPr="003C6A9F" w:rsidRDefault="003C6A9F" w:rsidP="004933D2">
      <w:pPr>
        <w:tabs>
          <w:tab w:val="left" w:pos="0"/>
        </w:tabs>
        <w:spacing w:after="0" w:line="240" w:lineRule="auto"/>
        <w:jc w:val="both"/>
        <w:rPr>
          <w:rFonts w:ascii="Arial" w:hAnsi="Arial" w:cs="Arial"/>
          <w:sz w:val="24"/>
          <w:szCs w:val="24"/>
        </w:rPr>
      </w:pPr>
    </w:p>
    <w:p w:rsidR="006B5EB1" w:rsidRPr="003C6A9F" w:rsidRDefault="004933D2" w:rsidP="004933D2">
      <w:pPr>
        <w:tabs>
          <w:tab w:val="left" w:pos="0"/>
        </w:tabs>
        <w:spacing w:after="0" w:line="240" w:lineRule="auto"/>
        <w:jc w:val="both"/>
        <w:rPr>
          <w:rFonts w:ascii="Arial" w:hAnsi="Arial" w:cs="Arial"/>
        </w:rPr>
      </w:pPr>
      <w:proofErr w:type="spellStart"/>
      <w:r w:rsidRPr="003C6A9F">
        <w:rPr>
          <w:rFonts w:ascii="Arial" w:hAnsi="Arial" w:cs="Arial"/>
        </w:rPr>
        <w:t>Т.Б.</w:t>
      </w:r>
      <w:r w:rsidR="006B5EB1" w:rsidRPr="003C6A9F">
        <w:rPr>
          <w:rFonts w:ascii="Arial" w:hAnsi="Arial" w:cs="Arial"/>
        </w:rPr>
        <w:t>Бардакова</w:t>
      </w:r>
      <w:proofErr w:type="spellEnd"/>
    </w:p>
    <w:p w:rsidR="008720A5" w:rsidRPr="003C6A9F" w:rsidRDefault="006B5EB1" w:rsidP="004933D2">
      <w:pPr>
        <w:tabs>
          <w:tab w:val="left" w:pos="0"/>
        </w:tabs>
        <w:spacing w:after="0" w:line="240" w:lineRule="auto"/>
        <w:jc w:val="both"/>
        <w:rPr>
          <w:rFonts w:ascii="Arial" w:hAnsi="Arial" w:cs="Arial"/>
        </w:rPr>
      </w:pPr>
      <w:r w:rsidRPr="003C6A9F">
        <w:rPr>
          <w:rFonts w:ascii="Arial" w:hAnsi="Arial" w:cs="Arial"/>
        </w:rPr>
        <w:t>5 27 43</w:t>
      </w:r>
    </w:p>
    <w:p w:rsidR="003C6A9F" w:rsidRDefault="003C6A9F" w:rsidP="004933D2">
      <w:pPr>
        <w:spacing w:after="0" w:line="240" w:lineRule="auto"/>
        <w:jc w:val="right"/>
        <w:rPr>
          <w:rFonts w:ascii="Arial" w:hAnsi="Arial" w:cs="Arial"/>
          <w:sz w:val="24"/>
          <w:szCs w:val="24"/>
        </w:rPr>
      </w:pPr>
    </w:p>
    <w:p w:rsidR="003C6A9F" w:rsidRDefault="003C6A9F" w:rsidP="004933D2">
      <w:pPr>
        <w:spacing w:after="0" w:line="240" w:lineRule="auto"/>
        <w:jc w:val="right"/>
        <w:rPr>
          <w:rFonts w:ascii="Arial" w:hAnsi="Arial" w:cs="Arial"/>
          <w:sz w:val="24"/>
          <w:szCs w:val="24"/>
        </w:rPr>
      </w:pPr>
    </w:p>
    <w:p w:rsidR="006B5EB1" w:rsidRPr="003C6A9F" w:rsidRDefault="00710BFC" w:rsidP="004933D2">
      <w:pPr>
        <w:spacing w:after="0" w:line="240" w:lineRule="auto"/>
        <w:jc w:val="right"/>
        <w:rPr>
          <w:rFonts w:ascii="Arial" w:hAnsi="Arial" w:cs="Arial"/>
          <w:sz w:val="24"/>
          <w:szCs w:val="24"/>
        </w:rPr>
      </w:pPr>
      <w:r w:rsidRPr="003C6A9F">
        <w:rPr>
          <w:rFonts w:ascii="Arial" w:hAnsi="Arial" w:cs="Arial"/>
          <w:sz w:val="24"/>
          <w:szCs w:val="24"/>
        </w:rPr>
        <w:t>П</w:t>
      </w:r>
      <w:r w:rsidR="006B5EB1" w:rsidRPr="003C6A9F">
        <w:rPr>
          <w:rFonts w:ascii="Arial" w:hAnsi="Arial" w:cs="Arial"/>
          <w:sz w:val="24"/>
          <w:szCs w:val="24"/>
        </w:rPr>
        <w:t xml:space="preserve">риложение </w:t>
      </w:r>
      <w:r w:rsidR="004933D2" w:rsidRPr="003C6A9F">
        <w:rPr>
          <w:rFonts w:ascii="Arial" w:hAnsi="Arial" w:cs="Arial"/>
          <w:sz w:val="24"/>
          <w:szCs w:val="24"/>
        </w:rPr>
        <w:t xml:space="preserve">к постановлению </w:t>
      </w:r>
    </w:p>
    <w:p w:rsidR="004933D2" w:rsidRPr="003C6A9F" w:rsidRDefault="005B372F" w:rsidP="004933D2">
      <w:pPr>
        <w:pStyle w:val="9"/>
        <w:keepLines/>
        <w:rPr>
          <w:rFonts w:ascii="Arial" w:hAnsi="Arial" w:cs="Arial"/>
          <w:sz w:val="24"/>
          <w:szCs w:val="24"/>
        </w:rPr>
      </w:pPr>
      <w:r w:rsidRPr="003C6A9F">
        <w:rPr>
          <w:rFonts w:ascii="Arial" w:hAnsi="Arial" w:cs="Arial"/>
          <w:sz w:val="24"/>
          <w:szCs w:val="24"/>
        </w:rPr>
        <w:t>Главы</w:t>
      </w:r>
      <w:r w:rsidR="004933D2" w:rsidRPr="003C6A9F">
        <w:rPr>
          <w:rFonts w:ascii="Arial" w:hAnsi="Arial" w:cs="Arial"/>
          <w:sz w:val="24"/>
          <w:szCs w:val="24"/>
        </w:rPr>
        <w:t xml:space="preserve"> Колпашевского района</w:t>
      </w:r>
    </w:p>
    <w:p w:rsidR="006B5EB1" w:rsidRPr="003C6A9F" w:rsidRDefault="008A01D3" w:rsidP="004933D2">
      <w:pPr>
        <w:spacing w:after="0" w:line="240" w:lineRule="auto"/>
        <w:jc w:val="right"/>
        <w:rPr>
          <w:rFonts w:ascii="Arial" w:hAnsi="Arial" w:cs="Arial"/>
          <w:sz w:val="24"/>
          <w:szCs w:val="24"/>
        </w:rPr>
      </w:pPr>
      <w:r w:rsidRPr="003C6A9F">
        <w:rPr>
          <w:rFonts w:ascii="Arial" w:hAnsi="Arial" w:cs="Arial"/>
          <w:sz w:val="24"/>
          <w:szCs w:val="24"/>
        </w:rPr>
        <w:t xml:space="preserve">от </w:t>
      </w:r>
      <w:r w:rsidR="004933D2" w:rsidRPr="003C6A9F">
        <w:rPr>
          <w:rFonts w:ascii="Arial" w:hAnsi="Arial" w:cs="Arial"/>
          <w:sz w:val="24"/>
          <w:szCs w:val="24"/>
        </w:rPr>
        <w:t xml:space="preserve"> 25.05</w:t>
      </w:r>
      <w:r w:rsidR="006B5EB1" w:rsidRPr="003C6A9F">
        <w:rPr>
          <w:rFonts w:ascii="Arial" w:hAnsi="Arial" w:cs="Arial"/>
          <w:sz w:val="24"/>
          <w:szCs w:val="24"/>
        </w:rPr>
        <w:t xml:space="preserve">.2015 № </w:t>
      </w:r>
      <w:r w:rsidR="004933D2" w:rsidRPr="003C6A9F">
        <w:rPr>
          <w:rFonts w:ascii="Arial" w:hAnsi="Arial" w:cs="Arial"/>
          <w:sz w:val="24"/>
          <w:szCs w:val="24"/>
        </w:rPr>
        <w:t xml:space="preserve"> 100</w:t>
      </w:r>
    </w:p>
    <w:p w:rsidR="00095B67" w:rsidRPr="003C6A9F" w:rsidRDefault="00095B67" w:rsidP="004933D2">
      <w:pPr>
        <w:tabs>
          <w:tab w:val="left" w:pos="0"/>
        </w:tabs>
        <w:spacing w:after="0" w:line="240" w:lineRule="auto"/>
        <w:rPr>
          <w:rFonts w:ascii="Arial" w:hAnsi="Arial" w:cs="Arial"/>
          <w:b/>
          <w:sz w:val="24"/>
          <w:szCs w:val="24"/>
        </w:rPr>
      </w:pPr>
    </w:p>
    <w:p w:rsidR="00DD09BB" w:rsidRPr="003C6A9F" w:rsidRDefault="00DD09BB" w:rsidP="004933D2">
      <w:pPr>
        <w:tabs>
          <w:tab w:val="left" w:pos="0"/>
        </w:tabs>
        <w:spacing w:after="0" w:line="240" w:lineRule="auto"/>
        <w:jc w:val="center"/>
        <w:rPr>
          <w:rFonts w:ascii="Arial" w:hAnsi="Arial" w:cs="Arial"/>
          <w:sz w:val="24"/>
          <w:szCs w:val="24"/>
        </w:rPr>
      </w:pPr>
      <w:r w:rsidRPr="003C6A9F">
        <w:rPr>
          <w:rFonts w:ascii="Arial" w:hAnsi="Arial" w:cs="Arial"/>
          <w:sz w:val="24"/>
          <w:szCs w:val="24"/>
        </w:rPr>
        <w:t>ПОЛОЖЕНИЕ</w:t>
      </w:r>
    </w:p>
    <w:p w:rsidR="00DD09BB" w:rsidRPr="003C6A9F" w:rsidRDefault="00DD09BB" w:rsidP="004933D2">
      <w:pPr>
        <w:tabs>
          <w:tab w:val="left" w:pos="0"/>
        </w:tabs>
        <w:spacing w:after="0" w:line="240" w:lineRule="auto"/>
        <w:jc w:val="center"/>
        <w:rPr>
          <w:rFonts w:ascii="Arial" w:hAnsi="Arial" w:cs="Arial"/>
          <w:sz w:val="24"/>
          <w:szCs w:val="24"/>
        </w:rPr>
      </w:pPr>
      <w:r w:rsidRPr="003C6A9F">
        <w:rPr>
          <w:rFonts w:ascii="Arial" w:hAnsi="Arial" w:cs="Arial"/>
          <w:sz w:val="24"/>
          <w:szCs w:val="24"/>
        </w:rPr>
        <w:t>о системе оплаты труда руководителей, их заместителей и главных бухгалтеров муниципальных учреждений культуры</w:t>
      </w:r>
      <w:r w:rsidR="00710BFC" w:rsidRPr="003C6A9F">
        <w:rPr>
          <w:rFonts w:ascii="Arial" w:hAnsi="Arial" w:cs="Arial"/>
          <w:sz w:val="24"/>
          <w:szCs w:val="24"/>
        </w:rPr>
        <w:t xml:space="preserve"> </w:t>
      </w:r>
      <w:r w:rsidRPr="003C6A9F">
        <w:rPr>
          <w:rFonts w:ascii="Arial" w:hAnsi="Arial" w:cs="Arial"/>
          <w:sz w:val="24"/>
          <w:szCs w:val="24"/>
        </w:rPr>
        <w:t>Колпашевского района</w:t>
      </w:r>
    </w:p>
    <w:p w:rsidR="006B5EB1" w:rsidRPr="003C6A9F" w:rsidRDefault="006B5EB1" w:rsidP="004933D2">
      <w:pPr>
        <w:spacing w:after="0" w:line="240" w:lineRule="auto"/>
        <w:jc w:val="center"/>
        <w:rPr>
          <w:rFonts w:ascii="Arial" w:hAnsi="Arial" w:cs="Arial"/>
          <w:sz w:val="24"/>
          <w:szCs w:val="24"/>
        </w:rPr>
      </w:pPr>
    </w:p>
    <w:p w:rsidR="008720A5" w:rsidRPr="003C6A9F" w:rsidRDefault="001D72EF" w:rsidP="004933D2">
      <w:pPr>
        <w:spacing w:after="0" w:line="240" w:lineRule="auto"/>
        <w:jc w:val="center"/>
        <w:rPr>
          <w:rFonts w:ascii="Arial" w:hAnsi="Arial" w:cs="Arial"/>
          <w:b/>
          <w:bCs/>
          <w:sz w:val="24"/>
          <w:szCs w:val="24"/>
        </w:rPr>
      </w:pPr>
      <w:r w:rsidRPr="003C6A9F">
        <w:rPr>
          <w:rFonts w:ascii="Arial" w:hAnsi="Arial" w:cs="Arial"/>
          <w:b/>
          <w:bCs/>
          <w:sz w:val="24"/>
          <w:szCs w:val="24"/>
        </w:rPr>
        <w:t>1</w:t>
      </w:r>
      <w:r w:rsidR="000C60A9" w:rsidRPr="003C6A9F">
        <w:rPr>
          <w:rFonts w:ascii="Arial" w:hAnsi="Arial" w:cs="Arial"/>
          <w:b/>
          <w:bCs/>
          <w:sz w:val="24"/>
          <w:szCs w:val="24"/>
        </w:rPr>
        <w:t>. Общие положения</w:t>
      </w:r>
    </w:p>
    <w:p w:rsidR="008720A5" w:rsidRPr="003C6A9F" w:rsidRDefault="000C60A9" w:rsidP="004933D2">
      <w:pPr>
        <w:spacing w:after="0" w:line="240" w:lineRule="auto"/>
        <w:ind w:firstLine="709"/>
        <w:jc w:val="both"/>
        <w:rPr>
          <w:rFonts w:ascii="Arial" w:hAnsi="Arial" w:cs="Arial"/>
          <w:bCs/>
          <w:sz w:val="24"/>
          <w:szCs w:val="24"/>
        </w:rPr>
      </w:pPr>
      <w:r w:rsidRPr="003C6A9F">
        <w:rPr>
          <w:rFonts w:ascii="Arial" w:hAnsi="Arial" w:cs="Arial"/>
          <w:bCs/>
          <w:sz w:val="24"/>
          <w:szCs w:val="24"/>
        </w:rPr>
        <w:t>1.1</w:t>
      </w:r>
      <w:r w:rsidR="008720A5" w:rsidRPr="003C6A9F">
        <w:rPr>
          <w:rFonts w:ascii="Arial" w:hAnsi="Arial" w:cs="Arial"/>
          <w:bCs/>
          <w:sz w:val="24"/>
          <w:szCs w:val="24"/>
        </w:rPr>
        <w:t>.</w:t>
      </w:r>
      <w:r w:rsidR="004933D2" w:rsidRPr="003C6A9F">
        <w:rPr>
          <w:rFonts w:ascii="Arial" w:hAnsi="Arial" w:cs="Arial"/>
          <w:bCs/>
          <w:sz w:val="24"/>
          <w:szCs w:val="24"/>
        </w:rPr>
        <w:t> </w:t>
      </w:r>
      <w:r w:rsidR="008847E8" w:rsidRPr="003C6A9F">
        <w:rPr>
          <w:rFonts w:ascii="Arial" w:hAnsi="Arial" w:cs="Arial"/>
          <w:bCs/>
          <w:sz w:val="24"/>
          <w:szCs w:val="24"/>
        </w:rPr>
        <w:t xml:space="preserve">Настоящее Положение </w:t>
      </w:r>
      <w:r w:rsidR="008720A5" w:rsidRPr="003C6A9F">
        <w:rPr>
          <w:rFonts w:ascii="Arial" w:hAnsi="Arial" w:cs="Arial"/>
          <w:bCs/>
          <w:sz w:val="24"/>
          <w:szCs w:val="24"/>
        </w:rPr>
        <w:t>определяет систему оплаты труда руководителя учреж</w:t>
      </w:r>
      <w:r w:rsidR="008847E8" w:rsidRPr="003C6A9F">
        <w:rPr>
          <w:rFonts w:ascii="Arial" w:hAnsi="Arial" w:cs="Arial"/>
          <w:bCs/>
          <w:sz w:val="24"/>
          <w:szCs w:val="24"/>
        </w:rPr>
        <w:t>дения, заместителя руководителя</w:t>
      </w:r>
      <w:r w:rsidR="00710BFC" w:rsidRPr="003C6A9F">
        <w:rPr>
          <w:rFonts w:ascii="Arial" w:hAnsi="Arial" w:cs="Arial"/>
          <w:bCs/>
          <w:sz w:val="24"/>
          <w:szCs w:val="24"/>
        </w:rPr>
        <w:t xml:space="preserve"> </w:t>
      </w:r>
      <w:r w:rsidRPr="003C6A9F">
        <w:rPr>
          <w:rFonts w:ascii="Arial" w:hAnsi="Arial" w:cs="Arial"/>
          <w:bCs/>
          <w:sz w:val="24"/>
          <w:szCs w:val="24"/>
        </w:rPr>
        <w:t xml:space="preserve">и главного бухгалтера учреждений культуры, </w:t>
      </w:r>
      <w:r w:rsidRPr="003C6A9F">
        <w:rPr>
          <w:rFonts w:ascii="Arial" w:hAnsi="Arial" w:cs="Arial"/>
          <w:sz w:val="24"/>
          <w:szCs w:val="24"/>
        </w:rPr>
        <w:t>находящихся в ведении Управления по культуре, спорту и молодёжной политике Администрации Колпашевского района</w:t>
      </w:r>
      <w:r w:rsidR="000B5DE1">
        <w:rPr>
          <w:rFonts w:ascii="Arial" w:hAnsi="Arial" w:cs="Arial"/>
          <w:sz w:val="24"/>
          <w:szCs w:val="24"/>
        </w:rPr>
        <w:t xml:space="preserve"> </w:t>
      </w:r>
      <w:r w:rsidR="00B577ED" w:rsidRPr="003C6A9F">
        <w:rPr>
          <w:rFonts w:ascii="Arial" w:hAnsi="Arial" w:cs="Arial"/>
          <w:bCs/>
          <w:sz w:val="24"/>
          <w:szCs w:val="24"/>
        </w:rPr>
        <w:t xml:space="preserve">(далее – учреждения), </w:t>
      </w:r>
      <w:r w:rsidR="008720A5" w:rsidRPr="003C6A9F">
        <w:rPr>
          <w:rFonts w:ascii="Arial" w:hAnsi="Arial" w:cs="Arial"/>
          <w:bCs/>
          <w:sz w:val="24"/>
          <w:szCs w:val="24"/>
        </w:rPr>
        <w:t>устанавливая для них:</w:t>
      </w:r>
    </w:p>
    <w:p w:rsidR="008720A5" w:rsidRPr="003C6A9F" w:rsidRDefault="008720A5" w:rsidP="004933D2">
      <w:pPr>
        <w:spacing w:after="0" w:line="240" w:lineRule="auto"/>
        <w:ind w:firstLine="709"/>
        <w:jc w:val="both"/>
        <w:rPr>
          <w:rFonts w:ascii="Arial" w:hAnsi="Arial" w:cs="Arial"/>
          <w:bCs/>
          <w:sz w:val="24"/>
          <w:szCs w:val="24"/>
        </w:rPr>
      </w:pPr>
      <w:r w:rsidRPr="003C6A9F">
        <w:rPr>
          <w:rFonts w:ascii="Arial" w:hAnsi="Arial" w:cs="Arial"/>
          <w:bCs/>
          <w:sz w:val="24"/>
          <w:szCs w:val="24"/>
        </w:rPr>
        <w:t>-</w:t>
      </w:r>
      <w:r w:rsidR="00E433E0" w:rsidRPr="003C6A9F">
        <w:rPr>
          <w:rFonts w:ascii="Arial" w:hAnsi="Arial" w:cs="Arial"/>
          <w:bCs/>
          <w:sz w:val="24"/>
          <w:szCs w:val="24"/>
        </w:rPr>
        <w:t> </w:t>
      </w:r>
      <w:r w:rsidRPr="003C6A9F">
        <w:rPr>
          <w:rFonts w:ascii="Arial" w:hAnsi="Arial" w:cs="Arial"/>
          <w:bCs/>
          <w:sz w:val="24"/>
          <w:szCs w:val="24"/>
        </w:rPr>
        <w:t>размеры должностных окладов;</w:t>
      </w:r>
    </w:p>
    <w:p w:rsidR="008720A5" w:rsidRPr="003C6A9F" w:rsidRDefault="008720A5" w:rsidP="004933D2">
      <w:pPr>
        <w:spacing w:after="0" w:line="240" w:lineRule="auto"/>
        <w:ind w:firstLine="709"/>
        <w:jc w:val="both"/>
        <w:rPr>
          <w:rFonts w:ascii="Arial" w:hAnsi="Arial" w:cs="Arial"/>
          <w:bCs/>
          <w:sz w:val="24"/>
          <w:szCs w:val="24"/>
        </w:rPr>
      </w:pPr>
      <w:r w:rsidRPr="003C6A9F">
        <w:rPr>
          <w:rFonts w:ascii="Arial" w:hAnsi="Arial" w:cs="Arial"/>
          <w:bCs/>
          <w:sz w:val="24"/>
          <w:szCs w:val="24"/>
        </w:rPr>
        <w:t>-</w:t>
      </w:r>
      <w:r w:rsidR="00E433E0" w:rsidRPr="003C6A9F">
        <w:rPr>
          <w:rFonts w:ascii="Arial" w:hAnsi="Arial" w:cs="Arial"/>
          <w:bCs/>
          <w:sz w:val="24"/>
          <w:szCs w:val="24"/>
        </w:rPr>
        <w:t> </w:t>
      </w:r>
      <w:r w:rsidRPr="003C6A9F">
        <w:rPr>
          <w:rFonts w:ascii="Arial" w:hAnsi="Arial" w:cs="Arial"/>
          <w:bCs/>
          <w:sz w:val="24"/>
          <w:szCs w:val="24"/>
        </w:rPr>
        <w:t>виды компенсационных выплат;</w:t>
      </w:r>
    </w:p>
    <w:p w:rsidR="008720A5" w:rsidRPr="006A22D5" w:rsidRDefault="008720A5" w:rsidP="004933D2">
      <w:pPr>
        <w:spacing w:after="0" w:line="240" w:lineRule="auto"/>
        <w:ind w:firstLine="709"/>
        <w:jc w:val="both"/>
        <w:rPr>
          <w:rFonts w:ascii="Arial" w:hAnsi="Arial" w:cs="Arial"/>
          <w:bCs/>
          <w:sz w:val="24"/>
          <w:szCs w:val="24"/>
        </w:rPr>
      </w:pPr>
      <w:r w:rsidRPr="003C6A9F">
        <w:rPr>
          <w:rFonts w:ascii="Arial" w:hAnsi="Arial" w:cs="Arial"/>
          <w:bCs/>
          <w:sz w:val="24"/>
          <w:szCs w:val="24"/>
        </w:rPr>
        <w:t>-</w:t>
      </w:r>
      <w:r w:rsidR="00E433E0" w:rsidRPr="003C6A9F">
        <w:rPr>
          <w:rFonts w:ascii="Arial" w:hAnsi="Arial" w:cs="Arial"/>
          <w:bCs/>
          <w:sz w:val="24"/>
          <w:szCs w:val="24"/>
        </w:rPr>
        <w:t> </w:t>
      </w:r>
      <w:r w:rsidRPr="003C6A9F">
        <w:rPr>
          <w:rFonts w:ascii="Arial" w:hAnsi="Arial" w:cs="Arial"/>
          <w:bCs/>
          <w:sz w:val="24"/>
          <w:szCs w:val="24"/>
        </w:rPr>
        <w:t xml:space="preserve">виды, основания выплаты и размеры стимулирующих выплат, в </w:t>
      </w:r>
      <w:r w:rsidR="000C60A9" w:rsidRPr="003C6A9F">
        <w:rPr>
          <w:rFonts w:ascii="Arial" w:hAnsi="Arial" w:cs="Arial"/>
          <w:bCs/>
          <w:sz w:val="24"/>
          <w:szCs w:val="24"/>
        </w:rPr>
        <w:t xml:space="preserve">том числе </w:t>
      </w:r>
      <w:r w:rsidRPr="006A22D5">
        <w:rPr>
          <w:rFonts w:ascii="Arial" w:hAnsi="Arial" w:cs="Arial"/>
          <w:bCs/>
          <w:sz w:val="24"/>
          <w:szCs w:val="24"/>
        </w:rPr>
        <w:t xml:space="preserve">премий. </w:t>
      </w:r>
    </w:p>
    <w:p w:rsidR="008720A5" w:rsidRPr="006A22D5" w:rsidRDefault="002B7B99" w:rsidP="004933D2">
      <w:pPr>
        <w:spacing w:after="0" w:line="240" w:lineRule="auto"/>
        <w:ind w:firstLine="709"/>
        <w:jc w:val="both"/>
        <w:rPr>
          <w:rFonts w:ascii="Arial" w:hAnsi="Arial" w:cs="Arial"/>
          <w:bCs/>
          <w:sz w:val="24"/>
          <w:szCs w:val="24"/>
        </w:rPr>
      </w:pPr>
      <w:r w:rsidRPr="006A22D5">
        <w:rPr>
          <w:rFonts w:ascii="Arial" w:hAnsi="Arial" w:cs="Arial"/>
          <w:bCs/>
          <w:sz w:val="24"/>
          <w:szCs w:val="24"/>
        </w:rPr>
        <w:t>1</w:t>
      </w:r>
      <w:r w:rsidR="008720A5" w:rsidRPr="006A22D5">
        <w:rPr>
          <w:rFonts w:ascii="Arial" w:hAnsi="Arial" w:cs="Arial"/>
          <w:bCs/>
          <w:sz w:val="24"/>
          <w:szCs w:val="24"/>
        </w:rPr>
        <w:t>.2.</w:t>
      </w:r>
      <w:r w:rsidR="00E433E0" w:rsidRPr="006A22D5">
        <w:rPr>
          <w:rFonts w:ascii="Arial" w:hAnsi="Arial" w:cs="Arial"/>
          <w:bCs/>
          <w:sz w:val="24"/>
          <w:szCs w:val="24"/>
        </w:rPr>
        <w:t> </w:t>
      </w:r>
      <w:r w:rsidR="008720A5" w:rsidRPr="006A22D5">
        <w:rPr>
          <w:rFonts w:ascii="Arial" w:hAnsi="Arial" w:cs="Arial"/>
          <w:bCs/>
          <w:sz w:val="24"/>
          <w:szCs w:val="24"/>
        </w:rPr>
        <w:t>Обеспечение расходов на выплату заработной платы, в том числе на премирование, осуществляется:</w:t>
      </w:r>
    </w:p>
    <w:p w:rsidR="008720A5" w:rsidRPr="006A22D5" w:rsidRDefault="008720A5" w:rsidP="004933D2">
      <w:pPr>
        <w:spacing w:after="0" w:line="240" w:lineRule="auto"/>
        <w:ind w:firstLine="709"/>
        <w:jc w:val="both"/>
        <w:rPr>
          <w:rFonts w:ascii="Arial" w:hAnsi="Arial" w:cs="Arial"/>
          <w:bCs/>
          <w:sz w:val="24"/>
          <w:szCs w:val="24"/>
        </w:rPr>
      </w:pPr>
      <w:r w:rsidRPr="006A22D5">
        <w:rPr>
          <w:rFonts w:ascii="Arial" w:hAnsi="Arial" w:cs="Arial"/>
          <w:bCs/>
          <w:sz w:val="24"/>
          <w:szCs w:val="24"/>
        </w:rPr>
        <w:t>-</w:t>
      </w:r>
      <w:r w:rsidR="00E433E0" w:rsidRPr="006A22D5">
        <w:rPr>
          <w:rFonts w:ascii="Arial" w:hAnsi="Arial" w:cs="Arial"/>
          <w:bCs/>
          <w:sz w:val="24"/>
          <w:szCs w:val="24"/>
        </w:rPr>
        <w:t> </w:t>
      </w:r>
      <w:r w:rsidRPr="006A22D5">
        <w:rPr>
          <w:rFonts w:ascii="Arial" w:hAnsi="Arial" w:cs="Arial"/>
          <w:bCs/>
          <w:sz w:val="24"/>
          <w:szCs w:val="24"/>
        </w:rPr>
        <w:t>руководителям учреждения – за счёт бюджетных ассигнований</w:t>
      </w:r>
      <w:r w:rsidR="002F337B" w:rsidRPr="006A22D5">
        <w:rPr>
          <w:rFonts w:ascii="Arial" w:hAnsi="Arial" w:cs="Arial"/>
          <w:bCs/>
          <w:sz w:val="24"/>
          <w:szCs w:val="24"/>
        </w:rPr>
        <w:t xml:space="preserve"> и средств учреждения от приносящей доход деятельности;</w:t>
      </w:r>
    </w:p>
    <w:p w:rsidR="008720A5" w:rsidRPr="006A22D5" w:rsidRDefault="008720A5" w:rsidP="004933D2">
      <w:pPr>
        <w:spacing w:after="0" w:line="240" w:lineRule="auto"/>
        <w:ind w:firstLine="709"/>
        <w:jc w:val="both"/>
        <w:rPr>
          <w:rFonts w:ascii="Arial" w:hAnsi="Arial" w:cs="Arial"/>
          <w:bCs/>
          <w:sz w:val="24"/>
          <w:szCs w:val="24"/>
        </w:rPr>
      </w:pPr>
      <w:r w:rsidRPr="006A22D5">
        <w:rPr>
          <w:rFonts w:ascii="Arial" w:hAnsi="Arial" w:cs="Arial"/>
          <w:bCs/>
          <w:sz w:val="24"/>
          <w:szCs w:val="24"/>
        </w:rPr>
        <w:t>-</w:t>
      </w:r>
      <w:r w:rsidR="00E433E0" w:rsidRPr="006A22D5">
        <w:rPr>
          <w:rFonts w:ascii="Arial" w:hAnsi="Arial" w:cs="Arial"/>
          <w:bCs/>
          <w:sz w:val="24"/>
          <w:szCs w:val="24"/>
        </w:rPr>
        <w:t> </w:t>
      </w:r>
      <w:r w:rsidRPr="006A22D5">
        <w:rPr>
          <w:rFonts w:ascii="Arial" w:hAnsi="Arial" w:cs="Arial"/>
          <w:bCs/>
          <w:sz w:val="24"/>
          <w:szCs w:val="24"/>
        </w:rPr>
        <w:t>заместителям руководителей и главным бухгалтерам учреждения – за счёт бюджетных ассигно</w:t>
      </w:r>
      <w:r w:rsidR="002F337B" w:rsidRPr="006A22D5">
        <w:rPr>
          <w:rFonts w:ascii="Arial" w:hAnsi="Arial" w:cs="Arial"/>
          <w:bCs/>
          <w:sz w:val="24"/>
          <w:szCs w:val="24"/>
        </w:rPr>
        <w:t xml:space="preserve">ваний и </w:t>
      </w:r>
      <w:r w:rsidRPr="006A22D5">
        <w:rPr>
          <w:rFonts w:ascii="Arial" w:hAnsi="Arial" w:cs="Arial"/>
          <w:bCs/>
          <w:sz w:val="24"/>
          <w:szCs w:val="24"/>
        </w:rPr>
        <w:t>средств учреждения от приносящей доход деятельности.</w:t>
      </w:r>
    </w:p>
    <w:p w:rsidR="006A22D5" w:rsidRPr="006A22D5" w:rsidRDefault="006A22D5" w:rsidP="006A22D5">
      <w:pPr>
        <w:spacing w:line="240" w:lineRule="auto"/>
        <w:ind w:firstLine="708"/>
        <w:contextualSpacing/>
        <w:jc w:val="both"/>
        <w:rPr>
          <w:rFonts w:ascii="Arial" w:hAnsi="Arial" w:cs="Arial"/>
          <w:sz w:val="24"/>
          <w:szCs w:val="24"/>
        </w:rPr>
      </w:pPr>
      <w:r w:rsidRPr="006A22D5">
        <w:rPr>
          <w:rFonts w:ascii="Arial" w:hAnsi="Arial" w:cs="Arial"/>
          <w:sz w:val="24"/>
          <w:szCs w:val="24"/>
        </w:rPr>
        <w:t>1.3. Заработная плата руководителя учреждения устанавливается Управлением по культуре на основании трудового договора, при этом обеспечивается условие не превышения предельного уровня соотношения среднемесячной заработной платы, установленного нормативными актами органов местного самоуправления Колпашевского района, в случае выполнения руководителем всех показателей эффективности учреждения и получения стимулирующих выплат по итогам работы в максимальном размере.</w:t>
      </w:r>
    </w:p>
    <w:p w:rsidR="006A22D5" w:rsidRPr="006A22D5" w:rsidRDefault="006A22D5" w:rsidP="006A22D5">
      <w:pPr>
        <w:spacing w:line="240" w:lineRule="auto"/>
        <w:ind w:firstLine="708"/>
        <w:contextualSpacing/>
        <w:jc w:val="both"/>
        <w:rPr>
          <w:rFonts w:ascii="Arial" w:hAnsi="Arial" w:cs="Arial"/>
          <w:sz w:val="24"/>
          <w:szCs w:val="24"/>
        </w:rPr>
      </w:pPr>
      <w:r w:rsidRPr="006A22D5">
        <w:rPr>
          <w:rFonts w:ascii="Arial" w:hAnsi="Arial" w:cs="Arial"/>
          <w:sz w:val="24"/>
          <w:szCs w:val="24"/>
        </w:rPr>
        <w:t>1.4. Заработная плата заместителя руководителя учреждения, главного бухгалтера устанавливается руководителем учреждения на основании трудового договора, при этом обеспечивается условие не превышения предельного уровня соотношения среднемесячной заработной платы, установленного нормативными актами органов местного самоуправления Колпашевского района, в случае выполнения заместителем руководителя, главным бухгалтером всех показателей эффективности учреждения и получения стимулирующих выплат по итогам работы в максимальном размере.</w:t>
      </w:r>
    </w:p>
    <w:p w:rsidR="006A22D5" w:rsidRPr="006A22D5" w:rsidRDefault="006A22D5" w:rsidP="006A22D5">
      <w:pPr>
        <w:tabs>
          <w:tab w:val="left" w:pos="709"/>
        </w:tabs>
        <w:spacing w:after="0" w:line="240" w:lineRule="auto"/>
        <w:ind w:firstLine="709"/>
        <w:contextualSpacing/>
        <w:jc w:val="both"/>
        <w:rPr>
          <w:rFonts w:ascii="Arial" w:hAnsi="Arial" w:cs="Arial"/>
          <w:sz w:val="24"/>
          <w:szCs w:val="24"/>
        </w:rPr>
      </w:pPr>
      <w:r w:rsidRPr="006A22D5">
        <w:rPr>
          <w:rFonts w:ascii="Arial" w:hAnsi="Arial" w:cs="Arial"/>
          <w:sz w:val="24"/>
          <w:szCs w:val="24"/>
        </w:rPr>
        <w:t>1.5. Соотношение средней заработной платы руководителя и заместителя руководителя учреждения устанавливается в диапазоне 1:0,9-0,5 в сопоставимых условиях.</w:t>
      </w:r>
    </w:p>
    <w:p w:rsidR="006A22D5" w:rsidRPr="006A22D5" w:rsidRDefault="006A22D5" w:rsidP="006A22D5">
      <w:pPr>
        <w:tabs>
          <w:tab w:val="left" w:pos="709"/>
        </w:tabs>
        <w:spacing w:after="0" w:line="240" w:lineRule="auto"/>
        <w:ind w:firstLine="709"/>
        <w:contextualSpacing/>
        <w:jc w:val="both"/>
        <w:rPr>
          <w:rFonts w:ascii="Arial" w:hAnsi="Arial" w:cs="Arial"/>
          <w:sz w:val="24"/>
          <w:szCs w:val="24"/>
        </w:rPr>
      </w:pPr>
      <w:r w:rsidRPr="006A22D5">
        <w:rPr>
          <w:rFonts w:ascii="Arial" w:hAnsi="Arial" w:cs="Arial"/>
          <w:sz w:val="24"/>
          <w:szCs w:val="24"/>
        </w:rPr>
        <w:t>1.6. Соотношение средней заработной платы руководителя и главного бухгалтера учреждения устанавливается в диапазоне 1:0,9-0,5 в сопоставимых условиях.</w:t>
      </w:r>
    </w:p>
    <w:p w:rsidR="006A22D5" w:rsidRPr="006A22D5" w:rsidRDefault="006A22D5" w:rsidP="004933D2">
      <w:pPr>
        <w:spacing w:after="0" w:line="240" w:lineRule="auto"/>
        <w:ind w:firstLine="709"/>
        <w:jc w:val="both"/>
        <w:rPr>
          <w:rFonts w:ascii="Arial" w:hAnsi="Arial" w:cs="Arial"/>
          <w:bCs/>
          <w:sz w:val="24"/>
          <w:szCs w:val="24"/>
        </w:rPr>
      </w:pPr>
    </w:p>
    <w:p w:rsidR="005C3518" w:rsidRPr="006A22D5" w:rsidRDefault="005C3518" w:rsidP="004933D2">
      <w:pPr>
        <w:spacing w:after="0" w:line="240" w:lineRule="auto"/>
        <w:jc w:val="center"/>
        <w:rPr>
          <w:rFonts w:ascii="Arial" w:hAnsi="Arial" w:cs="Arial"/>
          <w:b/>
          <w:bCs/>
          <w:sz w:val="24"/>
          <w:szCs w:val="24"/>
        </w:rPr>
      </w:pPr>
      <w:r w:rsidRPr="006A22D5">
        <w:rPr>
          <w:rFonts w:ascii="Arial" w:hAnsi="Arial" w:cs="Arial"/>
          <w:b/>
          <w:bCs/>
          <w:sz w:val="24"/>
          <w:szCs w:val="24"/>
        </w:rPr>
        <w:t>2. Должностные оклады</w:t>
      </w:r>
    </w:p>
    <w:p w:rsidR="005C3518" w:rsidRPr="003C6A9F" w:rsidRDefault="005C3518" w:rsidP="004933D2">
      <w:pPr>
        <w:spacing w:after="0" w:line="240" w:lineRule="auto"/>
        <w:ind w:firstLine="709"/>
        <w:jc w:val="both"/>
        <w:rPr>
          <w:rFonts w:ascii="Arial" w:hAnsi="Arial" w:cs="Arial"/>
          <w:sz w:val="24"/>
          <w:szCs w:val="24"/>
        </w:rPr>
      </w:pPr>
      <w:r w:rsidRPr="006A22D5">
        <w:rPr>
          <w:rFonts w:ascii="Arial" w:hAnsi="Arial" w:cs="Arial"/>
          <w:bCs/>
          <w:sz w:val="24"/>
          <w:szCs w:val="24"/>
        </w:rPr>
        <w:t>2.1.</w:t>
      </w:r>
      <w:r w:rsidR="00E433E0" w:rsidRPr="006A22D5">
        <w:rPr>
          <w:rFonts w:ascii="Arial" w:hAnsi="Arial" w:cs="Arial"/>
          <w:bCs/>
          <w:sz w:val="24"/>
          <w:szCs w:val="24"/>
        </w:rPr>
        <w:t> </w:t>
      </w:r>
      <w:proofErr w:type="gramStart"/>
      <w:r w:rsidR="008720A5" w:rsidRPr="006A22D5">
        <w:rPr>
          <w:rFonts w:ascii="Arial" w:hAnsi="Arial" w:cs="Arial"/>
          <w:bCs/>
          <w:sz w:val="24"/>
          <w:szCs w:val="24"/>
        </w:rPr>
        <w:t>Размер</w:t>
      </w:r>
      <w:r w:rsidR="008720A5" w:rsidRPr="006A22D5">
        <w:rPr>
          <w:rFonts w:ascii="Arial" w:hAnsi="Arial" w:cs="Arial"/>
          <w:sz w:val="24"/>
          <w:szCs w:val="24"/>
        </w:rPr>
        <w:t xml:space="preserve"> должностного оклада руководителя</w:t>
      </w:r>
      <w:r w:rsidR="008720A5" w:rsidRPr="003C6A9F">
        <w:rPr>
          <w:rFonts w:ascii="Arial" w:hAnsi="Arial" w:cs="Arial"/>
          <w:sz w:val="24"/>
          <w:szCs w:val="24"/>
        </w:rPr>
        <w:t xml:space="preserve"> учреждения устанавливается </w:t>
      </w:r>
      <w:r w:rsidR="000E2D37" w:rsidRPr="003C6A9F">
        <w:rPr>
          <w:rFonts w:ascii="Arial" w:hAnsi="Arial" w:cs="Arial"/>
          <w:sz w:val="24"/>
          <w:szCs w:val="24"/>
        </w:rPr>
        <w:t xml:space="preserve">Управлением по культуре, спорту и молодёжной политике Администрации Колпашевского района (далее – Управление по культуре) </w:t>
      </w:r>
      <w:r w:rsidR="008720A5" w:rsidRPr="003C6A9F">
        <w:rPr>
          <w:rFonts w:ascii="Arial" w:hAnsi="Arial" w:cs="Arial"/>
          <w:sz w:val="24"/>
          <w:szCs w:val="24"/>
        </w:rPr>
        <w:t xml:space="preserve">исходя </w:t>
      </w:r>
      <w:r w:rsidR="008720A5" w:rsidRPr="003C6A9F">
        <w:rPr>
          <w:rFonts w:ascii="Arial" w:hAnsi="Arial" w:cs="Arial"/>
          <w:sz w:val="24"/>
          <w:szCs w:val="24"/>
        </w:rPr>
        <w:lastRenderedPageBreak/>
        <w:t xml:space="preserve">из группы по оплате труда руководителя учреждения, </w:t>
      </w:r>
      <w:r w:rsidRPr="003C6A9F">
        <w:rPr>
          <w:rFonts w:ascii="Arial" w:hAnsi="Arial" w:cs="Arial"/>
          <w:sz w:val="24"/>
          <w:szCs w:val="24"/>
        </w:rPr>
        <w:t xml:space="preserve">к которой относится учреждение, в соответствии с приложением № 1 к настоящему Положению. </w:t>
      </w:r>
      <w:proofErr w:type="gramEnd"/>
    </w:p>
    <w:p w:rsidR="00DA4873" w:rsidRPr="003C6A9F" w:rsidRDefault="005C3518" w:rsidP="004933D2">
      <w:pPr>
        <w:spacing w:after="0" w:line="240" w:lineRule="auto"/>
        <w:ind w:firstLine="709"/>
        <w:jc w:val="both"/>
        <w:rPr>
          <w:rFonts w:ascii="Arial" w:hAnsi="Arial" w:cs="Arial"/>
          <w:sz w:val="24"/>
          <w:szCs w:val="24"/>
        </w:rPr>
      </w:pPr>
      <w:r w:rsidRPr="003C6A9F">
        <w:rPr>
          <w:rFonts w:ascii="Arial" w:hAnsi="Arial" w:cs="Arial"/>
          <w:sz w:val="24"/>
          <w:szCs w:val="24"/>
        </w:rPr>
        <w:t>2.2. Порядок отнесения учреждений по оплате труда руководителей устанавливается в соответствии с приложением № 2 к настоящему Положению.</w:t>
      </w:r>
    </w:p>
    <w:p w:rsidR="00D620FC" w:rsidRPr="003C6A9F" w:rsidRDefault="008720A5" w:rsidP="004933D2">
      <w:pPr>
        <w:spacing w:after="0" w:line="240" w:lineRule="auto"/>
        <w:ind w:firstLine="709"/>
        <w:jc w:val="both"/>
        <w:rPr>
          <w:rFonts w:ascii="Arial" w:hAnsi="Arial" w:cs="Arial"/>
          <w:sz w:val="24"/>
          <w:szCs w:val="24"/>
        </w:rPr>
      </w:pPr>
      <w:r w:rsidRPr="003C6A9F">
        <w:rPr>
          <w:rFonts w:ascii="Arial" w:hAnsi="Arial" w:cs="Arial"/>
          <w:bCs/>
          <w:sz w:val="24"/>
          <w:szCs w:val="24"/>
        </w:rPr>
        <w:t>2.3.</w:t>
      </w:r>
      <w:r w:rsidR="00E433E0" w:rsidRPr="003C6A9F">
        <w:rPr>
          <w:rFonts w:ascii="Arial" w:hAnsi="Arial" w:cs="Arial"/>
          <w:bCs/>
          <w:sz w:val="24"/>
          <w:szCs w:val="24"/>
        </w:rPr>
        <w:t> </w:t>
      </w:r>
      <w:r w:rsidR="005C3518" w:rsidRPr="003C6A9F">
        <w:rPr>
          <w:rFonts w:ascii="Arial" w:hAnsi="Arial" w:cs="Arial"/>
          <w:bCs/>
          <w:sz w:val="24"/>
          <w:szCs w:val="24"/>
        </w:rPr>
        <w:t>Д</w:t>
      </w:r>
      <w:r w:rsidRPr="003C6A9F">
        <w:rPr>
          <w:rFonts w:ascii="Arial" w:hAnsi="Arial" w:cs="Arial"/>
          <w:sz w:val="24"/>
          <w:szCs w:val="24"/>
        </w:rPr>
        <w:t>олжностн</w:t>
      </w:r>
      <w:r w:rsidR="005C3518" w:rsidRPr="003C6A9F">
        <w:rPr>
          <w:rFonts w:ascii="Arial" w:hAnsi="Arial" w:cs="Arial"/>
          <w:sz w:val="24"/>
          <w:szCs w:val="24"/>
        </w:rPr>
        <w:t>ые оклады заместителей руководителя и</w:t>
      </w:r>
      <w:r w:rsidRPr="003C6A9F">
        <w:rPr>
          <w:rFonts w:ascii="Arial" w:hAnsi="Arial" w:cs="Arial"/>
          <w:sz w:val="24"/>
          <w:szCs w:val="24"/>
        </w:rPr>
        <w:t xml:space="preserve"> главного бухгалтера учреждения </w:t>
      </w:r>
      <w:r w:rsidR="005C3518" w:rsidRPr="003C6A9F">
        <w:rPr>
          <w:rFonts w:ascii="Arial" w:hAnsi="Arial" w:cs="Arial"/>
          <w:sz w:val="24"/>
          <w:szCs w:val="24"/>
        </w:rPr>
        <w:t>устанавливаю</w:t>
      </w:r>
      <w:r w:rsidRPr="003C6A9F">
        <w:rPr>
          <w:rFonts w:ascii="Arial" w:hAnsi="Arial" w:cs="Arial"/>
          <w:sz w:val="24"/>
          <w:szCs w:val="24"/>
        </w:rPr>
        <w:t>тся на 10</w:t>
      </w:r>
      <w:r w:rsidR="006A22D5">
        <w:rPr>
          <w:rFonts w:ascii="Arial" w:hAnsi="Arial" w:cs="Arial"/>
          <w:sz w:val="24"/>
          <w:szCs w:val="24"/>
        </w:rPr>
        <w:t>-30</w:t>
      </w:r>
      <w:r w:rsidRPr="003C6A9F">
        <w:rPr>
          <w:rFonts w:ascii="Arial" w:hAnsi="Arial" w:cs="Arial"/>
          <w:sz w:val="24"/>
          <w:szCs w:val="24"/>
        </w:rPr>
        <w:t>% ниже должностного оклада руководителя учреждения.</w:t>
      </w:r>
    </w:p>
    <w:p w:rsidR="00634650" w:rsidRPr="003C6A9F" w:rsidRDefault="00634650" w:rsidP="004933D2">
      <w:pPr>
        <w:spacing w:after="0" w:line="240" w:lineRule="auto"/>
        <w:ind w:firstLine="709"/>
        <w:jc w:val="both"/>
        <w:rPr>
          <w:rFonts w:ascii="Arial" w:hAnsi="Arial" w:cs="Arial"/>
          <w:sz w:val="24"/>
          <w:szCs w:val="24"/>
        </w:rPr>
      </w:pPr>
      <w:r w:rsidRPr="003C6A9F">
        <w:rPr>
          <w:rFonts w:ascii="Arial" w:hAnsi="Arial" w:cs="Arial"/>
          <w:sz w:val="24"/>
          <w:szCs w:val="24"/>
        </w:rPr>
        <w:t>2.4.</w:t>
      </w:r>
      <w:r w:rsidR="00E433E0" w:rsidRPr="003C6A9F">
        <w:rPr>
          <w:rFonts w:ascii="Arial" w:hAnsi="Arial" w:cs="Arial"/>
          <w:sz w:val="24"/>
          <w:szCs w:val="24"/>
        </w:rPr>
        <w:t> </w:t>
      </w:r>
      <w:r w:rsidRPr="003C6A9F">
        <w:rPr>
          <w:rFonts w:ascii="Arial" w:hAnsi="Arial" w:cs="Arial"/>
          <w:bCs/>
          <w:sz w:val="24"/>
          <w:szCs w:val="24"/>
        </w:rPr>
        <w:t>Д</w:t>
      </w:r>
      <w:r w:rsidRPr="003C6A9F">
        <w:rPr>
          <w:rFonts w:ascii="Arial" w:hAnsi="Arial" w:cs="Arial"/>
          <w:sz w:val="24"/>
          <w:szCs w:val="24"/>
        </w:rPr>
        <w:t>олжностные оклады заместителям руководителя и главному бухгалтеру учреждения устанавливаются руководителем учреждения.</w:t>
      </w:r>
    </w:p>
    <w:p w:rsidR="005C3518" w:rsidRPr="003C6A9F" w:rsidRDefault="00710021" w:rsidP="004933D2">
      <w:pPr>
        <w:spacing w:after="0" w:line="240" w:lineRule="auto"/>
        <w:ind w:firstLine="709"/>
        <w:jc w:val="center"/>
        <w:rPr>
          <w:rFonts w:ascii="Arial" w:hAnsi="Arial" w:cs="Arial"/>
          <w:b/>
          <w:sz w:val="24"/>
          <w:szCs w:val="24"/>
        </w:rPr>
      </w:pPr>
      <w:r w:rsidRPr="003C6A9F">
        <w:rPr>
          <w:rFonts w:ascii="Arial" w:hAnsi="Arial" w:cs="Arial"/>
          <w:b/>
          <w:sz w:val="24"/>
          <w:szCs w:val="24"/>
        </w:rPr>
        <w:t>3. Компенсационные выплаты</w:t>
      </w:r>
    </w:p>
    <w:p w:rsidR="005C3518" w:rsidRPr="003C6A9F" w:rsidRDefault="00710021" w:rsidP="004933D2">
      <w:pPr>
        <w:spacing w:after="0" w:line="240" w:lineRule="auto"/>
        <w:ind w:firstLine="709"/>
        <w:jc w:val="both"/>
        <w:rPr>
          <w:rFonts w:ascii="Arial" w:hAnsi="Arial" w:cs="Arial"/>
          <w:sz w:val="24"/>
          <w:szCs w:val="24"/>
        </w:rPr>
      </w:pPr>
      <w:r w:rsidRPr="003C6A9F">
        <w:rPr>
          <w:rFonts w:ascii="Arial" w:hAnsi="Arial" w:cs="Arial"/>
          <w:sz w:val="24"/>
          <w:szCs w:val="24"/>
        </w:rPr>
        <w:t>3.1. С уч</w:t>
      </w:r>
      <w:r w:rsidR="00E433E0" w:rsidRPr="003C6A9F">
        <w:rPr>
          <w:rFonts w:ascii="Arial" w:hAnsi="Arial" w:cs="Arial"/>
          <w:sz w:val="24"/>
          <w:szCs w:val="24"/>
        </w:rPr>
        <w:t>ё</w:t>
      </w:r>
      <w:r w:rsidRPr="003C6A9F">
        <w:rPr>
          <w:rFonts w:ascii="Arial" w:hAnsi="Arial" w:cs="Arial"/>
          <w:sz w:val="24"/>
          <w:szCs w:val="24"/>
        </w:rPr>
        <w:t>том условий труда руководителю учреждения, заместителю руководителя и главному бухгалтеру учреждения устанавливаются следующие компенсационные выплаты:</w:t>
      </w:r>
    </w:p>
    <w:p w:rsidR="00710021" w:rsidRPr="003C6A9F" w:rsidRDefault="00710021" w:rsidP="004933D2">
      <w:pPr>
        <w:spacing w:after="0" w:line="240" w:lineRule="auto"/>
        <w:ind w:firstLine="709"/>
        <w:jc w:val="both"/>
        <w:rPr>
          <w:rFonts w:ascii="Arial" w:hAnsi="Arial" w:cs="Arial"/>
          <w:sz w:val="24"/>
          <w:szCs w:val="24"/>
        </w:rPr>
      </w:pPr>
      <w:r w:rsidRPr="003C6A9F">
        <w:rPr>
          <w:rFonts w:ascii="Arial" w:hAnsi="Arial" w:cs="Arial"/>
          <w:sz w:val="24"/>
          <w:szCs w:val="24"/>
        </w:rPr>
        <w:t>-</w:t>
      </w:r>
      <w:r w:rsidR="00E433E0" w:rsidRPr="003C6A9F">
        <w:rPr>
          <w:rFonts w:ascii="Arial" w:hAnsi="Arial" w:cs="Arial"/>
          <w:sz w:val="24"/>
          <w:szCs w:val="24"/>
        </w:rPr>
        <w:t> </w:t>
      </w:r>
      <w:r w:rsidRPr="003C6A9F">
        <w:rPr>
          <w:rFonts w:ascii="Arial" w:hAnsi="Arial" w:cs="Arial"/>
          <w:sz w:val="24"/>
          <w:szCs w:val="24"/>
        </w:rPr>
        <w:t>выплаты за работу в местностях с о</w:t>
      </w:r>
      <w:r w:rsidR="000C7875" w:rsidRPr="003C6A9F">
        <w:rPr>
          <w:rFonts w:ascii="Arial" w:hAnsi="Arial" w:cs="Arial"/>
          <w:sz w:val="24"/>
          <w:szCs w:val="24"/>
        </w:rPr>
        <w:t>собыми климатическими условиями:</w:t>
      </w:r>
    </w:p>
    <w:p w:rsidR="00E433E0" w:rsidRPr="003C6A9F" w:rsidRDefault="000C7875" w:rsidP="00E433E0">
      <w:pPr>
        <w:spacing w:after="0" w:line="240" w:lineRule="auto"/>
        <w:ind w:firstLine="708"/>
        <w:jc w:val="both"/>
        <w:rPr>
          <w:rFonts w:ascii="Arial" w:hAnsi="Arial" w:cs="Arial"/>
          <w:snapToGrid w:val="0"/>
          <w:sz w:val="24"/>
          <w:szCs w:val="24"/>
        </w:rPr>
      </w:pPr>
      <w:r w:rsidRPr="003C6A9F">
        <w:rPr>
          <w:rFonts w:ascii="Arial" w:hAnsi="Arial" w:cs="Arial"/>
          <w:snapToGrid w:val="0"/>
          <w:sz w:val="24"/>
          <w:szCs w:val="24"/>
        </w:rPr>
        <w:t xml:space="preserve">районный коэффициент – 1,5;      </w:t>
      </w:r>
    </w:p>
    <w:p w:rsidR="000C7875" w:rsidRPr="003C6A9F" w:rsidRDefault="00C55C63" w:rsidP="00E433E0">
      <w:pPr>
        <w:spacing w:after="0" w:line="240" w:lineRule="auto"/>
        <w:ind w:firstLine="708"/>
        <w:jc w:val="both"/>
        <w:rPr>
          <w:rFonts w:ascii="Arial" w:hAnsi="Arial" w:cs="Arial"/>
          <w:snapToGrid w:val="0"/>
          <w:sz w:val="24"/>
          <w:szCs w:val="24"/>
        </w:rPr>
      </w:pPr>
      <w:r w:rsidRPr="003C6A9F">
        <w:rPr>
          <w:rFonts w:ascii="Arial" w:hAnsi="Arial" w:cs="Arial"/>
          <w:sz w:val="24"/>
          <w:szCs w:val="24"/>
        </w:rPr>
        <w:t xml:space="preserve">процентная надбавка </w:t>
      </w:r>
      <w:r w:rsidR="000C7875" w:rsidRPr="003C6A9F">
        <w:rPr>
          <w:rFonts w:ascii="Arial" w:hAnsi="Arial" w:cs="Arial"/>
          <w:sz w:val="24"/>
          <w:szCs w:val="24"/>
        </w:rPr>
        <w:t>за стаж работы в районах Крайнего Севера и приравненных к ним местностях – не более 50%;</w:t>
      </w:r>
    </w:p>
    <w:p w:rsidR="00710021" w:rsidRPr="003C6A9F" w:rsidRDefault="00710021"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w:t>
      </w:r>
      <w:r w:rsidR="00E433E0" w:rsidRPr="003C6A9F">
        <w:rPr>
          <w:rFonts w:ascii="Arial" w:hAnsi="Arial" w:cs="Arial"/>
          <w:sz w:val="24"/>
          <w:szCs w:val="24"/>
        </w:rPr>
        <w:t> </w:t>
      </w:r>
      <w:r w:rsidRPr="003C6A9F">
        <w:rPr>
          <w:rFonts w:ascii="Arial" w:hAnsi="Arial" w:cs="Arial"/>
          <w:sz w:val="24"/>
          <w:szCs w:val="24"/>
        </w:rPr>
        <w:t>иные выплаты, предусмотренные федеральными нормативными правовыми актами.</w:t>
      </w:r>
    </w:p>
    <w:p w:rsidR="00710021" w:rsidRPr="003C6A9F" w:rsidRDefault="00710021" w:rsidP="004933D2">
      <w:pPr>
        <w:spacing w:after="0" w:line="240" w:lineRule="auto"/>
        <w:ind w:firstLine="709"/>
        <w:jc w:val="both"/>
        <w:rPr>
          <w:rFonts w:ascii="Arial" w:hAnsi="Arial" w:cs="Arial"/>
          <w:sz w:val="24"/>
          <w:szCs w:val="24"/>
        </w:rPr>
      </w:pPr>
      <w:r w:rsidRPr="003C6A9F">
        <w:rPr>
          <w:rFonts w:ascii="Arial" w:hAnsi="Arial" w:cs="Arial"/>
          <w:sz w:val="24"/>
          <w:szCs w:val="24"/>
        </w:rPr>
        <w:t>Размеры указанных выплат устанавливаются в соответствии с федеральными нормативными правовыми актами.</w:t>
      </w:r>
    </w:p>
    <w:p w:rsidR="00297E27" w:rsidRPr="003C6A9F" w:rsidRDefault="00297E27" w:rsidP="004933D2">
      <w:pPr>
        <w:spacing w:after="0" w:line="240" w:lineRule="auto"/>
        <w:ind w:firstLine="709"/>
        <w:jc w:val="both"/>
        <w:rPr>
          <w:rFonts w:ascii="Arial" w:hAnsi="Arial" w:cs="Arial"/>
          <w:sz w:val="24"/>
          <w:szCs w:val="24"/>
        </w:rPr>
      </w:pPr>
      <w:r w:rsidRPr="003C6A9F">
        <w:rPr>
          <w:rFonts w:ascii="Arial" w:hAnsi="Arial" w:cs="Arial"/>
          <w:sz w:val="24"/>
          <w:szCs w:val="24"/>
        </w:rPr>
        <w:t xml:space="preserve">3.2. </w:t>
      </w:r>
      <w:r w:rsidRPr="003C6A9F">
        <w:rPr>
          <w:rFonts w:ascii="Arial" w:hAnsi="Arial" w:cs="Arial"/>
          <w:snapToGrid w:val="0"/>
          <w:sz w:val="24"/>
          <w:szCs w:val="24"/>
        </w:rPr>
        <w:t xml:space="preserve">Дополнительно к компенсационным выплатам, указанным в пункте 3.1. настоящего Положения, руководителю учреждения, </w:t>
      </w:r>
      <w:r w:rsidRPr="003C6A9F">
        <w:rPr>
          <w:rFonts w:ascii="Arial" w:hAnsi="Arial" w:cs="Arial"/>
          <w:sz w:val="24"/>
          <w:szCs w:val="24"/>
        </w:rPr>
        <w:t xml:space="preserve">заместителю руководителя и главному бухгалтеру учреждения, </w:t>
      </w:r>
      <w:r w:rsidR="00634650" w:rsidRPr="003C6A9F">
        <w:rPr>
          <w:rFonts w:ascii="Arial" w:hAnsi="Arial" w:cs="Arial"/>
          <w:sz w:val="24"/>
          <w:szCs w:val="24"/>
        </w:rPr>
        <w:t xml:space="preserve">рабочее место которого расположено </w:t>
      </w:r>
      <w:r w:rsidRPr="003C6A9F">
        <w:rPr>
          <w:rFonts w:ascii="Arial" w:hAnsi="Arial" w:cs="Arial"/>
          <w:sz w:val="24"/>
          <w:szCs w:val="24"/>
        </w:rPr>
        <w:t xml:space="preserve">в сельской местности, </w:t>
      </w:r>
      <w:r w:rsidRPr="003C6A9F">
        <w:rPr>
          <w:rFonts w:ascii="Arial" w:hAnsi="Arial" w:cs="Arial"/>
          <w:snapToGrid w:val="0"/>
          <w:sz w:val="24"/>
          <w:szCs w:val="24"/>
        </w:rPr>
        <w:t xml:space="preserve">устанавливаются компенсационные выплаты </w:t>
      </w:r>
      <w:r w:rsidRPr="003C6A9F">
        <w:rPr>
          <w:rFonts w:ascii="Arial" w:hAnsi="Arial" w:cs="Arial"/>
          <w:sz w:val="24"/>
          <w:szCs w:val="24"/>
        </w:rPr>
        <w:t>за работу в сельской местности в диапазоне от 445 до 1 580 рублей.</w:t>
      </w:r>
    </w:p>
    <w:p w:rsidR="00891EAA" w:rsidRPr="003C6A9F" w:rsidRDefault="00297E27" w:rsidP="004933D2">
      <w:pPr>
        <w:pStyle w:val="aa"/>
        <w:spacing w:after="0" w:line="240" w:lineRule="auto"/>
        <w:ind w:left="0" w:firstLine="709"/>
        <w:jc w:val="both"/>
        <w:rPr>
          <w:rFonts w:ascii="Arial" w:hAnsi="Arial" w:cs="Arial"/>
          <w:sz w:val="24"/>
          <w:szCs w:val="24"/>
        </w:rPr>
      </w:pPr>
      <w:r w:rsidRPr="003C6A9F">
        <w:rPr>
          <w:rFonts w:ascii="Arial" w:hAnsi="Arial" w:cs="Arial"/>
          <w:sz w:val="24"/>
          <w:szCs w:val="24"/>
        </w:rPr>
        <w:t>3.3</w:t>
      </w:r>
      <w:r w:rsidR="00891EAA" w:rsidRPr="003C6A9F">
        <w:rPr>
          <w:rFonts w:ascii="Arial" w:hAnsi="Arial" w:cs="Arial"/>
          <w:sz w:val="24"/>
          <w:szCs w:val="24"/>
        </w:rPr>
        <w:t>. Должностной оклад и компенсационные выплаты, указанные в разделе 3 настоящего Положения, не образуют новый должностной оклад.</w:t>
      </w:r>
    </w:p>
    <w:p w:rsidR="00891EAA" w:rsidRPr="003C6A9F" w:rsidRDefault="00CB78B6" w:rsidP="004933D2">
      <w:pPr>
        <w:spacing w:after="0" w:line="240" w:lineRule="auto"/>
        <w:ind w:firstLine="709"/>
        <w:jc w:val="both"/>
        <w:rPr>
          <w:rFonts w:ascii="Arial" w:hAnsi="Arial" w:cs="Arial"/>
          <w:sz w:val="24"/>
          <w:szCs w:val="24"/>
        </w:rPr>
      </w:pPr>
      <w:r w:rsidRPr="003C6A9F">
        <w:rPr>
          <w:rFonts w:ascii="Arial" w:hAnsi="Arial" w:cs="Arial"/>
          <w:sz w:val="24"/>
          <w:szCs w:val="24"/>
        </w:rPr>
        <w:t>3.</w:t>
      </w:r>
      <w:r w:rsidR="00297E27" w:rsidRPr="003C6A9F">
        <w:rPr>
          <w:rFonts w:ascii="Arial" w:hAnsi="Arial" w:cs="Arial"/>
          <w:sz w:val="24"/>
          <w:szCs w:val="24"/>
        </w:rPr>
        <w:t>4</w:t>
      </w:r>
      <w:r w:rsidR="00891EAA" w:rsidRPr="003C6A9F">
        <w:rPr>
          <w:rFonts w:ascii="Arial" w:hAnsi="Arial" w:cs="Arial"/>
          <w:sz w:val="24"/>
          <w:szCs w:val="24"/>
        </w:rPr>
        <w:t>. Компенсационные выплаты, указанные в разделе 3 настоящего Положения,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981A8A" w:rsidRPr="003C6A9F" w:rsidRDefault="00981A8A" w:rsidP="00D636DF">
      <w:pPr>
        <w:pStyle w:val="aa"/>
        <w:numPr>
          <w:ilvl w:val="0"/>
          <w:numId w:val="8"/>
        </w:numPr>
        <w:spacing w:after="0" w:line="240" w:lineRule="auto"/>
        <w:jc w:val="center"/>
        <w:rPr>
          <w:rFonts w:ascii="Arial" w:hAnsi="Arial" w:cs="Arial"/>
          <w:b/>
          <w:sz w:val="24"/>
          <w:szCs w:val="24"/>
        </w:rPr>
      </w:pPr>
      <w:r w:rsidRPr="003C6A9F">
        <w:rPr>
          <w:rFonts w:ascii="Arial" w:hAnsi="Arial" w:cs="Arial"/>
          <w:b/>
          <w:sz w:val="24"/>
          <w:szCs w:val="24"/>
        </w:rPr>
        <w:t>Стимулирующие выплаты (за исключением премии)</w:t>
      </w:r>
    </w:p>
    <w:p w:rsidR="008720A5" w:rsidRPr="003C6A9F" w:rsidRDefault="00981A8A" w:rsidP="001F4E02">
      <w:pPr>
        <w:tabs>
          <w:tab w:val="left" w:pos="709"/>
        </w:tabs>
        <w:autoSpaceDE w:val="0"/>
        <w:autoSpaceDN w:val="0"/>
        <w:adjustRightInd w:val="0"/>
        <w:spacing w:after="0" w:line="240" w:lineRule="auto"/>
        <w:ind w:firstLine="709"/>
        <w:jc w:val="both"/>
        <w:rPr>
          <w:rFonts w:ascii="Arial" w:hAnsi="Arial" w:cs="Arial"/>
          <w:bCs/>
          <w:spacing w:val="-8"/>
          <w:sz w:val="24"/>
          <w:szCs w:val="24"/>
        </w:rPr>
      </w:pPr>
      <w:r w:rsidRPr="003C6A9F">
        <w:rPr>
          <w:rFonts w:ascii="Arial" w:hAnsi="Arial" w:cs="Arial"/>
          <w:sz w:val="24"/>
          <w:szCs w:val="24"/>
        </w:rPr>
        <w:t>4.1.</w:t>
      </w:r>
      <w:r w:rsidR="001F4E02" w:rsidRPr="003C6A9F">
        <w:rPr>
          <w:rFonts w:ascii="Arial" w:hAnsi="Arial" w:cs="Arial"/>
          <w:sz w:val="24"/>
          <w:szCs w:val="24"/>
        </w:rPr>
        <w:t> </w:t>
      </w:r>
      <w:r w:rsidR="008720A5" w:rsidRPr="003C6A9F">
        <w:rPr>
          <w:rFonts w:ascii="Arial" w:hAnsi="Arial" w:cs="Arial"/>
          <w:sz w:val="24"/>
          <w:szCs w:val="24"/>
        </w:rPr>
        <w:t>Руководителю учреждения, заместителю руководителя учреждения устанавливаются выплаты</w:t>
      </w:r>
      <w:r w:rsidR="008720A5" w:rsidRPr="003C6A9F">
        <w:rPr>
          <w:rFonts w:ascii="Arial" w:hAnsi="Arial" w:cs="Arial"/>
          <w:bCs/>
          <w:spacing w:val="-8"/>
          <w:sz w:val="24"/>
          <w:szCs w:val="24"/>
        </w:rPr>
        <w:t xml:space="preserve"> стимулирующего характера:</w:t>
      </w:r>
    </w:p>
    <w:p w:rsidR="008A79DE" w:rsidRPr="003C6A9F" w:rsidRDefault="008720A5" w:rsidP="004933D2">
      <w:pPr>
        <w:pStyle w:val="ConsPlusNormal"/>
        <w:widowControl/>
        <w:ind w:firstLine="709"/>
        <w:jc w:val="both"/>
        <w:rPr>
          <w:sz w:val="24"/>
          <w:szCs w:val="24"/>
        </w:rPr>
      </w:pPr>
      <w:r w:rsidRPr="003C6A9F">
        <w:rPr>
          <w:bCs/>
          <w:spacing w:val="-8"/>
          <w:sz w:val="24"/>
          <w:szCs w:val="24"/>
        </w:rPr>
        <w:t>-</w:t>
      </w:r>
      <w:r w:rsidR="001F4E02" w:rsidRPr="003C6A9F">
        <w:rPr>
          <w:bCs/>
          <w:spacing w:val="-8"/>
          <w:sz w:val="24"/>
          <w:szCs w:val="24"/>
        </w:rPr>
        <w:t> </w:t>
      </w:r>
      <w:r w:rsidR="00B57769" w:rsidRPr="003C6A9F">
        <w:rPr>
          <w:bCs/>
          <w:spacing w:val="-8"/>
          <w:sz w:val="24"/>
          <w:szCs w:val="24"/>
        </w:rPr>
        <w:t xml:space="preserve">ежемесячная </w:t>
      </w:r>
      <w:r w:rsidR="008A01D3" w:rsidRPr="003C6A9F">
        <w:rPr>
          <w:sz w:val="24"/>
          <w:szCs w:val="24"/>
        </w:rPr>
        <w:t xml:space="preserve">стимулирующая надбавка </w:t>
      </w:r>
      <w:r w:rsidRPr="003C6A9F">
        <w:rPr>
          <w:sz w:val="24"/>
          <w:szCs w:val="24"/>
        </w:rPr>
        <w:t xml:space="preserve">работникам, имеющим </w:t>
      </w:r>
      <w:r w:rsidR="004C7B13" w:rsidRPr="003C6A9F">
        <w:rPr>
          <w:sz w:val="24"/>
          <w:szCs w:val="24"/>
        </w:rPr>
        <w:t>поч</w:t>
      </w:r>
      <w:r w:rsidR="001F4E02" w:rsidRPr="003C6A9F">
        <w:rPr>
          <w:sz w:val="24"/>
          <w:szCs w:val="24"/>
        </w:rPr>
        <w:t>ё</w:t>
      </w:r>
      <w:r w:rsidR="004C7B13" w:rsidRPr="003C6A9F">
        <w:rPr>
          <w:sz w:val="24"/>
          <w:szCs w:val="24"/>
        </w:rPr>
        <w:t xml:space="preserve">тное </w:t>
      </w:r>
      <w:r w:rsidRPr="003C6A9F">
        <w:rPr>
          <w:sz w:val="24"/>
          <w:szCs w:val="24"/>
        </w:rPr>
        <w:t>звание</w:t>
      </w:r>
      <w:r w:rsidR="00B022CE" w:rsidRPr="003C6A9F">
        <w:rPr>
          <w:sz w:val="24"/>
          <w:szCs w:val="24"/>
        </w:rPr>
        <w:t>;</w:t>
      </w:r>
    </w:p>
    <w:p w:rsidR="00B022CE" w:rsidRPr="003C6A9F" w:rsidRDefault="00B022CE" w:rsidP="004933D2">
      <w:pPr>
        <w:pStyle w:val="ConsPlusNormal"/>
        <w:widowControl/>
        <w:ind w:firstLine="709"/>
        <w:jc w:val="both"/>
        <w:rPr>
          <w:sz w:val="24"/>
          <w:szCs w:val="24"/>
        </w:rPr>
      </w:pPr>
      <w:r w:rsidRPr="003C6A9F">
        <w:rPr>
          <w:sz w:val="24"/>
          <w:szCs w:val="24"/>
        </w:rPr>
        <w:t>-</w:t>
      </w:r>
      <w:r w:rsidR="001F4E02" w:rsidRPr="003C6A9F">
        <w:rPr>
          <w:sz w:val="24"/>
          <w:szCs w:val="24"/>
        </w:rPr>
        <w:t> </w:t>
      </w:r>
      <w:r w:rsidRPr="003C6A9F">
        <w:rPr>
          <w:sz w:val="24"/>
          <w:szCs w:val="24"/>
        </w:rPr>
        <w:t xml:space="preserve">ежемесячная стимулирующая надбавка за </w:t>
      </w:r>
      <w:r w:rsidR="00525F6E" w:rsidRPr="003C6A9F">
        <w:rPr>
          <w:sz w:val="24"/>
          <w:szCs w:val="24"/>
        </w:rPr>
        <w:t>стаж работы в отрасли культуры;</w:t>
      </w:r>
    </w:p>
    <w:p w:rsidR="00525F6E" w:rsidRPr="003C6A9F" w:rsidRDefault="00525F6E" w:rsidP="004933D2">
      <w:pPr>
        <w:pStyle w:val="ConsPlusNormal"/>
        <w:widowControl/>
        <w:ind w:firstLine="709"/>
        <w:jc w:val="both"/>
        <w:rPr>
          <w:sz w:val="24"/>
          <w:szCs w:val="24"/>
        </w:rPr>
      </w:pPr>
      <w:r w:rsidRPr="003C6A9F">
        <w:rPr>
          <w:sz w:val="24"/>
          <w:szCs w:val="24"/>
        </w:rPr>
        <w:t>-</w:t>
      </w:r>
      <w:r w:rsidR="001F4E02" w:rsidRPr="003C6A9F">
        <w:rPr>
          <w:sz w:val="24"/>
          <w:szCs w:val="24"/>
        </w:rPr>
        <w:t> </w:t>
      </w:r>
      <w:r w:rsidRPr="003C6A9F">
        <w:rPr>
          <w:sz w:val="24"/>
          <w:szCs w:val="24"/>
        </w:rPr>
        <w:t>ежемесячная стимулирующая надбавка за суммированный стаж работы в библиотеках.</w:t>
      </w:r>
    </w:p>
    <w:p w:rsidR="000F2DB1" w:rsidRPr="003C6A9F" w:rsidRDefault="00EC5467"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4.1.1.</w:t>
      </w:r>
      <w:r w:rsidR="001F4E02" w:rsidRPr="003C6A9F">
        <w:rPr>
          <w:rFonts w:ascii="Arial" w:hAnsi="Arial" w:cs="Arial"/>
          <w:sz w:val="24"/>
          <w:szCs w:val="24"/>
        </w:rPr>
        <w:t> </w:t>
      </w:r>
      <w:r w:rsidR="000F2DB1" w:rsidRPr="003C6A9F">
        <w:rPr>
          <w:rFonts w:ascii="Arial" w:hAnsi="Arial" w:cs="Arial"/>
          <w:sz w:val="24"/>
          <w:szCs w:val="24"/>
        </w:rPr>
        <w:t>Руководителям учреждений, их заместителям</w:t>
      </w:r>
      <w:r w:rsidRPr="003C6A9F">
        <w:rPr>
          <w:rFonts w:ascii="Arial" w:hAnsi="Arial" w:cs="Arial"/>
          <w:sz w:val="24"/>
          <w:szCs w:val="24"/>
        </w:rPr>
        <w:t xml:space="preserve">, имеющим </w:t>
      </w:r>
      <w:r w:rsidR="005B372F" w:rsidRPr="003C6A9F">
        <w:rPr>
          <w:rFonts w:ascii="Arial" w:hAnsi="Arial" w:cs="Arial"/>
          <w:sz w:val="24"/>
          <w:szCs w:val="24"/>
        </w:rPr>
        <w:t>поч</w:t>
      </w:r>
      <w:r w:rsidR="001F4E02" w:rsidRPr="003C6A9F">
        <w:rPr>
          <w:rFonts w:ascii="Arial" w:hAnsi="Arial" w:cs="Arial"/>
          <w:sz w:val="24"/>
          <w:szCs w:val="24"/>
        </w:rPr>
        <w:t>ё</w:t>
      </w:r>
      <w:r w:rsidR="005B372F" w:rsidRPr="003C6A9F">
        <w:rPr>
          <w:rFonts w:ascii="Arial" w:hAnsi="Arial" w:cs="Arial"/>
          <w:sz w:val="24"/>
          <w:szCs w:val="24"/>
        </w:rPr>
        <w:t>тное звание</w:t>
      </w:r>
      <w:r w:rsidRPr="003C6A9F">
        <w:rPr>
          <w:rFonts w:ascii="Arial" w:hAnsi="Arial" w:cs="Arial"/>
          <w:sz w:val="24"/>
          <w:szCs w:val="24"/>
        </w:rPr>
        <w:t>,</w:t>
      </w:r>
      <w:r w:rsidR="000F2DB1" w:rsidRPr="003C6A9F">
        <w:rPr>
          <w:rFonts w:ascii="Arial" w:hAnsi="Arial" w:cs="Arial"/>
          <w:sz w:val="24"/>
          <w:szCs w:val="24"/>
        </w:rPr>
        <w:t xml:space="preserve"> устанавливается ежемесячная надбавка:</w:t>
      </w:r>
    </w:p>
    <w:p w:rsidR="000F2DB1" w:rsidRPr="003C6A9F" w:rsidRDefault="000F2DB1"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за наличие соответствующего профилю выполняемой работы по основной должности поч</w:t>
      </w:r>
      <w:r w:rsidR="001F4E02" w:rsidRPr="003C6A9F">
        <w:rPr>
          <w:rFonts w:ascii="Arial" w:hAnsi="Arial" w:cs="Arial"/>
          <w:sz w:val="24"/>
          <w:szCs w:val="24"/>
        </w:rPr>
        <w:t>ё</w:t>
      </w:r>
      <w:r w:rsidRPr="003C6A9F">
        <w:rPr>
          <w:rFonts w:ascii="Arial" w:hAnsi="Arial" w:cs="Arial"/>
          <w:sz w:val="24"/>
          <w:szCs w:val="24"/>
        </w:rPr>
        <w:t>тного звания, начинающегося со слова "Заслуженный", - в размере 1000 рублей;</w:t>
      </w:r>
    </w:p>
    <w:p w:rsidR="000F2DB1" w:rsidRPr="003C6A9F" w:rsidRDefault="000F2DB1"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за наличие соответствующего профилю выполняемой работы по основной должности поч</w:t>
      </w:r>
      <w:r w:rsidR="001F4E02" w:rsidRPr="003C6A9F">
        <w:rPr>
          <w:rFonts w:ascii="Arial" w:hAnsi="Arial" w:cs="Arial"/>
          <w:sz w:val="24"/>
          <w:szCs w:val="24"/>
        </w:rPr>
        <w:t>ё</w:t>
      </w:r>
      <w:r w:rsidRPr="003C6A9F">
        <w:rPr>
          <w:rFonts w:ascii="Arial" w:hAnsi="Arial" w:cs="Arial"/>
          <w:sz w:val="24"/>
          <w:szCs w:val="24"/>
        </w:rPr>
        <w:t>тного звания, начинающегося со слова "Народный", - в размере 2000 рублей;</w:t>
      </w:r>
    </w:p>
    <w:p w:rsidR="000F2DB1" w:rsidRPr="003C6A9F" w:rsidRDefault="000F2DB1"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за наличие соответствующего профилю выполняемой работы по основной должности ведомственного поч</w:t>
      </w:r>
      <w:r w:rsidR="001F4E02" w:rsidRPr="003C6A9F">
        <w:rPr>
          <w:rFonts w:ascii="Arial" w:hAnsi="Arial" w:cs="Arial"/>
          <w:sz w:val="24"/>
          <w:szCs w:val="24"/>
        </w:rPr>
        <w:t>ё</w:t>
      </w:r>
      <w:r w:rsidRPr="003C6A9F">
        <w:rPr>
          <w:rFonts w:ascii="Arial" w:hAnsi="Arial" w:cs="Arial"/>
          <w:sz w:val="24"/>
          <w:szCs w:val="24"/>
        </w:rPr>
        <w:t xml:space="preserve">тного звания (нагрудного знака) - в размере 2000 </w:t>
      </w:r>
      <w:r w:rsidRPr="003C6A9F">
        <w:rPr>
          <w:rFonts w:ascii="Arial" w:hAnsi="Arial" w:cs="Arial"/>
          <w:sz w:val="24"/>
          <w:szCs w:val="24"/>
        </w:rPr>
        <w:lastRenderedPageBreak/>
        <w:t>рублей.</w:t>
      </w:r>
    </w:p>
    <w:p w:rsidR="00EC5467" w:rsidRPr="003C6A9F" w:rsidRDefault="008720A5" w:rsidP="004933D2">
      <w:pPr>
        <w:tabs>
          <w:tab w:val="left" w:pos="360"/>
        </w:tabs>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Выплата надбавки производится в соответствии с Законом Томской области от 13.06.2007 № 112-ОЗ «О реализации государственной политики в сфере культуры и искусства на территории Томской области»</w:t>
      </w:r>
      <w:r w:rsidRPr="003C6A9F">
        <w:rPr>
          <w:rFonts w:ascii="Arial" w:hAnsi="Arial" w:cs="Arial"/>
          <w:spacing w:val="-6"/>
          <w:sz w:val="24"/>
          <w:szCs w:val="24"/>
        </w:rPr>
        <w:t>.</w:t>
      </w:r>
    </w:p>
    <w:p w:rsidR="00B04E67" w:rsidRPr="003C6A9F" w:rsidRDefault="00B04E67"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При наличии у работника двух и более поч</w:t>
      </w:r>
      <w:r w:rsidR="001F4E02" w:rsidRPr="003C6A9F">
        <w:rPr>
          <w:rFonts w:ascii="Arial" w:hAnsi="Arial" w:cs="Arial"/>
          <w:sz w:val="24"/>
          <w:szCs w:val="24"/>
        </w:rPr>
        <w:t>ё</w:t>
      </w:r>
      <w:r w:rsidRPr="003C6A9F">
        <w:rPr>
          <w:rFonts w:ascii="Arial" w:hAnsi="Arial" w:cs="Arial"/>
          <w:sz w:val="24"/>
          <w:szCs w:val="24"/>
        </w:rPr>
        <w:t>тных званий надбавка устанавливается по одному из них по выбору работника.</w:t>
      </w:r>
    </w:p>
    <w:p w:rsidR="00CD7B22" w:rsidRPr="003C6A9F" w:rsidRDefault="00EC5467"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4.1.2</w:t>
      </w:r>
      <w:r w:rsidR="008720A5" w:rsidRPr="003C6A9F">
        <w:rPr>
          <w:rFonts w:ascii="Arial" w:hAnsi="Arial" w:cs="Arial"/>
          <w:sz w:val="24"/>
          <w:szCs w:val="24"/>
        </w:rPr>
        <w:t>.</w:t>
      </w:r>
      <w:r w:rsidR="00B022CE" w:rsidRPr="003C6A9F">
        <w:rPr>
          <w:rFonts w:ascii="Arial" w:hAnsi="Arial" w:cs="Arial"/>
          <w:sz w:val="24"/>
          <w:szCs w:val="24"/>
        </w:rPr>
        <w:t>Ежемесячная стимулирующая надбавка за стаж работы в отрасли культуры</w:t>
      </w:r>
      <w:r w:rsidR="00525F6E" w:rsidRPr="003C6A9F">
        <w:rPr>
          <w:rFonts w:ascii="Arial" w:hAnsi="Arial" w:cs="Arial"/>
          <w:sz w:val="24"/>
          <w:szCs w:val="24"/>
        </w:rPr>
        <w:t xml:space="preserve"> устанавливается руководителям и заместителям руководителя по направлениям основной деятельности (за исключением </w:t>
      </w:r>
      <w:r w:rsidR="00CD7B22" w:rsidRPr="003C6A9F">
        <w:rPr>
          <w:rFonts w:ascii="Arial" w:hAnsi="Arial" w:cs="Arial"/>
          <w:sz w:val="24"/>
          <w:szCs w:val="24"/>
        </w:rPr>
        <w:t>заместителя по административно-хозяйственной части) в следующем размере:</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от 5 до 10 лет включительно - 725 рублей;</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свыше 10 лет до 15 лет включительно – 1155 рублей;</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свыше 15 лет до 20 лет включительно - 1610 рублей;</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свыше 20 лет - 2055 рублей.</w:t>
      </w:r>
    </w:p>
    <w:p w:rsidR="00CD7B22" w:rsidRPr="003C6A9F" w:rsidRDefault="00B949B2" w:rsidP="004933D2">
      <w:pPr>
        <w:spacing w:after="0" w:line="240" w:lineRule="auto"/>
        <w:ind w:firstLine="709"/>
        <w:jc w:val="both"/>
        <w:rPr>
          <w:rFonts w:ascii="Arial" w:hAnsi="Arial" w:cs="Arial"/>
          <w:sz w:val="24"/>
          <w:szCs w:val="24"/>
        </w:rPr>
      </w:pPr>
      <w:r w:rsidRPr="003C6A9F">
        <w:rPr>
          <w:rFonts w:ascii="Arial" w:hAnsi="Arial" w:cs="Arial"/>
          <w:sz w:val="24"/>
          <w:szCs w:val="24"/>
        </w:rPr>
        <w:t>Выплата надбавки производится в соответствии с Законом Томской области от 13.06.2007 № 112-ОЗ «О реализации государственной политики в сфере культуры и искусства на территории Томской области»</w:t>
      </w:r>
      <w:r w:rsidR="00313A2D">
        <w:rPr>
          <w:rFonts w:ascii="Arial" w:hAnsi="Arial" w:cs="Arial"/>
          <w:sz w:val="24"/>
          <w:szCs w:val="24"/>
        </w:rPr>
        <w:t xml:space="preserve"> </w:t>
      </w:r>
      <w:r w:rsidRPr="003C6A9F">
        <w:rPr>
          <w:rFonts w:ascii="Arial" w:hAnsi="Arial" w:cs="Arial"/>
          <w:sz w:val="24"/>
          <w:szCs w:val="24"/>
        </w:rPr>
        <w:t>и Порядком, утвержд</w:t>
      </w:r>
      <w:r w:rsidR="001F4E02" w:rsidRPr="003C6A9F">
        <w:rPr>
          <w:rFonts w:ascii="Arial" w:hAnsi="Arial" w:cs="Arial"/>
          <w:sz w:val="24"/>
          <w:szCs w:val="24"/>
        </w:rPr>
        <w:t>ё</w:t>
      </w:r>
      <w:r w:rsidRPr="003C6A9F">
        <w:rPr>
          <w:rFonts w:ascii="Arial" w:hAnsi="Arial" w:cs="Arial"/>
          <w:sz w:val="24"/>
          <w:szCs w:val="24"/>
        </w:rPr>
        <w:t>нным постановлением Администрации Томской области от 15.02.2008 № 24а «О порядке начисления и выплаты надбавок работникам культуры и искусства, а также пенсионерам из их числа».</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4.1.3. Ежемесячная стимулирующая надбавка за суммированный стаж работы в библиотеках устанавливается руководителям и заместителям руководителя по направлениям основной деятельности (за исключением заместителя по административно-хозяйственной части) в следующем размере:</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от 5 до 10 лет включительно - 695 рублей;</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свыше 10 лет до 15 лет включительно – 940 рублей;</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свыше 15 лет до 20 лет включительно - 1080 рублей;</w:t>
      </w:r>
    </w:p>
    <w:p w:rsidR="00CD7B22"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 xml:space="preserve">свыше 20 лет до 25 лет включительно - </w:t>
      </w:r>
      <w:r w:rsidR="00095B67" w:rsidRPr="003C6A9F">
        <w:rPr>
          <w:rFonts w:ascii="Arial" w:hAnsi="Arial" w:cs="Arial"/>
          <w:sz w:val="24"/>
          <w:szCs w:val="24"/>
        </w:rPr>
        <w:t>1355</w:t>
      </w:r>
      <w:r w:rsidRPr="003C6A9F">
        <w:rPr>
          <w:rFonts w:ascii="Arial" w:hAnsi="Arial" w:cs="Arial"/>
          <w:sz w:val="24"/>
          <w:szCs w:val="24"/>
        </w:rPr>
        <w:t xml:space="preserve"> рублей;</w:t>
      </w:r>
    </w:p>
    <w:p w:rsidR="00B022CE" w:rsidRPr="003C6A9F" w:rsidRDefault="00CD7B22" w:rsidP="001F4E02">
      <w:pPr>
        <w:widowControl w:val="0"/>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 xml:space="preserve">свыше 25 лет - </w:t>
      </w:r>
      <w:r w:rsidR="00095B67" w:rsidRPr="003C6A9F">
        <w:rPr>
          <w:rFonts w:ascii="Arial" w:hAnsi="Arial" w:cs="Arial"/>
          <w:sz w:val="24"/>
          <w:szCs w:val="24"/>
        </w:rPr>
        <w:t>1560</w:t>
      </w:r>
      <w:r w:rsidRPr="003C6A9F">
        <w:rPr>
          <w:rFonts w:ascii="Arial" w:hAnsi="Arial" w:cs="Arial"/>
          <w:sz w:val="24"/>
          <w:szCs w:val="24"/>
        </w:rPr>
        <w:t xml:space="preserve"> рублей.</w:t>
      </w:r>
    </w:p>
    <w:p w:rsidR="00CD7B22" w:rsidRPr="003C6A9F" w:rsidRDefault="00CD7B22" w:rsidP="004933D2">
      <w:pPr>
        <w:pStyle w:val="a5"/>
        <w:ind w:firstLine="709"/>
        <w:jc w:val="both"/>
        <w:rPr>
          <w:rFonts w:ascii="Arial" w:hAnsi="Arial" w:cs="Arial"/>
          <w:sz w:val="24"/>
          <w:szCs w:val="24"/>
        </w:rPr>
      </w:pPr>
      <w:proofErr w:type="gramStart"/>
      <w:r w:rsidRPr="003C6A9F">
        <w:rPr>
          <w:rFonts w:ascii="Arial" w:hAnsi="Arial" w:cs="Arial"/>
          <w:sz w:val="24"/>
          <w:szCs w:val="24"/>
        </w:rPr>
        <w:t xml:space="preserve">Выплата надбавки производится в соответствии с Законами Томской области </w:t>
      </w:r>
      <w:r w:rsidR="00095B67" w:rsidRPr="003C6A9F">
        <w:rPr>
          <w:rFonts w:ascii="Arial" w:hAnsi="Arial" w:cs="Arial"/>
          <w:sz w:val="24"/>
          <w:szCs w:val="24"/>
        </w:rPr>
        <w:t xml:space="preserve">от </w:t>
      </w:r>
      <w:r w:rsidRPr="003C6A9F">
        <w:rPr>
          <w:rFonts w:ascii="Arial" w:hAnsi="Arial" w:cs="Arial"/>
          <w:sz w:val="24"/>
          <w:szCs w:val="24"/>
        </w:rPr>
        <w:t>09.10.1997 № 573 «О библиотечном деле и обязательном экземпляре документов в Томской области», от 24.11.2009 № 253-ОЗ «О внесении изменений в отдельные законодательные акты Томской области, регулирующие оплату труда работников культуры и искусства» и постановлением Администрации Томской области от 01.12.2004 № 83а «Об утверждении Положения об исчислении и порядке назначения ежемесячной надбавки за</w:t>
      </w:r>
      <w:proofErr w:type="gramEnd"/>
      <w:r w:rsidRPr="003C6A9F">
        <w:rPr>
          <w:rFonts w:ascii="Arial" w:hAnsi="Arial" w:cs="Arial"/>
          <w:sz w:val="24"/>
          <w:szCs w:val="24"/>
        </w:rPr>
        <w:t xml:space="preserve"> суммированный стаж работы в областных библиотеках».</w:t>
      </w:r>
    </w:p>
    <w:p w:rsidR="005B5A59" w:rsidRPr="003C6A9F" w:rsidRDefault="00D620FC" w:rsidP="004933D2">
      <w:pPr>
        <w:pStyle w:val="a3"/>
        <w:tabs>
          <w:tab w:val="left" w:pos="708"/>
        </w:tabs>
        <w:ind w:firstLine="709"/>
        <w:jc w:val="both"/>
        <w:rPr>
          <w:rFonts w:ascii="Arial" w:hAnsi="Arial" w:cs="Arial"/>
        </w:rPr>
      </w:pPr>
      <w:r w:rsidRPr="003C6A9F">
        <w:rPr>
          <w:rFonts w:ascii="Arial" w:hAnsi="Arial" w:cs="Arial"/>
        </w:rPr>
        <w:t>4.2.</w:t>
      </w:r>
      <w:r w:rsidR="001F4E02" w:rsidRPr="003C6A9F">
        <w:rPr>
          <w:rFonts w:ascii="Arial" w:hAnsi="Arial" w:cs="Arial"/>
        </w:rPr>
        <w:t> </w:t>
      </w:r>
      <w:proofErr w:type="gramStart"/>
      <w:r w:rsidRPr="003C6A9F">
        <w:rPr>
          <w:rFonts w:ascii="Arial" w:hAnsi="Arial" w:cs="Arial"/>
        </w:rPr>
        <w:t xml:space="preserve">Стимулирующие выплаты, указанные в </w:t>
      </w:r>
      <w:r w:rsidR="00891EAA" w:rsidRPr="003C6A9F">
        <w:rPr>
          <w:rFonts w:ascii="Arial" w:hAnsi="Arial" w:cs="Arial"/>
        </w:rPr>
        <w:t>разделе 4 н</w:t>
      </w:r>
      <w:r w:rsidRPr="003C6A9F">
        <w:rPr>
          <w:rFonts w:ascii="Arial" w:hAnsi="Arial" w:cs="Arial"/>
        </w:rPr>
        <w:t>астоящего Положения</w:t>
      </w:r>
      <w:r w:rsidR="005B5A59" w:rsidRPr="003C6A9F">
        <w:rPr>
          <w:rFonts w:ascii="Arial" w:hAnsi="Arial" w:cs="Arial"/>
        </w:rPr>
        <w:t>, и должностной оклад не образуют новый должностной оклад и не учитываются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roofErr w:type="gramEnd"/>
    </w:p>
    <w:p w:rsidR="008847E8" w:rsidRPr="003C6A9F" w:rsidRDefault="008847E8" w:rsidP="004933D2">
      <w:pPr>
        <w:pStyle w:val="a5"/>
        <w:ind w:left="720"/>
        <w:rPr>
          <w:rFonts w:ascii="Arial" w:hAnsi="Arial" w:cs="Arial"/>
          <w:b/>
          <w:sz w:val="24"/>
          <w:szCs w:val="24"/>
        </w:rPr>
      </w:pPr>
    </w:p>
    <w:p w:rsidR="00891EAA" w:rsidRPr="003C6A9F" w:rsidRDefault="00F04CC8" w:rsidP="004D5B9A">
      <w:pPr>
        <w:pStyle w:val="a5"/>
        <w:numPr>
          <w:ilvl w:val="0"/>
          <w:numId w:val="8"/>
        </w:numPr>
        <w:jc w:val="center"/>
        <w:rPr>
          <w:rFonts w:ascii="Arial" w:hAnsi="Arial" w:cs="Arial"/>
          <w:b/>
          <w:sz w:val="24"/>
          <w:szCs w:val="24"/>
        </w:rPr>
      </w:pPr>
      <w:r w:rsidRPr="003C6A9F">
        <w:rPr>
          <w:rFonts w:ascii="Arial" w:hAnsi="Arial" w:cs="Arial"/>
          <w:b/>
          <w:sz w:val="24"/>
          <w:szCs w:val="24"/>
        </w:rPr>
        <w:t xml:space="preserve">Премия </w:t>
      </w:r>
      <w:r w:rsidR="00215219" w:rsidRPr="003C6A9F">
        <w:rPr>
          <w:rFonts w:ascii="Arial" w:hAnsi="Arial" w:cs="Arial"/>
          <w:b/>
          <w:sz w:val="24"/>
          <w:szCs w:val="24"/>
        </w:rPr>
        <w:t>руководителю учреждения</w:t>
      </w:r>
    </w:p>
    <w:p w:rsidR="0087261F" w:rsidRPr="003C6A9F" w:rsidRDefault="006A5E39" w:rsidP="001F4E02">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5.1</w:t>
      </w:r>
      <w:r w:rsidR="001F4E02" w:rsidRPr="003C6A9F">
        <w:rPr>
          <w:rFonts w:ascii="Arial" w:hAnsi="Arial" w:cs="Arial"/>
          <w:sz w:val="24"/>
          <w:szCs w:val="24"/>
        </w:rPr>
        <w:t>. </w:t>
      </w:r>
      <w:r w:rsidR="001A78F5" w:rsidRPr="003C6A9F">
        <w:rPr>
          <w:rFonts w:ascii="Arial" w:hAnsi="Arial" w:cs="Arial"/>
          <w:sz w:val="24"/>
          <w:szCs w:val="24"/>
        </w:rPr>
        <w:t>Руководителю у</w:t>
      </w:r>
      <w:r w:rsidR="0087261F" w:rsidRPr="003C6A9F">
        <w:rPr>
          <w:rFonts w:ascii="Arial" w:hAnsi="Arial" w:cs="Arial"/>
          <w:sz w:val="24"/>
          <w:szCs w:val="24"/>
        </w:rPr>
        <w:t>чреждения устанавливаю</w:t>
      </w:r>
      <w:r w:rsidR="001A78F5" w:rsidRPr="003C6A9F">
        <w:rPr>
          <w:rFonts w:ascii="Arial" w:hAnsi="Arial" w:cs="Arial"/>
          <w:sz w:val="24"/>
          <w:szCs w:val="24"/>
        </w:rPr>
        <w:t xml:space="preserve">тся </w:t>
      </w:r>
      <w:r w:rsidR="0087261F" w:rsidRPr="003C6A9F">
        <w:rPr>
          <w:rFonts w:ascii="Arial" w:hAnsi="Arial" w:cs="Arial"/>
          <w:sz w:val="24"/>
          <w:szCs w:val="24"/>
        </w:rPr>
        <w:t>следующие премии:</w:t>
      </w:r>
    </w:p>
    <w:p w:rsidR="001A78F5" w:rsidRDefault="0087261F" w:rsidP="004933D2">
      <w:pPr>
        <w:pStyle w:val="aa"/>
        <w:widowControl w:val="0"/>
        <w:autoSpaceDE w:val="0"/>
        <w:autoSpaceDN w:val="0"/>
        <w:adjustRightInd w:val="0"/>
        <w:spacing w:after="0" w:line="240" w:lineRule="auto"/>
        <w:ind w:left="709"/>
        <w:jc w:val="both"/>
        <w:rPr>
          <w:rFonts w:ascii="Arial" w:hAnsi="Arial" w:cs="Arial"/>
          <w:sz w:val="24"/>
          <w:szCs w:val="24"/>
        </w:rPr>
      </w:pPr>
      <w:r w:rsidRPr="003C6A9F">
        <w:rPr>
          <w:rFonts w:ascii="Arial" w:hAnsi="Arial" w:cs="Arial"/>
          <w:sz w:val="24"/>
          <w:szCs w:val="24"/>
        </w:rPr>
        <w:t>- премия по результатам деятельности учреждения;</w:t>
      </w:r>
    </w:p>
    <w:p w:rsidR="00481603" w:rsidRPr="003C6A9F" w:rsidRDefault="00481603" w:rsidP="004933D2">
      <w:pPr>
        <w:pStyle w:val="aa"/>
        <w:widowControl w:val="0"/>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 премия за выполнение </w:t>
      </w:r>
      <w:r w:rsidR="00E62DC6">
        <w:rPr>
          <w:rFonts w:ascii="Arial" w:hAnsi="Arial" w:cs="Arial"/>
          <w:sz w:val="24"/>
          <w:szCs w:val="24"/>
        </w:rPr>
        <w:t>особо важных и сложных заданий;</w:t>
      </w:r>
    </w:p>
    <w:p w:rsidR="0087261F" w:rsidRPr="003C6A9F" w:rsidRDefault="0087261F" w:rsidP="004933D2">
      <w:pPr>
        <w:pStyle w:val="aa"/>
        <w:spacing w:after="0" w:line="240" w:lineRule="auto"/>
        <w:jc w:val="both"/>
        <w:rPr>
          <w:rFonts w:ascii="Arial" w:hAnsi="Arial" w:cs="Arial"/>
          <w:sz w:val="24"/>
          <w:szCs w:val="24"/>
        </w:rPr>
      </w:pPr>
      <w:r w:rsidRPr="003C6A9F">
        <w:rPr>
          <w:rFonts w:ascii="Arial" w:hAnsi="Arial" w:cs="Arial"/>
          <w:sz w:val="24"/>
          <w:szCs w:val="24"/>
        </w:rPr>
        <w:t xml:space="preserve">- </w:t>
      </w:r>
      <w:r w:rsidR="008A01D3" w:rsidRPr="003C6A9F">
        <w:rPr>
          <w:rFonts w:ascii="Arial" w:hAnsi="Arial" w:cs="Arial"/>
          <w:sz w:val="24"/>
          <w:szCs w:val="24"/>
        </w:rPr>
        <w:t xml:space="preserve">премия за результаты работы от </w:t>
      </w:r>
      <w:r w:rsidRPr="003C6A9F">
        <w:rPr>
          <w:rFonts w:ascii="Arial" w:hAnsi="Arial" w:cs="Arial"/>
          <w:sz w:val="24"/>
          <w:szCs w:val="24"/>
        </w:rPr>
        <w:t>приносящей доход деятельности.</w:t>
      </w:r>
    </w:p>
    <w:p w:rsidR="0087261F" w:rsidRPr="003C6A9F" w:rsidRDefault="00514E33" w:rsidP="004933D2">
      <w:pPr>
        <w:pStyle w:val="aa"/>
        <w:spacing w:after="0" w:line="240" w:lineRule="auto"/>
        <w:ind w:left="0" w:firstLine="720"/>
        <w:jc w:val="both"/>
        <w:rPr>
          <w:rFonts w:ascii="Arial" w:hAnsi="Arial" w:cs="Arial"/>
          <w:sz w:val="24"/>
          <w:szCs w:val="24"/>
        </w:rPr>
      </w:pPr>
      <w:r w:rsidRPr="003C6A9F">
        <w:rPr>
          <w:rFonts w:ascii="Arial" w:hAnsi="Arial" w:cs="Arial"/>
          <w:sz w:val="24"/>
          <w:szCs w:val="24"/>
        </w:rPr>
        <w:t>5.2.</w:t>
      </w:r>
      <w:r w:rsidR="0087261F" w:rsidRPr="003C6A9F">
        <w:rPr>
          <w:rFonts w:ascii="Arial" w:hAnsi="Arial" w:cs="Arial"/>
          <w:sz w:val="24"/>
          <w:szCs w:val="24"/>
        </w:rPr>
        <w:t>Премия по результатам деятельности учреждения.</w:t>
      </w:r>
    </w:p>
    <w:p w:rsidR="007160C0" w:rsidRPr="003C6A9F" w:rsidRDefault="0087261F" w:rsidP="004933D2">
      <w:pPr>
        <w:pStyle w:val="aa"/>
        <w:spacing w:after="0" w:line="240" w:lineRule="auto"/>
        <w:ind w:left="0" w:firstLine="720"/>
        <w:jc w:val="both"/>
        <w:rPr>
          <w:rFonts w:ascii="Arial" w:hAnsi="Arial" w:cs="Arial"/>
          <w:sz w:val="24"/>
          <w:szCs w:val="24"/>
        </w:rPr>
      </w:pPr>
      <w:r w:rsidRPr="003C6A9F">
        <w:rPr>
          <w:rFonts w:ascii="Arial" w:hAnsi="Arial" w:cs="Arial"/>
          <w:sz w:val="24"/>
          <w:szCs w:val="24"/>
        </w:rPr>
        <w:lastRenderedPageBreak/>
        <w:t>5.2.1.</w:t>
      </w:r>
      <w:r w:rsidR="001F4E02" w:rsidRPr="003C6A9F">
        <w:rPr>
          <w:rFonts w:ascii="Arial" w:hAnsi="Arial" w:cs="Arial"/>
          <w:sz w:val="24"/>
          <w:szCs w:val="24"/>
        </w:rPr>
        <w:t> </w:t>
      </w:r>
      <w:r w:rsidR="001A78F5" w:rsidRPr="003C6A9F">
        <w:rPr>
          <w:rFonts w:ascii="Arial" w:hAnsi="Arial" w:cs="Arial"/>
          <w:sz w:val="24"/>
          <w:szCs w:val="24"/>
        </w:rPr>
        <w:t xml:space="preserve">Для </w:t>
      </w:r>
      <w:r w:rsidR="008847E8" w:rsidRPr="003C6A9F">
        <w:rPr>
          <w:rFonts w:ascii="Arial" w:hAnsi="Arial" w:cs="Arial"/>
          <w:sz w:val="24"/>
          <w:szCs w:val="24"/>
        </w:rPr>
        <w:t>премирования руководителя</w:t>
      </w:r>
      <w:r w:rsidR="001A78F5" w:rsidRPr="003C6A9F">
        <w:rPr>
          <w:rFonts w:ascii="Arial" w:hAnsi="Arial" w:cs="Arial"/>
          <w:sz w:val="24"/>
          <w:szCs w:val="24"/>
        </w:rPr>
        <w:t xml:space="preserve"> у</w:t>
      </w:r>
      <w:r w:rsidR="00514E33" w:rsidRPr="003C6A9F">
        <w:rPr>
          <w:rFonts w:ascii="Arial" w:hAnsi="Arial" w:cs="Arial"/>
          <w:sz w:val="24"/>
          <w:szCs w:val="24"/>
        </w:rPr>
        <w:t>чреждения образуется отдельный от фонда оплаты труда работни</w:t>
      </w:r>
      <w:r w:rsidR="007160C0" w:rsidRPr="003C6A9F">
        <w:rPr>
          <w:rFonts w:ascii="Arial" w:hAnsi="Arial" w:cs="Arial"/>
          <w:sz w:val="24"/>
          <w:szCs w:val="24"/>
        </w:rPr>
        <w:t xml:space="preserve">ков учреждения премиальный фонд в годовом размере, указанном в приложении № 3 к настоящему Положению. </w:t>
      </w:r>
    </w:p>
    <w:p w:rsidR="007160C0" w:rsidRPr="003C6A9F" w:rsidRDefault="00514E33"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5</w:t>
      </w:r>
      <w:r w:rsidR="0087261F" w:rsidRPr="003C6A9F">
        <w:rPr>
          <w:rFonts w:ascii="Arial" w:hAnsi="Arial" w:cs="Arial"/>
          <w:sz w:val="24"/>
          <w:szCs w:val="24"/>
        </w:rPr>
        <w:t>.2</w:t>
      </w:r>
      <w:r w:rsidRPr="003C6A9F">
        <w:rPr>
          <w:rFonts w:ascii="Arial" w:hAnsi="Arial" w:cs="Arial"/>
          <w:sz w:val="24"/>
          <w:szCs w:val="24"/>
        </w:rPr>
        <w:t>.</w:t>
      </w:r>
      <w:r w:rsidR="0087261F" w:rsidRPr="003C6A9F">
        <w:rPr>
          <w:rFonts w:ascii="Arial" w:hAnsi="Arial" w:cs="Arial"/>
          <w:sz w:val="24"/>
          <w:szCs w:val="24"/>
        </w:rPr>
        <w:t xml:space="preserve">2. </w:t>
      </w:r>
      <w:r w:rsidR="007160C0" w:rsidRPr="003C6A9F">
        <w:rPr>
          <w:rFonts w:ascii="Arial" w:hAnsi="Arial" w:cs="Arial"/>
          <w:sz w:val="24"/>
          <w:szCs w:val="24"/>
        </w:rPr>
        <w:t>Премирование руководителя учреждения за сч</w:t>
      </w:r>
      <w:r w:rsidR="001F4E02" w:rsidRPr="003C6A9F">
        <w:rPr>
          <w:rFonts w:ascii="Arial" w:hAnsi="Arial" w:cs="Arial"/>
          <w:sz w:val="24"/>
          <w:szCs w:val="24"/>
        </w:rPr>
        <w:t>ё</w:t>
      </w:r>
      <w:r w:rsidR="007160C0" w:rsidRPr="003C6A9F">
        <w:rPr>
          <w:rFonts w:ascii="Arial" w:hAnsi="Arial" w:cs="Arial"/>
          <w:sz w:val="24"/>
          <w:szCs w:val="24"/>
        </w:rPr>
        <w:t xml:space="preserve">т </w:t>
      </w:r>
      <w:proofErr w:type="gramStart"/>
      <w:r w:rsidR="007160C0" w:rsidRPr="003C6A9F">
        <w:rPr>
          <w:rFonts w:ascii="Arial" w:hAnsi="Arial" w:cs="Arial"/>
          <w:sz w:val="24"/>
          <w:szCs w:val="24"/>
        </w:rPr>
        <w:t>средств фонда оплаты труда работников</w:t>
      </w:r>
      <w:proofErr w:type="gramEnd"/>
      <w:r w:rsidR="007160C0" w:rsidRPr="003C6A9F">
        <w:rPr>
          <w:rFonts w:ascii="Arial" w:hAnsi="Arial" w:cs="Arial"/>
          <w:sz w:val="24"/>
          <w:szCs w:val="24"/>
        </w:rPr>
        <w:t xml:space="preserve"> учреждения, в том числе его экономии, не допускается.</w:t>
      </w:r>
    </w:p>
    <w:p w:rsidR="00514E33" w:rsidRPr="003C6A9F" w:rsidRDefault="0087261F"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5.2</w:t>
      </w:r>
      <w:r w:rsidR="007160C0" w:rsidRPr="003C6A9F">
        <w:rPr>
          <w:rFonts w:ascii="Arial" w:hAnsi="Arial" w:cs="Arial"/>
          <w:sz w:val="24"/>
          <w:szCs w:val="24"/>
        </w:rPr>
        <w:t>.</w:t>
      </w:r>
      <w:r w:rsidRPr="003C6A9F">
        <w:rPr>
          <w:rFonts w:ascii="Arial" w:hAnsi="Arial" w:cs="Arial"/>
          <w:sz w:val="24"/>
          <w:szCs w:val="24"/>
        </w:rPr>
        <w:t>3.</w:t>
      </w:r>
      <w:r w:rsidR="00514E33" w:rsidRPr="003C6A9F">
        <w:rPr>
          <w:rFonts w:ascii="Arial" w:hAnsi="Arial" w:cs="Arial"/>
          <w:sz w:val="24"/>
          <w:szCs w:val="24"/>
        </w:rPr>
        <w:t>Неиспользованные средства п</w:t>
      </w:r>
      <w:r w:rsidR="001A78F5" w:rsidRPr="003C6A9F">
        <w:rPr>
          <w:rFonts w:ascii="Arial" w:hAnsi="Arial" w:cs="Arial"/>
          <w:sz w:val="24"/>
          <w:szCs w:val="24"/>
        </w:rPr>
        <w:t>ремиального фонда руководителя у</w:t>
      </w:r>
      <w:r w:rsidR="00514E33" w:rsidRPr="003C6A9F">
        <w:rPr>
          <w:rFonts w:ascii="Arial" w:hAnsi="Arial" w:cs="Arial"/>
          <w:sz w:val="24"/>
          <w:szCs w:val="24"/>
        </w:rPr>
        <w:t>чреждения могут быть направлены на выплаты стимулирующего характера работн</w:t>
      </w:r>
      <w:r w:rsidR="001A78F5" w:rsidRPr="003C6A9F">
        <w:rPr>
          <w:rFonts w:ascii="Arial" w:hAnsi="Arial" w:cs="Arial"/>
          <w:sz w:val="24"/>
          <w:szCs w:val="24"/>
        </w:rPr>
        <w:t>икам у</w:t>
      </w:r>
      <w:r w:rsidR="00514E33" w:rsidRPr="003C6A9F">
        <w:rPr>
          <w:rFonts w:ascii="Arial" w:hAnsi="Arial" w:cs="Arial"/>
          <w:sz w:val="24"/>
          <w:szCs w:val="24"/>
        </w:rPr>
        <w:t>чреждения, за исключением заместителя руководителя</w:t>
      </w:r>
      <w:r w:rsidRPr="003C6A9F">
        <w:rPr>
          <w:rFonts w:ascii="Arial" w:hAnsi="Arial" w:cs="Arial"/>
          <w:sz w:val="24"/>
          <w:szCs w:val="24"/>
        </w:rPr>
        <w:t xml:space="preserve"> и главного бухгалтера</w:t>
      </w:r>
      <w:r w:rsidR="00514E33" w:rsidRPr="003C6A9F">
        <w:rPr>
          <w:rFonts w:ascii="Arial" w:hAnsi="Arial" w:cs="Arial"/>
          <w:sz w:val="24"/>
          <w:szCs w:val="24"/>
        </w:rPr>
        <w:t>.</w:t>
      </w:r>
    </w:p>
    <w:p w:rsidR="001A78F5" w:rsidRPr="003C6A9F" w:rsidRDefault="0087261F" w:rsidP="004933D2">
      <w:pPr>
        <w:pStyle w:val="ConsPlusNormal"/>
        <w:widowControl/>
        <w:ind w:firstLine="709"/>
        <w:jc w:val="both"/>
        <w:rPr>
          <w:sz w:val="24"/>
          <w:szCs w:val="24"/>
        </w:rPr>
      </w:pPr>
      <w:r w:rsidRPr="003C6A9F">
        <w:rPr>
          <w:sz w:val="24"/>
          <w:szCs w:val="24"/>
        </w:rPr>
        <w:t>5.2</w:t>
      </w:r>
      <w:r w:rsidR="001A78F5" w:rsidRPr="003C6A9F">
        <w:rPr>
          <w:sz w:val="24"/>
          <w:szCs w:val="24"/>
        </w:rPr>
        <w:t>.</w:t>
      </w:r>
      <w:r w:rsidRPr="003C6A9F">
        <w:rPr>
          <w:sz w:val="24"/>
          <w:szCs w:val="24"/>
        </w:rPr>
        <w:t>4.</w:t>
      </w:r>
      <w:r w:rsidR="001A78F5" w:rsidRPr="003C6A9F">
        <w:rPr>
          <w:sz w:val="24"/>
          <w:szCs w:val="24"/>
        </w:rPr>
        <w:t xml:space="preserve"> Премия </w:t>
      </w:r>
      <w:r w:rsidR="009F23BD" w:rsidRPr="003C6A9F">
        <w:rPr>
          <w:sz w:val="24"/>
          <w:szCs w:val="24"/>
        </w:rPr>
        <w:t>по результатам деятельности учреждения выплачивается</w:t>
      </w:r>
      <w:r w:rsidR="001A78F5" w:rsidRPr="003C6A9F">
        <w:rPr>
          <w:sz w:val="24"/>
          <w:szCs w:val="24"/>
        </w:rPr>
        <w:t xml:space="preserve"> ежемесячно.</w:t>
      </w:r>
    </w:p>
    <w:p w:rsidR="00AE3C53" w:rsidRPr="003C6A9F" w:rsidRDefault="009F23BD"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5.2.5</w:t>
      </w:r>
      <w:r w:rsidR="001A78F5" w:rsidRPr="003C6A9F">
        <w:rPr>
          <w:rFonts w:ascii="Arial" w:hAnsi="Arial" w:cs="Arial"/>
          <w:sz w:val="24"/>
          <w:szCs w:val="24"/>
        </w:rPr>
        <w:t>.</w:t>
      </w:r>
      <w:r w:rsidR="001F4E02" w:rsidRPr="003C6A9F">
        <w:rPr>
          <w:rFonts w:ascii="Arial" w:hAnsi="Arial" w:cs="Arial"/>
          <w:sz w:val="24"/>
          <w:szCs w:val="24"/>
        </w:rPr>
        <w:t> </w:t>
      </w:r>
      <w:r w:rsidR="001A78F5" w:rsidRPr="003C6A9F">
        <w:rPr>
          <w:rFonts w:ascii="Arial" w:hAnsi="Arial" w:cs="Arial"/>
          <w:sz w:val="24"/>
          <w:szCs w:val="24"/>
        </w:rPr>
        <w:t>Размер выплачиваемой руководителю учреждения премии определяется исходя из степени достижения учреждением целевых показателей эффективности деятельности учреждения (далее - целевые показатели)</w:t>
      </w:r>
      <w:r w:rsidR="00AE3C53" w:rsidRPr="003C6A9F">
        <w:rPr>
          <w:rFonts w:ascii="Arial" w:hAnsi="Arial" w:cs="Arial"/>
          <w:sz w:val="24"/>
          <w:szCs w:val="24"/>
        </w:rPr>
        <w:t>, личного вклада руководителя в осуществление основных задач и</w:t>
      </w:r>
      <w:r w:rsidR="007160C0" w:rsidRPr="003C6A9F">
        <w:rPr>
          <w:rFonts w:ascii="Arial" w:hAnsi="Arial" w:cs="Arial"/>
          <w:sz w:val="24"/>
          <w:szCs w:val="24"/>
        </w:rPr>
        <w:t xml:space="preserve"> функций, определ</w:t>
      </w:r>
      <w:r w:rsidR="001F4E02" w:rsidRPr="003C6A9F">
        <w:rPr>
          <w:rFonts w:ascii="Arial" w:hAnsi="Arial" w:cs="Arial"/>
          <w:sz w:val="24"/>
          <w:szCs w:val="24"/>
        </w:rPr>
        <w:t>ё</w:t>
      </w:r>
      <w:r w:rsidR="007160C0" w:rsidRPr="003C6A9F">
        <w:rPr>
          <w:rFonts w:ascii="Arial" w:hAnsi="Arial" w:cs="Arial"/>
          <w:sz w:val="24"/>
          <w:szCs w:val="24"/>
        </w:rPr>
        <w:t>нных уставом у</w:t>
      </w:r>
      <w:r w:rsidR="00AE3C53" w:rsidRPr="003C6A9F">
        <w:rPr>
          <w:rFonts w:ascii="Arial" w:hAnsi="Arial" w:cs="Arial"/>
          <w:sz w:val="24"/>
          <w:szCs w:val="24"/>
        </w:rPr>
        <w:t>чреждения, а также выполнения обязанностей, предусмотренных трудовым договором.</w:t>
      </w:r>
    </w:p>
    <w:p w:rsidR="001A78F5" w:rsidRPr="003C6A9F" w:rsidRDefault="009F23BD" w:rsidP="004933D2">
      <w:pPr>
        <w:widowControl w:val="0"/>
        <w:autoSpaceDE w:val="0"/>
        <w:autoSpaceDN w:val="0"/>
        <w:adjustRightInd w:val="0"/>
        <w:spacing w:after="0" w:line="240" w:lineRule="auto"/>
        <w:ind w:firstLine="540"/>
        <w:jc w:val="both"/>
        <w:rPr>
          <w:rFonts w:ascii="Arial" w:hAnsi="Arial" w:cs="Arial"/>
          <w:sz w:val="24"/>
          <w:szCs w:val="24"/>
        </w:rPr>
      </w:pPr>
      <w:r w:rsidRPr="003C6A9F">
        <w:rPr>
          <w:rFonts w:ascii="Arial" w:hAnsi="Arial" w:cs="Arial"/>
          <w:sz w:val="24"/>
          <w:szCs w:val="24"/>
        </w:rPr>
        <w:t>5.2.6</w:t>
      </w:r>
      <w:r w:rsidR="001A78F5" w:rsidRPr="003C6A9F">
        <w:rPr>
          <w:rFonts w:ascii="Arial" w:hAnsi="Arial" w:cs="Arial"/>
          <w:sz w:val="24"/>
          <w:szCs w:val="24"/>
        </w:rPr>
        <w:t>.</w:t>
      </w:r>
      <w:r w:rsidR="001F4E02" w:rsidRPr="003C6A9F">
        <w:rPr>
          <w:rFonts w:ascii="Arial" w:hAnsi="Arial" w:cs="Arial"/>
          <w:sz w:val="24"/>
          <w:szCs w:val="24"/>
        </w:rPr>
        <w:t> </w:t>
      </w:r>
      <w:r w:rsidR="009D7738" w:rsidRPr="003C6A9F">
        <w:rPr>
          <w:rFonts w:ascii="Arial" w:hAnsi="Arial" w:cs="Arial"/>
          <w:sz w:val="24"/>
          <w:szCs w:val="24"/>
        </w:rPr>
        <w:t xml:space="preserve">Оценка результатов деятельности учреждения и качества предоставления муниципальных услуг осуществляется </w:t>
      </w:r>
      <w:r w:rsidR="000D0B19" w:rsidRPr="003C6A9F">
        <w:rPr>
          <w:rFonts w:ascii="Arial" w:hAnsi="Arial" w:cs="Arial"/>
          <w:sz w:val="24"/>
          <w:szCs w:val="24"/>
        </w:rPr>
        <w:t xml:space="preserve">в соответствии с локальными актами </w:t>
      </w:r>
      <w:r w:rsidR="00E56105" w:rsidRPr="003C6A9F">
        <w:rPr>
          <w:rFonts w:ascii="Arial" w:hAnsi="Arial" w:cs="Arial"/>
          <w:sz w:val="24"/>
          <w:szCs w:val="24"/>
        </w:rPr>
        <w:t xml:space="preserve">Управления по культуре </w:t>
      </w:r>
      <w:r w:rsidR="001A78F5" w:rsidRPr="003C6A9F">
        <w:rPr>
          <w:rFonts w:ascii="Arial" w:hAnsi="Arial" w:cs="Arial"/>
          <w:sz w:val="24"/>
          <w:szCs w:val="24"/>
        </w:rPr>
        <w:t>с уч</w:t>
      </w:r>
      <w:r w:rsidR="001F4E02" w:rsidRPr="003C6A9F">
        <w:rPr>
          <w:rFonts w:ascii="Arial" w:hAnsi="Arial" w:cs="Arial"/>
          <w:sz w:val="24"/>
          <w:szCs w:val="24"/>
        </w:rPr>
        <w:t>ё</w:t>
      </w:r>
      <w:r w:rsidR="001A78F5" w:rsidRPr="003C6A9F">
        <w:rPr>
          <w:rFonts w:ascii="Arial" w:hAnsi="Arial" w:cs="Arial"/>
          <w:sz w:val="24"/>
          <w:szCs w:val="24"/>
        </w:rPr>
        <w:t>том следующих примерных показателей:</w:t>
      </w:r>
    </w:p>
    <w:p w:rsidR="001A78F5" w:rsidRPr="003C6A9F" w:rsidRDefault="00143308" w:rsidP="004933D2">
      <w:pPr>
        <w:pStyle w:val="ConsPlusNormal"/>
        <w:widowControl/>
        <w:ind w:firstLine="709"/>
        <w:jc w:val="both"/>
        <w:rPr>
          <w:sz w:val="24"/>
          <w:szCs w:val="24"/>
        </w:rPr>
      </w:pPr>
      <w:r w:rsidRPr="003C6A9F">
        <w:rPr>
          <w:sz w:val="24"/>
          <w:szCs w:val="24"/>
        </w:rPr>
        <w:t>-</w:t>
      </w:r>
      <w:r w:rsidR="001F4E02" w:rsidRPr="003C6A9F">
        <w:rPr>
          <w:sz w:val="24"/>
          <w:szCs w:val="24"/>
        </w:rPr>
        <w:t> </w:t>
      </w:r>
      <w:r w:rsidRPr="003C6A9F">
        <w:rPr>
          <w:sz w:val="24"/>
          <w:szCs w:val="24"/>
        </w:rPr>
        <w:t>выполнение муниципального задания</w:t>
      </w:r>
      <w:r w:rsidR="005B372F" w:rsidRPr="003C6A9F">
        <w:rPr>
          <w:sz w:val="24"/>
          <w:szCs w:val="24"/>
        </w:rPr>
        <w:t xml:space="preserve"> по предоставлению муниципальных услуг</w:t>
      </w:r>
      <w:r w:rsidRPr="003C6A9F">
        <w:rPr>
          <w:sz w:val="24"/>
          <w:szCs w:val="24"/>
        </w:rPr>
        <w:t>;</w:t>
      </w:r>
    </w:p>
    <w:p w:rsidR="00143308" w:rsidRPr="003C6A9F" w:rsidRDefault="00143308" w:rsidP="004933D2">
      <w:pPr>
        <w:pStyle w:val="ConsPlusNormal"/>
        <w:widowControl/>
        <w:ind w:firstLine="709"/>
        <w:jc w:val="both"/>
        <w:rPr>
          <w:sz w:val="24"/>
          <w:szCs w:val="24"/>
        </w:rPr>
      </w:pPr>
      <w:r w:rsidRPr="003C6A9F">
        <w:rPr>
          <w:sz w:val="24"/>
          <w:szCs w:val="24"/>
        </w:rPr>
        <w:t>- выполнение показателей «дорожной карты» учреждения;</w:t>
      </w:r>
    </w:p>
    <w:p w:rsidR="00D41CA7" w:rsidRPr="003C6A9F" w:rsidRDefault="00143308" w:rsidP="004933D2">
      <w:pPr>
        <w:pStyle w:val="ConsPlusNormal"/>
        <w:widowControl/>
        <w:ind w:firstLine="709"/>
        <w:jc w:val="both"/>
        <w:rPr>
          <w:sz w:val="24"/>
          <w:szCs w:val="24"/>
        </w:rPr>
      </w:pPr>
      <w:r w:rsidRPr="003C6A9F">
        <w:rPr>
          <w:sz w:val="24"/>
          <w:szCs w:val="24"/>
        </w:rPr>
        <w:t>-</w:t>
      </w:r>
      <w:r w:rsidR="001F4E02" w:rsidRPr="003C6A9F">
        <w:rPr>
          <w:sz w:val="24"/>
          <w:szCs w:val="24"/>
        </w:rPr>
        <w:t> </w:t>
      </w:r>
      <w:r w:rsidRPr="003C6A9F">
        <w:rPr>
          <w:sz w:val="24"/>
          <w:szCs w:val="24"/>
        </w:rPr>
        <w:t>достижение поквартального размера среднемесячной заработной платы работников, в отношении которых предусмотрено повышение оплаты труда в рам</w:t>
      </w:r>
      <w:r w:rsidR="00F77EAB" w:rsidRPr="003C6A9F">
        <w:rPr>
          <w:sz w:val="24"/>
          <w:szCs w:val="24"/>
        </w:rPr>
        <w:t>ках реализации «дорожной карты»;</w:t>
      </w:r>
    </w:p>
    <w:p w:rsidR="007160C0" w:rsidRPr="003C6A9F" w:rsidRDefault="007160C0" w:rsidP="004933D2">
      <w:pPr>
        <w:pStyle w:val="ConsPlusNormal"/>
        <w:widowControl/>
        <w:ind w:firstLine="709"/>
        <w:jc w:val="both"/>
        <w:rPr>
          <w:sz w:val="24"/>
          <w:szCs w:val="24"/>
        </w:rPr>
      </w:pPr>
      <w:r w:rsidRPr="003C6A9F">
        <w:rPr>
          <w:sz w:val="24"/>
          <w:szCs w:val="24"/>
        </w:rPr>
        <w:t>-</w:t>
      </w:r>
      <w:r w:rsidR="001F4E02" w:rsidRPr="003C6A9F">
        <w:rPr>
          <w:sz w:val="24"/>
          <w:szCs w:val="24"/>
        </w:rPr>
        <w:t> </w:t>
      </w:r>
      <w:r w:rsidRPr="003C6A9F">
        <w:rPr>
          <w:sz w:val="24"/>
          <w:szCs w:val="24"/>
        </w:rPr>
        <w:t>результаты проектной деятельности: наличие выигранных и реализованных творческих проектов, конкурсов;</w:t>
      </w:r>
    </w:p>
    <w:p w:rsidR="00143308" w:rsidRPr="003C6A9F" w:rsidRDefault="00143308" w:rsidP="004933D2">
      <w:pPr>
        <w:pStyle w:val="ConsPlusNormal"/>
        <w:widowControl/>
        <w:ind w:firstLine="709"/>
        <w:jc w:val="both"/>
        <w:rPr>
          <w:sz w:val="24"/>
          <w:szCs w:val="24"/>
        </w:rPr>
      </w:pPr>
      <w:r w:rsidRPr="003C6A9F">
        <w:rPr>
          <w:sz w:val="24"/>
          <w:szCs w:val="24"/>
        </w:rPr>
        <w:t>-</w:t>
      </w:r>
      <w:r w:rsidR="001F4E02" w:rsidRPr="003C6A9F">
        <w:rPr>
          <w:sz w:val="24"/>
          <w:szCs w:val="24"/>
        </w:rPr>
        <w:t> </w:t>
      </w:r>
      <w:r w:rsidRPr="003C6A9F">
        <w:rPr>
          <w:sz w:val="24"/>
          <w:szCs w:val="24"/>
        </w:rPr>
        <w:t>другие показатели деятельности учреждений и качества предоставления муниципальных услуг, у</w:t>
      </w:r>
      <w:r w:rsidR="0092797B" w:rsidRPr="003C6A9F">
        <w:rPr>
          <w:sz w:val="24"/>
          <w:szCs w:val="24"/>
        </w:rPr>
        <w:t>становленные локальными актами У</w:t>
      </w:r>
      <w:r w:rsidR="005D1286" w:rsidRPr="003C6A9F">
        <w:rPr>
          <w:sz w:val="24"/>
          <w:szCs w:val="24"/>
        </w:rPr>
        <w:t>правления</w:t>
      </w:r>
      <w:r w:rsidR="00F65000" w:rsidRPr="003C6A9F">
        <w:rPr>
          <w:sz w:val="24"/>
          <w:szCs w:val="24"/>
        </w:rPr>
        <w:t xml:space="preserve"> по культуре</w:t>
      </w:r>
      <w:r w:rsidRPr="003C6A9F">
        <w:rPr>
          <w:sz w:val="24"/>
          <w:szCs w:val="24"/>
        </w:rPr>
        <w:t>.</w:t>
      </w:r>
    </w:p>
    <w:p w:rsidR="00143308" w:rsidRPr="003C6A9F" w:rsidRDefault="009D773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Оценка</w:t>
      </w:r>
      <w:r w:rsidR="00710BFC" w:rsidRPr="003C6A9F">
        <w:rPr>
          <w:rFonts w:ascii="Arial" w:hAnsi="Arial" w:cs="Arial"/>
          <w:sz w:val="24"/>
          <w:szCs w:val="24"/>
        </w:rPr>
        <w:t xml:space="preserve"> </w:t>
      </w:r>
      <w:r w:rsidRPr="003C6A9F">
        <w:rPr>
          <w:rFonts w:ascii="Arial" w:hAnsi="Arial" w:cs="Arial"/>
          <w:sz w:val="24"/>
          <w:szCs w:val="24"/>
        </w:rPr>
        <w:t>резул</w:t>
      </w:r>
      <w:r w:rsidR="007A750B" w:rsidRPr="003C6A9F">
        <w:rPr>
          <w:rFonts w:ascii="Arial" w:hAnsi="Arial" w:cs="Arial"/>
          <w:sz w:val="24"/>
          <w:szCs w:val="24"/>
        </w:rPr>
        <w:t>ьтатов деятельности учреждения,</w:t>
      </w:r>
      <w:r w:rsidRPr="003C6A9F">
        <w:rPr>
          <w:rFonts w:ascii="Arial" w:hAnsi="Arial" w:cs="Arial"/>
          <w:sz w:val="24"/>
          <w:szCs w:val="24"/>
        </w:rPr>
        <w:t xml:space="preserve"> качества предоставления муниципальных услуг </w:t>
      </w:r>
      <w:r w:rsidR="006D7D0A" w:rsidRPr="003C6A9F">
        <w:rPr>
          <w:rFonts w:ascii="Arial" w:hAnsi="Arial" w:cs="Arial"/>
          <w:sz w:val="24"/>
          <w:szCs w:val="24"/>
        </w:rPr>
        <w:t xml:space="preserve">и определение размера премии </w:t>
      </w:r>
      <w:r w:rsidR="00AE3C53" w:rsidRPr="003C6A9F">
        <w:rPr>
          <w:rFonts w:ascii="Arial" w:hAnsi="Arial" w:cs="Arial"/>
          <w:sz w:val="24"/>
          <w:szCs w:val="24"/>
        </w:rPr>
        <w:t>осуществляет</w:t>
      </w:r>
      <w:r w:rsidR="006D7D0A" w:rsidRPr="003C6A9F">
        <w:rPr>
          <w:rFonts w:ascii="Arial" w:hAnsi="Arial" w:cs="Arial"/>
          <w:sz w:val="24"/>
          <w:szCs w:val="24"/>
        </w:rPr>
        <w:t>ся Комиссией</w:t>
      </w:r>
      <w:r w:rsidR="00CC0618" w:rsidRPr="003C6A9F">
        <w:rPr>
          <w:rFonts w:ascii="Arial" w:hAnsi="Arial" w:cs="Arial"/>
          <w:sz w:val="24"/>
          <w:szCs w:val="24"/>
        </w:rPr>
        <w:t xml:space="preserve"> по</w:t>
      </w:r>
      <w:r w:rsidR="00710BFC" w:rsidRPr="003C6A9F">
        <w:rPr>
          <w:rFonts w:ascii="Arial" w:hAnsi="Arial" w:cs="Arial"/>
          <w:sz w:val="24"/>
          <w:szCs w:val="24"/>
        </w:rPr>
        <w:t xml:space="preserve"> </w:t>
      </w:r>
      <w:r w:rsidR="00CC0618" w:rsidRPr="003C6A9F">
        <w:rPr>
          <w:rFonts w:ascii="Arial" w:hAnsi="Arial" w:cs="Arial"/>
          <w:sz w:val="24"/>
          <w:szCs w:val="24"/>
        </w:rPr>
        <w:t xml:space="preserve">оценке </w:t>
      </w:r>
      <w:proofErr w:type="gramStart"/>
      <w:r w:rsidR="00CC0618" w:rsidRPr="003C6A9F">
        <w:rPr>
          <w:rFonts w:ascii="Arial" w:hAnsi="Arial" w:cs="Arial"/>
          <w:sz w:val="24"/>
          <w:szCs w:val="24"/>
        </w:rPr>
        <w:t>выполнения целевых показателей эффективности деятельности муниципальных учреждений</w:t>
      </w:r>
      <w:proofErr w:type="gramEnd"/>
      <w:r w:rsidR="00CC0618" w:rsidRPr="003C6A9F">
        <w:rPr>
          <w:rFonts w:ascii="Arial" w:hAnsi="Arial" w:cs="Arial"/>
          <w:sz w:val="24"/>
          <w:szCs w:val="24"/>
        </w:rPr>
        <w:t xml:space="preserve"> культуры </w:t>
      </w:r>
      <w:r w:rsidR="006D7D0A" w:rsidRPr="003C6A9F">
        <w:rPr>
          <w:rFonts w:ascii="Arial" w:hAnsi="Arial" w:cs="Arial"/>
          <w:sz w:val="24"/>
          <w:szCs w:val="24"/>
        </w:rPr>
        <w:t>(далее - Комиссия) с составлением соответствующего заключения, подписанного членами комиссии.</w:t>
      </w:r>
    </w:p>
    <w:p w:rsidR="000D0B19" w:rsidRPr="003C6A9F" w:rsidRDefault="000D0B19" w:rsidP="00677EFA">
      <w:pPr>
        <w:widowControl w:val="0"/>
        <w:tabs>
          <w:tab w:val="left" w:pos="709"/>
        </w:tabs>
        <w:autoSpaceDE w:val="0"/>
        <w:autoSpaceDN w:val="0"/>
        <w:adjustRightInd w:val="0"/>
        <w:spacing w:after="0" w:line="240" w:lineRule="auto"/>
        <w:ind w:firstLine="708"/>
        <w:jc w:val="both"/>
        <w:rPr>
          <w:rFonts w:ascii="Arial" w:hAnsi="Arial" w:cs="Arial"/>
          <w:sz w:val="24"/>
          <w:szCs w:val="24"/>
        </w:rPr>
      </w:pPr>
      <w:r w:rsidRPr="003C6A9F">
        <w:rPr>
          <w:rFonts w:ascii="Arial" w:hAnsi="Arial" w:cs="Arial"/>
          <w:sz w:val="24"/>
          <w:szCs w:val="24"/>
        </w:rPr>
        <w:t xml:space="preserve">Показатели и критерии оценки эффективности деятельности, условия премирования и </w:t>
      </w:r>
      <w:proofErr w:type="spellStart"/>
      <w:r w:rsidRPr="003C6A9F">
        <w:rPr>
          <w:rFonts w:ascii="Arial" w:hAnsi="Arial" w:cs="Arial"/>
          <w:sz w:val="24"/>
          <w:szCs w:val="24"/>
        </w:rPr>
        <w:t>депремирования</w:t>
      </w:r>
      <w:proofErr w:type="spellEnd"/>
      <w:r w:rsidRPr="003C6A9F">
        <w:rPr>
          <w:rFonts w:ascii="Arial" w:hAnsi="Arial" w:cs="Arial"/>
          <w:sz w:val="24"/>
          <w:szCs w:val="24"/>
        </w:rPr>
        <w:t xml:space="preserve"> руководителей учреждений, их заместителей и главных бухгалтеров; полномочия комиссии по оценке </w:t>
      </w:r>
      <w:proofErr w:type="gramStart"/>
      <w:r w:rsidRPr="003C6A9F">
        <w:rPr>
          <w:rFonts w:ascii="Arial" w:hAnsi="Arial" w:cs="Arial"/>
          <w:sz w:val="24"/>
          <w:szCs w:val="24"/>
        </w:rPr>
        <w:t>выполнения целевых показателей эффективности деятельности муниципальных учреждений</w:t>
      </w:r>
      <w:proofErr w:type="gramEnd"/>
      <w:r w:rsidRPr="003C6A9F">
        <w:rPr>
          <w:rFonts w:ascii="Arial" w:hAnsi="Arial" w:cs="Arial"/>
          <w:sz w:val="24"/>
          <w:szCs w:val="24"/>
        </w:rPr>
        <w:t xml:space="preserve"> культуры; формы, сроки и порядок представления учреждениями отч</w:t>
      </w:r>
      <w:r w:rsidR="00677EFA" w:rsidRPr="003C6A9F">
        <w:rPr>
          <w:rFonts w:ascii="Arial" w:hAnsi="Arial" w:cs="Arial"/>
          <w:sz w:val="24"/>
          <w:szCs w:val="24"/>
        </w:rPr>
        <w:t>ё</w:t>
      </w:r>
      <w:r w:rsidRPr="003C6A9F">
        <w:rPr>
          <w:rFonts w:ascii="Arial" w:hAnsi="Arial" w:cs="Arial"/>
          <w:sz w:val="24"/>
          <w:szCs w:val="24"/>
        </w:rPr>
        <w:t>тности о выполнении целевых показателей определяются приказом Управления</w:t>
      </w:r>
      <w:r w:rsidR="00F65000" w:rsidRPr="003C6A9F">
        <w:rPr>
          <w:rFonts w:ascii="Arial" w:hAnsi="Arial" w:cs="Arial"/>
          <w:sz w:val="24"/>
          <w:szCs w:val="24"/>
        </w:rPr>
        <w:t xml:space="preserve"> по культуре</w:t>
      </w:r>
      <w:r w:rsidRPr="003C6A9F">
        <w:rPr>
          <w:rFonts w:ascii="Arial" w:hAnsi="Arial" w:cs="Arial"/>
          <w:sz w:val="24"/>
          <w:szCs w:val="24"/>
        </w:rPr>
        <w:t>.</w:t>
      </w:r>
    </w:p>
    <w:p w:rsidR="001A78F5" w:rsidRPr="003C6A9F" w:rsidRDefault="001A78F5" w:rsidP="004933D2">
      <w:pPr>
        <w:pStyle w:val="ConsPlusNormal"/>
        <w:widowControl/>
        <w:ind w:firstLine="709"/>
        <w:jc w:val="both"/>
        <w:rPr>
          <w:sz w:val="24"/>
          <w:szCs w:val="24"/>
        </w:rPr>
      </w:pPr>
      <w:r w:rsidRPr="003C6A9F">
        <w:rPr>
          <w:sz w:val="24"/>
          <w:szCs w:val="24"/>
        </w:rPr>
        <w:t>5.</w:t>
      </w:r>
      <w:r w:rsidR="0092797B" w:rsidRPr="003C6A9F">
        <w:rPr>
          <w:sz w:val="24"/>
          <w:szCs w:val="24"/>
        </w:rPr>
        <w:t>2.7.</w:t>
      </w:r>
      <w:r w:rsidRPr="003C6A9F">
        <w:rPr>
          <w:sz w:val="24"/>
          <w:szCs w:val="24"/>
        </w:rPr>
        <w:t xml:space="preserve"> Размер выплачиваемой руководителю учреждения премии не может превышать размера, установленного для соответствующего периода времени </w:t>
      </w:r>
      <w:r w:rsidR="00143308" w:rsidRPr="003C6A9F">
        <w:rPr>
          <w:sz w:val="24"/>
          <w:szCs w:val="24"/>
        </w:rPr>
        <w:t xml:space="preserve">приложением </w:t>
      </w:r>
      <w:r w:rsidR="003A6A84" w:rsidRPr="003C6A9F">
        <w:rPr>
          <w:sz w:val="24"/>
          <w:szCs w:val="24"/>
        </w:rPr>
        <w:t>№ 4</w:t>
      </w:r>
      <w:r w:rsidR="00143308" w:rsidRPr="003C6A9F">
        <w:rPr>
          <w:sz w:val="24"/>
          <w:szCs w:val="24"/>
        </w:rPr>
        <w:t xml:space="preserve"> к настоящему Положению</w:t>
      </w:r>
      <w:r w:rsidRPr="003C6A9F">
        <w:rPr>
          <w:sz w:val="24"/>
          <w:szCs w:val="24"/>
        </w:rPr>
        <w:t>.</w:t>
      </w:r>
    </w:p>
    <w:p w:rsidR="007074C6" w:rsidRPr="003C6A9F" w:rsidRDefault="0092797B" w:rsidP="007074C6">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5.2</w:t>
      </w:r>
      <w:r w:rsidR="006D7D0A" w:rsidRPr="003C6A9F">
        <w:rPr>
          <w:rFonts w:ascii="Arial" w:hAnsi="Arial" w:cs="Arial"/>
          <w:sz w:val="24"/>
          <w:szCs w:val="24"/>
        </w:rPr>
        <w:t>.</w:t>
      </w:r>
      <w:r w:rsidRPr="003C6A9F">
        <w:rPr>
          <w:rFonts w:ascii="Arial" w:hAnsi="Arial" w:cs="Arial"/>
          <w:sz w:val="24"/>
          <w:szCs w:val="24"/>
        </w:rPr>
        <w:t>8.</w:t>
      </w:r>
      <w:r w:rsidR="006D7D0A" w:rsidRPr="003C6A9F">
        <w:rPr>
          <w:rFonts w:ascii="Arial" w:hAnsi="Arial" w:cs="Arial"/>
          <w:sz w:val="24"/>
          <w:szCs w:val="24"/>
        </w:rPr>
        <w:t xml:space="preserve"> На основании</w:t>
      </w:r>
      <w:r w:rsidRPr="003C6A9F">
        <w:rPr>
          <w:rFonts w:ascii="Arial" w:hAnsi="Arial" w:cs="Arial"/>
          <w:sz w:val="24"/>
          <w:szCs w:val="24"/>
        </w:rPr>
        <w:t xml:space="preserve"> </w:t>
      </w:r>
      <w:r w:rsidR="007074C6" w:rsidRPr="003C6A9F">
        <w:rPr>
          <w:rFonts w:ascii="Arial" w:hAnsi="Arial" w:cs="Arial"/>
          <w:sz w:val="24"/>
          <w:szCs w:val="24"/>
        </w:rPr>
        <w:t>заключения, указанного в п. 5.2.6. настоящего Положения, Управление по культуре ежемесячно издаёт приказ об установлении размера премии руководителю учреждения.</w:t>
      </w:r>
    </w:p>
    <w:p w:rsidR="007074C6" w:rsidRPr="003C6A9F" w:rsidRDefault="007074C6" w:rsidP="007074C6">
      <w:pPr>
        <w:autoSpaceDE w:val="0"/>
        <w:autoSpaceDN w:val="0"/>
        <w:adjustRightInd w:val="0"/>
        <w:spacing w:after="0" w:line="240" w:lineRule="auto"/>
        <w:ind w:firstLine="720"/>
        <w:jc w:val="both"/>
        <w:rPr>
          <w:rFonts w:ascii="Arial" w:eastAsia="Calibri" w:hAnsi="Arial" w:cs="Arial"/>
          <w:sz w:val="24"/>
          <w:szCs w:val="24"/>
          <w:lang w:eastAsia="en-US"/>
        </w:rPr>
      </w:pPr>
      <w:r w:rsidRPr="003C6A9F">
        <w:rPr>
          <w:rFonts w:ascii="Arial" w:eastAsia="Calibri" w:hAnsi="Arial" w:cs="Arial"/>
          <w:sz w:val="24"/>
          <w:szCs w:val="24"/>
          <w:lang w:eastAsia="en-US"/>
        </w:rPr>
        <w:t>Размер ежемесячной премии руководителю определяется в абсолютном размере пропорционально отработанному времени.</w:t>
      </w:r>
    </w:p>
    <w:p w:rsidR="00710BFC" w:rsidRPr="003C6A9F" w:rsidRDefault="007074C6" w:rsidP="007074C6">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xml:space="preserve">На основании приказа Управления по культуре ежемесячно издаётся приказ </w:t>
      </w:r>
      <w:r w:rsidRPr="003C6A9F">
        <w:rPr>
          <w:rFonts w:ascii="Arial" w:hAnsi="Arial" w:cs="Arial"/>
          <w:sz w:val="24"/>
          <w:szCs w:val="24"/>
        </w:rPr>
        <w:lastRenderedPageBreak/>
        <w:t>учреждения о выплате премии руководителю учреждения.</w:t>
      </w:r>
    </w:p>
    <w:p w:rsidR="00FC259D" w:rsidRPr="003C6A9F" w:rsidRDefault="00677EFA" w:rsidP="007074C6">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5.3. </w:t>
      </w:r>
      <w:r w:rsidR="0034219C" w:rsidRPr="003C6A9F">
        <w:rPr>
          <w:rFonts w:ascii="Arial" w:hAnsi="Arial" w:cs="Arial"/>
          <w:sz w:val="24"/>
          <w:szCs w:val="24"/>
        </w:rPr>
        <w:t>Премия за результаты работы по приносящей доход деятельности.</w:t>
      </w:r>
    </w:p>
    <w:p w:rsidR="0034219C" w:rsidRPr="003C6A9F" w:rsidRDefault="0034219C" w:rsidP="004933D2">
      <w:pPr>
        <w:pStyle w:val="aa"/>
        <w:widowControl w:val="0"/>
        <w:tabs>
          <w:tab w:val="left" w:pos="1080"/>
        </w:tabs>
        <w:autoSpaceDE w:val="0"/>
        <w:autoSpaceDN w:val="0"/>
        <w:adjustRightInd w:val="0"/>
        <w:spacing w:after="0" w:line="240" w:lineRule="auto"/>
        <w:ind w:left="0" w:firstLine="709"/>
        <w:jc w:val="both"/>
        <w:rPr>
          <w:rFonts w:ascii="Arial" w:hAnsi="Arial" w:cs="Arial"/>
          <w:sz w:val="24"/>
          <w:szCs w:val="24"/>
        </w:rPr>
      </w:pPr>
      <w:r w:rsidRPr="003C6A9F">
        <w:rPr>
          <w:rFonts w:ascii="Arial" w:hAnsi="Arial" w:cs="Arial"/>
          <w:sz w:val="24"/>
          <w:szCs w:val="24"/>
        </w:rPr>
        <w:t>5.3.1. Основным условием премирования руководителя учреждения за результаты работы по приносящей доход деятельности является увеличение объ</w:t>
      </w:r>
      <w:r w:rsidR="00677EFA" w:rsidRPr="003C6A9F">
        <w:rPr>
          <w:rFonts w:ascii="Arial" w:hAnsi="Arial" w:cs="Arial"/>
          <w:sz w:val="24"/>
          <w:szCs w:val="24"/>
        </w:rPr>
        <w:t>ё</w:t>
      </w:r>
      <w:r w:rsidRPr="003C6A9F">
        <w:rPr>
          <w:rFonts w:ascii="Arial" w:hAnsi="Arial" w:cs="Arial"/>
          <w:sz w:val="24"/>
          <w:szCs w:val="24"/>
        </w:rPr>
        <w:t xml:space="preserve">ма поступлений от </w:t>
      </w:r>
      <w:r w:rsidR="00B1719C" w:rsidRPr="003C6A9F">
        <w:rPr>
          <w:rFonts w:ascii="Arial" w:hAnsi="Arial" w:cs="Arial"/>
          <w:sz w:val="24"/>
          <w:szCs w:val="24"/>
        </w:rPr>
        <w:t>платных услуг</w:t>
      </w:r>
      <w:r w:rsidRPr="003C6A9F">
        <w:rPr>
          <w:rFonts w:ascii="Arial" w:hAnsi="Arial" w:cs="Arial"/>
          <w:sz w:val="24"/>
          <w:szCs w:val="24"/>
        </w:rPr>
        <w:t xml:space="preserve">. </w:t>
      </w:r>
    </w:p>
    <w:p w:rsidR="00B1719C" w:rsidRPr="003C6A9F" w:rsidRDefault="0034219C" w:rsidP="004933D2">
      <w:pPr>
        <w:tabs>
          <w:tab w:val="left" w:pos="1080"/>
        </w:tabs>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5.3.2. Премия за результаты работы по приносящей доход деятельности руководителю Учреждения выплачивается ежеквартально за сч</w:t>
      </w:r>
      <w:r w:rsidR="00677EFA" w:rsidRPr="003C6A9F">
        <w:rPr>
          <w:rFonts w:ascii="Arial" w:hAnsi="Arial" w:cs="Arial"/>
          <w:sz w:val="24"/>
          <w:szCs w:val="24"/>
        </w:rPr>
        <w:t>ё</w:t>
      </w:r>
      <w:r w:rsidRPr="003C6A9F">
        <w:rPr>
          <w:rFonts w:ascii="Arial" w:hAnsi="Arial" w:cs="Arial"/>
          <w:sz w:val="24"/>
          <w:szCs w:val="24"/>
        </w:rPr>
        <w:t xml:space="preserve">т </w:t>
      </w:r>
      <w:r w:rsidR="00B1719C" w:rsidRPr="003C6A9F">
        <w:rPr>
          <w:rFonts w:ascii="Arial" w:hAnsi="Arial" w:cs="Arial"/>
          <w:sz w:val="24"/>
          <w:szCs w:val="24"/>
        </w:rPr>
        <w:t xml:space="preserve">доходов от платных услуг, направляемых на стимулирующие выплаты. </w:t>
      </w:r>
      <w:r w:rsidRPr="003C6A9F">
        <w:rPr>
          <w:rFonts w:ascii="Arial" w:hAnsi="Arial" w:cs="Arial"/>
          <w:sz w:val="24"/>
          <w:szCs w:val="24"/>
        </w:rPr>
        <w:t xml:space="preserve">На премирование </w:t>
      </w:r>
      <w:r w:rsidR="00FC259D" w:rsidRPr="003C6A9F">
        <w:rPr>
          <w:rFonts w:ascii="Arial" w:hAnsi="Arial" w:cs="Arial"/>
          <w:sz w:val="24"/>
          <w:szCs w:val="24"/>
        </w:rPr>
        <w:t xml:space="preserve">руководителя </w:t>
      </w:r>
      <w:r w:rsidR="005B372F" w:rsidRPr="003C6A9F">
        <w:rPr>
          <w:rFonts w:ascii="Arial" w:hAnsi="Arial" w:cs="Arial"/>
          <w:sz w:val="24"/>
          <w:szCs w:val="24"/>
        </w:rPr>
        <w:t>направляется</w:t>
      </w:r>
      <w:r w:rsidRPr="003C6A9F">
        <w:rPr>
          <w:rFonts w:ascii="Arial" w:hAnsi="Arial" w:cs="Arial"/>
          <w:sz w:val="24"/>
          <w:szCs w:val="24"/>
        </w:rPr>
        <w:t xml:space="preserve"> не более 5% от объ</w:t>
      </w:r>
      <w:r w:rsidR="00677EFA" w:rsidRPr="003C6A9F">
        <w:rPr>
          <w:rFonts w:ascii="Arial" w:hAnsi="Arial" w:cs="Arial"/>
          <w:sz w:val="24"/>
          <w:szCs w:val="24"/>
        </w:rPr>
        <w:t>ё</w:t>
      </w:r>
      <w:r w:rsidRPr="003C6A9F">
        <w:rPr>
          <w:rFonts w:ascii="Arial" w:hAnsi="Arial" w:cs="Arial"/>
          <w:sz w:val="24"/>
          <w:szCs w:val="24"/>
        </w:rPr>
        <w:t xml:space="preserve">ма </w:t>
      </w:r>
      <w:r w:rsidR="00B1719C" w:rsidRPr="003C6A9F">
        <w:rPr>
          <w:rFonts w:ascii="Arial" w:hAnsi="Arial" w:cs="Arial"/>
          <w:sz w:val="24"/>
          <w:szCs w:val="24"/>
        </w:rPr>
        <w:t>доходов от платных услуг, направляемых на стимулирующие выплаты.</w:t>
      </w:r>
    </w:p>
    <w:p w:rsidR="00B1719C" w:rsidRDefault="00FC259D" w:rsidP="00677EFA">
      <w:pPr>
        <w:pStyle w:val="ConsPlusCell"/>
        <w:ind w:firstLine="708"/>
        <w:jc w:val="both"/>
        <w:rPr>
          <w:sz w:val="24"/>
          <w:szCs w:val="24"/>
        </w:rPr>
      </w:pPr>
      <w:r w:rsidRPr="003C6A9F">
        <w:rPr>
          <w:sz w:val="24"/>
          <w:szCs w:val="24"/>
        </w:rPr>
        <w:t xml:space="preserve">5.3.3. </w:t>
      </w:r>
      <w:r w:rsidR="00B1719C" w:rsidRPr="003C6A9F">
        <w:rPr>
          <w:sz w:val="24"/>
          <w:szCs w:val="24"/>
        </w:rPr>
        <w:t>Премия руководителю за результаты работы по приносящей доход деятельности выплачивае</w:t>
      </w:r>
      <w:r w:rsidRPr="003C6A9F">
        <w:rPr>
          <w:sz w:val="24"/>
          <w:szCs w:val="24"/>
        </w:rPr>
        <w:t>тся в соответствии с Положением</w:t>
      </w:r>
      <w:r w:rsidR="00B1719C" w:rsidRPr="003C6A9F">
        <w:rPr>
          <w:sz w:val="24"/>
          <w:szCs w:val="24"/>
        </w:rPr>
        <w:t xml:space="preserve"> о порядке расходования средств, полученных от приносящей до</w:t>
      </w:r>
      <w:r w:rsidRPr="003C6A9F">
        <w:rPr>
          <w:sz w:val="24"/>
          <w:szCs w:val="24"/>
        </w:rPr>
        <w:t>ход деятельности соответствующего Учреждения</w:t>
      </w:r>
      <w:r w:rsidR="00B1719C" w:rsidRPr="003C6A9F">
        <w:rPr>
          <w:sz w:val="24"/>
          <w:szCs w:val="24"/>
        </w:rPr>
        <w:t>.</w:t>
      </w:r>
    </w:p>
    <w:p w:rsidR="00CC3AF4" w:rsidRPr="00CC3AF4" w:rsidRDefault="00E62DC6" w:rsidP="00CC3AF4">
      <w:pPr>
        <w:tabs>
          <w:tab w:val="left" w:pos="709"/>
        </w:tabs>
        <w:spacing w:after="0" w:line="240" w:lineRule="auto"/>
        <w:contextualSpacing/>
        <w:jc w:val="both"/>
        <w:rPr>
          <w:rFonts w:ascii="Arial" w:hAnsi="Arial" w:cs="Arial"/>
          <w:sz w:val="24"/>
          <w:szCs w:val="24"/>
        </w:rPr>
      </w:pPr>
      <w:r>
        <w:rPr>
          <w:rFonts w:ascii="Arial" w:hAnsi="Arial" w:cs="Arial"/>
          <w:sz w:val="24"/>
          <w:szCs w:val="24"/>
        </w:rPr>
        <w:tab/>
      </w:r>
      <w:r w:rsidR="00CC3AF4" w:rsidRPr="00CC3AF4">
        <w:rPr>
          <w:rFonts w:ascii="Arial" w:hAnsi="Arial" w:cs="Arial"/>
          <w:sz w:val="24"/>
          <w:szCs w:val="24"/>
        </w:rPr>
        <w:t>5.4. Премия за выполнение особо важных и сложных заданий.</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5.4.1. При принятии решения о премировании за выполнение особо важных и сложных заданий учитываются следующие условия:</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личный вклад руководителя в обеспечение выполнения задач и реализации функций, возложенных на учреждение;</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степень сложности выполнения руководителем заданий, эффективности достигнутых результатов;</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оперативность и профессионализм руководителя в решении вопросов, входящих в его компетенцию, в подготовке документов, выполнении поручений;</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соблюдение установленных сроков для выполнения поручений;</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использование новых форм и методов, позитивно отразившихся на результатах деятельности.</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5.4.2. Дополнительно к основаниям, указанным в подпункте 5.4.1. настоящего пункта, учитываются следующие критерии, а именно:</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организация контроля деятельности учреждения в пределах своих полномочий;</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обеспечение взаимодействия с другими заинтересованными организациями и учреждениями по организации и проведению мероприятий в уставной сфере деятельности;</w:t>
      </w:r>
      <w:r w:rsidRPr="00CC3AF4">
        <w:rPr>
          <w:rFonts w:ascii="Arial" w:hAnsi="Arial" w:cs="Arial"/>
          <w:sz w:val="24"/>
          <w:szCs w:val="24"/>
        </w:rPr>
        <w:tab/>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осуществление своевременной переподготовки и повышения квалификации специалистов;</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своевременность, достоверность и полнота предоставления отчетности;</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целевое и эффективное использование бюджетных средств;</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 xml:space="preserve">- состояние исполнительской дисциплины, в том числе соблюдение сроков, порядка исполнения и подготовки запрашиваемой информации и документов Управлением по культуре. </w:t>
      </w:r>
    </w:p>
    <w:p w:rsidR="00CC3AF4" w:rsidRPr="00CC3AF4" w:rsidRDefault="00CC3AF4" w:rsidP="00CC3AF4">
      <w:pPr>
        <w:tabs>
          <w:tab w:val="left" w:pos="709"/>
        </w:tabs>
        <w:spacing w:after="0" w:line="240" w:lineRule="auto"/>
        <w:contextualSpacing/>
        <w:jc w:val="both"/>
        <w:rPr>
          <w:rFonts w:ascii="Arial" w:hAnsi="Arial" w:cs="Arial"/>
          <w:sz w:val="24"/>
          <w:szCs w:val="24"/>
        </w:rPr>
      </w:pPr>
      <w:r w:rsidRPr="00CC3AF4">
        <w:rPr>
          <w:rFonts w:ascii="Arial" w:hAnsi="Arial" w:cs="Arial"/>
          <w:sz w:val="24"/>
          <w:szCs w:val="24"/>
        </w:rPr>
        <w:tab/>
        <w:t>5.4.3. Премия за выполнение особо важных и сложных заданий предельным размером не ограничивается, размер премии устанавливается в зависимости от конкретного вклада (степени участия)  в выполнение особо важных и сложных заданий и выплачивается в пределах бюджетных ассигнований, предусмотренных в фонде оплаты труда учреждения.</w:t>
      </w:r>
    </w:p>
    <w:p w:rsidR="00CC3AF4" w:rsidRPr="00CC3AF4" w:rsidRDefault="00CC3AF4" w:rsidP="00CC3AF4">
      <w:pPr>
        <w:pStyle w:val="af0"/>
        <w:spacing w:before="0" w:beforeAutospacing="0" w:after="300" w:afterAutospacing="0"/>
        <w:ind w:firstLine="709"/>
        <w:contextualSpacing/>
        <w:jc w:val="both"/>
        <w:rPr>
          <w:rFonts w:ascii="Arial" w:hAnsi="Arial" w:cs="Arial"/>
        </w:rPr>
      </w:pPr>
      <w:r w:rsidRPr="00CC3AF4">
        <w:rPr>
          <w:rFonts w:ascii="Arial" w:hAnsi="Arial" w:cs="Arial"/>
        </w:rPr>
        <w:t>5.4.4. Премия за выполнение особо важных и сложных заданий устанавливается в процентах от должностного оклада.</w:t>
      </w:r>
    </w:p>
    <w:p w:rsidR="00CC3AF4" w:rsidRPr="00CC3AF4" w:rsidRDefault="00CC3AF4" w:rsidP="00CC3AF4">
      <w:pPr>
        <w:pStyle w:val="af0"/>
        <w:spacing w:before="0" w:beforeAutospacing="0" w:after="300" w:afterAutospacing="0"/>
        <w:ind w:firstLine="709"/>
        <w:contextualSpacing/>
        <w:jc w:val="both"/>
        <w:rPr>
          <w:rFonts w:ascii="Arial" w:hAnsi="Arial" w:cs="Arial"/>
        </w:rPr>
      </w:pPr>
      <w:r w:rsidRPr="00CC3AF4">
        <w:rPr>
          <w:rFonts w:ascii="Arial" w:hAnsi="Arial" w:cs="Arial"/>
        </w:rPr>
        <w:t>5.4.5. Решение о премировании, в том числе о конкретных размерах премии, принимается начальником Управления по культуре и оформляется приказом Управления по культуре.</w:t>
      </w:r>
    </w:p>
    <w:p w:rsidR="00CC3AF4" w:rsidRDefault="00CC3AF4" w:rsidP="00CC3AF4">
      <w:pPr>
        <w:tabs>
          <w:tab w:val="left" w:pos="709"/>
        </w:tabs>
        <w:spacing w:after="0" w:line="240" w:lineRule="auto"/>
        <w:contextualSpacing/>
        <w:jc w:val="both"/>
        <w:rPr>
          <w:rFonts w:ascii="Arial" w:hAnsi="Arial" w:cs="Arial"/>
          <w:sz w:val="24"/>
          <w:szCs w:val="24"/>
        </w:rPr>
      </w:pPr>
      <w:r>
        <w:rPr>
          <w:rFonts w:ascii="Arial" w:hAnsi="Arial" w:cs="Arial"/>
          <w:sz w:val="24"/>
          <w:szCs w:val="24"/>
        </w:rPr>
        <w:lastRenderedPageBreak/>
        <w:tab/>
      </w:r>
      <w:r w:rsidRPr="00CC3AF4">
        <w:rPr>
          <w:rFonts w:ascii="Arial" w:hAnsi="Arial" w:cs="Arial"/>
          <w:sz w:val="24"/>
          <w:szCs w:val="24"/>
        </w:rPr>
        <w:t>5.4.6. Премия за выполнение особо важных и сложных заданий выплачиваются руководителям, состоящим в трудовых отношениях с Управлением по культуре на дату подписания приказа о выплате премии.</w:t>
      </w:r>
    </w:p>
    <w:p w:rsidR="00083738" w:rsidRPr="003C6A9F" w:rsidRDefault="00083738" w:rsidP="00CC3AF4">
      <w:pPr>
        <w:tabs>
          <w:tab w:val="left" w:pos="709"/>
        </w:tabs>
        <w:spacing w:after="0" w:line="240" w:lineRule="auto"/>
        <w:contextualSpacing/>
        <w:jc w:val="both"/>
        <w:rPr>
          <w:rFonts w:ascii="Arial" w:hAnsi="Arial" w:cs="Arial"/>
          <w:b/>
          <w:sz w:val="24"/>
          <w:szCs w:val="24"/>
        </w:rPr>
      </w:pPr>
      <w:r w:rsidRPr="003C6A9F">
        <w:rPr>
          <w:rFonts w:ascii="Arial" w:hAnsi="Arial" w:cs="Arial"/>
          <w:b/>
          <w:sz w:val="24"/>
          <w:szCs w:val="24"/>
        </w:rPr>
        <w:t xml:space="preserve">6. Премии заместителям руководителя и главному </w:t>
      </w:r>
      <w:r w:rsidR="007C4EF3" w:rsidRPr="003C6A9F">
        <w:rPr>
          <w:rFonts w:ascii="Arial" w:hAnsi="Arial" w:cs="Arial"/>
          <w:b/>
          <w:sz w:val="24"/>
          <w:szCs w:val="24"/>
        </w:rPr>
        <w:t>бухгалтеру учреждения</w:t>
      </w:r>
    </w:p>
    <w:p w:rsidR="00083738" w:rsidRPr="003C6A9F" w:rsidRDefault="0095636A" w:rsidP="004933D2">
      <w:pPr>
        <w:widowControl w:val="0"/>
        <w:autoSpaceDE w:val="0"/>
        <w:autoSpaceDN w:val="0"/>
        <w:adjustRightInd w:val="0"/>
        <w:spacing w:after="0" w:line="240" w:lineRule="auto"/>
        <w:ind w:firstLine="709"/>
        <w:jc w:val="both"/>
        <w:rPr>
          <w:rFonts w:ascii="Arial" w:hAnsi="Arial" w:cs="Arial"/>
          <w:sz w:val="24"/>
          <w:szCs w:val="24"/>
        </w:rPr>
      </w:pPr>
      <w:bookmarkStart w:id="1" w:name="Par73"/>
      <w:bookmarkEnd w:id="1"/>
      <w:r w:rsidRPr="003C6A9F">
        <w:rPr>
          <w:rFonts w:ascii="Arial" w:hAnsi="Arial" w:cs="Arial"/>
          <w:sz w:val="24"/>
          <w:szCs w:val="24"/>
        </w:rPr>
        <w:t>6.1. Заместителям руководителя</w:t>
      </w:r>
      <w:r w:rsidR="00710BFC" w:rsidRPr="003C6A9F">
        <w:rPr>
          <w:rFonts w:ascii="Arial" w:hAnsi="Arial" w:cs="Arial"/>
          <w:sz w:val="24"/>
          <w:szCs w:val="24"/>
        </w:rPr>
        <w:t xml:space="preserve"> </w:t>
      </w:r>
      <w:r w:rsidR="002F337B" w:rsidRPr="003C6A9F">
        <w:rPr>
          <w:rFonts w:ascii="Arial" w:hAnsi="Arial" w:cs="Arial"/>
          <w:sz w:val="24"/>
          <w:szCs w:val="24"/>
        </w:rPr>
        <w:t>и главному бухгалтеру</w:t>
      </w:r>
      <w:r w:rsidR="00710BFC" w:rsidRPr="003C6A9F">
        <w:rPr>
          <w:rFonts w:ascii="Arial" w:hAnsi="Arial" w:cs="Arial"/>
          <w:sz w:val="24"/>
          <w:szCs w:val="24"/>
        </w:rPr>
        <w:t xml:space="preserve"> </w:t>
      </w:r>
      <w:r w:rsidR="007400D0" w:rsidRPr="003C6A9F">
        <w:rPr>
          <w:rFonts w:ascii="Arial" w:hAnsi="Arial" w:cs="Arial"/>
          <w:sz w:val="24"/>
          <w:szCs w:val="24"/>
        </w:rPr>
        <w:t xml:space="preserve">учреждения </w:t>
      </w:r>
      <w:r w:rsidR="00083738" w:rsidRPr="003C6A9F">
        <w:rPr>
          <w:rFonts w:ascii="Arial" w:hAnsi="Arial" w:cs="Arial"/>
          <w:sz w:val="24"/>
          <w:szCs w:val="24"/>
        </w:rPr>
        <w:t>выплачиваются:</w:t>
      </w:r>
    </w:p>
    <w:p w:rsidR="007400D0" w:rsidRPr="003C6A9F" w:rsidRDefault="00083738" w:rsidP="004933D2">
      <w:pPr>
        <w:tabs>
          <w:tab w:val="left" w:pos="360"/>
        </w:tabs>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ежемеся</w:t>
      </w:r>
      <w:r w:rsidR="007C4EF3" w:rsidRPr="003C6A9F">
        <w:rPr>
          <w:rFonts w:ascii="Arial" w:hAnsi="Arial" w:cs="Arial"/>
          <w:sz w:val="24"/>
          <w:szCs w:val="24"/>
        </w:rPr>
        <w:t xml:space="preserve">чная премия по итогам работы за </w:t>
      </w:r>
      <w:r w:rsidR="007400D0" w:rsidRPr="003C6A9F">
        <w:rPr>
          <w:rFonts w:ascii="Arial" w:hAnsi="Arial" w:cs="Arial"/>
          <w:sz w:val="24"/>
          <w:szCs w:val="24"/>
        </w:rPr>
        <w:t>месяц, квартал, полугодие, 9 месяцев, год</w:t>
      </w:r>
      <w:r w:rsidR="007C4EF3" w:rsidRPr="003C6A9F">
        <w:rPr>
          <w:rFonts w:ascii="Arial" w:hAnsi="Arial" w:cs="Arial"/>
          <w:sz w:val="24"/>
          <w:szCs w:val="24"/>
        </w:rPr>
        <w:t>;</w:t>
      </w:r>
    </w:p>
    <w:p w:rsidR="007400D0" w:rsidRPr="003C6A9F" w:rsidRDefault="007C4EF3" w:rsidP="004933D2">
      <w:pPr>
        <w:tabs>
          <w:tab w:val="left" w:pos="360"/>
        </w:tabs>
        <w:autoSpaceDE w:val="0"/>
        <w:autoSpaceDN w:val="0"/>
        <w:adjustRightInd w:val="0"/>
        <w:spacing w:after="0" w:line="240" w:lineRule="auto"/>
        <w:ind w:firstLine="709"/>
        <w:jc w:val="both"/>
        <w:rPr>
          <w:rFonts w:ascii="Arial" w:hAnsi="Arial" w:cs="Arial"/>
          <w:snapToGrid w:val="0"/>
          <w:sz w:val="24"/>
          <w:szCs w:val="24"/>
        </w:rPr>
      </w:pPr>
      <w:r w:rsidRPr="003C6A9F">
        <w:rPr>
          <w:rFonts w:ascii="Arial" w:hAnsi="Arial" w:cs="Arial"/>
          <w:snapToGrid w:val="0"/>
          <w:sz w:val="24"/>
          <w:szCs w:val="24"/>
        </w:rPr>
        <w:t>-единовременная премия за выполнен</w:t>
      </w:r>
      <w:r w:rsidR="007400D0" w:rsidRPr="003C6A9F">
        <w:rPr>
          <w:rFonts w:ascii="Arial" w:hAnsi="Arial" w:cs="Arial"/>
          <w:snapToGrid w:val="0"/>
          <w:sz w:val="24"/>
          <w:szCs w:val="24"/>
        </w:rPr>
        <w:t>ие особо важных и срочных работ;</w:t>
      </w:r>
    </w:p>
    <w:p w:rsidR="007C4EF3" w:rsidRPr="003C6A9F" w:rsidRDefault="007400D0" w:rsidP="004933D2">
      <w:pPr>
        <w:pStyle w:val="aa"/>
        <w:spacing w:after="0" w:line="240" w:lineRule="auto"/>
        <w:jc w:val="both"/>
        <w:rPr>
          <w:rFonts w:ascii="Arial" w:hAnsi="Arial" w:cs="Arial"/>
          <w:sz w:val="24"/>
          <w:szCs w:val="24"/>
        </w:rPr>
      </w:pPr>
      <w:r w:rsidRPr="003C6A9F">
        <w:rPr>
          <w:rFonts w:ascii="Arial" w:hAnsi="Arial" w:cs="Arial"/>
          <w:snapToGrid w:val="0"/>
          <w:sz w:val="24"/>
          <w:szCs w:val="24"/>
        </w:rPr>
        <w:t xml:space="preserve">- </w:t>
      </w:r>
      <w:r w:rsidRPr="003C6A9F">
        <w:rPr>
          <w:rFonts w:ascii="Arial" w:hAnsi="Arial" w:cs="Arial"/>
          <w:sz w:val="24"/>
          <w:szCs w:val="24"/>
        </w:rPr>
        <w:t>премия за результаты работы о</w:t>
      </w:r>
      <w:r w:rsidR="008A01D3" w:rsidRPr="003C6A9F">
        <w:rPr>
          <w:rFonts w:ascii="Arial" w:hAnsi="Arial" w:cs="Arial"/>
          <w:sz w:val="24"/>
          <w:szCs w:val="24"/>
        </w:rPr>
        <w:t xml:space="preserve">т </w:t>
      </w:r>
      <w:r w:rsidRPr="003C6A9F">
        <w:rPr>
          <w:rFonts w:ascii="Arial" w:hAnsi="Arial" w:cs="Arial"/>
          <w:sz w:val="24"/>
          <w:szCs w:val="24"/>
        </w:rPr>
        <w:t>приносящей доход деятельности.</w:t>
      </w:r>
    </w:p>
    <w:p w:rsidR="00083738" w:rsidRPr="003C6A9F" w:rsidRDefault="0008373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6.2. Выплата премий, указанных в</w:t>
      </w:r>
      <w:r w:rsidR="007C4EF3" w:rsidRPr="003C6A9F">
        <w:rPr>
          <w:rFonts w:ascii="Arial" w:hAnsi="Arial" w:cs="Arial"/>
          <w:sz w:val="24"/>
          <w:szCs w:val="24"/>
        </w:rPr>
        <w:t xml:space="preserve"> пункте 6.1. </w:t>
      </w:r>
      <w:r w:rsidRPr="003C6A9F">
        <w:rPr>
          <w:rFonts w:ascii="Arial" w:hAnsi="Arial" w:cs="Arial"/>
          <w:sz w:val="24"/>
          <w:szCs w:val="24"/>
        </w:rPr>
        <w:t>настоящего Положения, осуществляется за сч</w:t>
      </w:r>
      <w:r w:rsidR="00677EFA" w:rsidRPr="003C6A9F">
        <w:rPr>
          <w:rFonts w:ascii="Arial" w:hAnsi="Arial" w:cs="Arial"/>
          <w:sz w:val="24"/>
          <w:szCs w:val="24"/>
        </w:rPr>
        <w:t>ё</w:t>
      </w:r>
      <w:r w:rsidRPr="003C6A9F">
        <w:rPr>
          <w:rFonts w:ascii="Arial" w:hAnsi="Arial" w:cs="Arial"/>
          <w:sz w:val="24"/>
          <w:szCs w:val="24"/>
        </w:rPr>
        <w:t>т бюджетных ассигнований</w:t>
      </w:r>
      <w:r w:rsidR="003A4190" w:rsidRPr="003C6A9F">
        <w:rPr>
          <w:rFonts w:ascii="Arial" w:hAnsi="Arial" w:cs="Arial"/>
          <w:sz w:val="24"/>
          <w:szCs w:val="24"/>
        </w:rPr>
        <w:t>, предусмотренных в фонде оплаты труда работников учреждения,</w:t>
      </w:r>
      <w:r w:rsidRPr="003C6A9F">
        <w:rPr>
          <w:rFonts w:ascii="Arial" w:hAnsi="Arial" w:cs="Arial"/>
          <w:sz w:val="24"/>
          <w:szCs w:val="24"/>
        </w:rPr>
        <w:t xml:space="preserve"> и средств от приносящей доход деятельности, </w:t>
      </w:r>
      <w:r w:rsidR="003A4190" w:rsidRPr="003C6A9F">
        <w:rPr>
          <w:rFonts w:ascii="Arial" w:hAnsi="Arial" w:cs="Arial"/>
          <w:sz w:val="24"/>
          <w:szCs w:val="24"/>
        </w:rPr>
        <w:t>направляемых на стимулирующие выплаты.</w:t>
      </w:r>
    </w:p>
    <w:p w:rsidR="00CC3AF4" w:rsidRDefault="00CC3AF4" w:rsidP="006A22D5">
      <w:pPr>
        <w:widowControl w:val="0"/>
        <w:autoSpaceDE w:val="0"/>
        <w:autoSpaceDN w:val="0"/>
        <w:adjustRightInd w:val="0"/>
        <w:spacing w:after="0" w:line="240" w:lineRule="auto"/>
        <w:ind w:firstLine="709"/>
        <w:jc w:val="both"/>
        <w:rPr>
          <w:rFonts w:ascii="Arial" w:hAnsi="Arial" w:cs="Arial"/>
          <w:sz w:val="24"/>
          <w:szCs w:val="24"/>
        </w:rPr>
      </w:pPr>
      <w:r w:rsidRPr="00CC3AF4">
        <w:rPr>
          <w:rFonts w:ascii="Arial" w:hAnsi="Arial" w:cs="Arial"/>
          <w:sz w:val="24"/>
          <w:szCs w:val="24"/>
        </w:rPr>
        <w:t>6.3. Основания для выплаты премии по итогам работы за месяц, квартал, полугодие, 9 месяцев, год и её размеры устанавливаются локальным актом учреждения.</w:t>
      </w:r>
    </w:p>
    <w:p w:rsidR="006A22D5" w:rsidRPr="006A22D5" w:rsidRDefault="006A22D5" w:rsidP="006A22D5">
      <w:pPr>
        <w:widowControl w:val="0"/>
        <w:autoSpaceDE w:val="0"/>
        <w:autoSpaceDN w:val="0"/>
        <w:adjustRightInd w:val="0"/>
        <w:spacing w:after="0" w:line="240" w:lineRule="auto"/>
        <w:ind w:firstLine="709"/>
        <w:jc w:val="both"/>
        <w:rPr>
          <w:rFonts w:ascii="Arial" w:hAnsi="Arial" w:cs="Arial"/>
          <w:sz w:val="24"/>
          <w:szCs w:val="24"/>
        </w:rPr>
      </w:pPr>
      <w:r w:rsidRPr="006A22D5">
        <w:rPr>
          <w:rFonts w:ascii="Arial" w:hAnsi="Arial" w:cs="Arial"/>
          <w:sz w:val="24"/>
          <w:szCs w:val="24"/>
        </w:rPr>
        <w:t>При установлении оснований для выплаты ежемесячной премии по итогам работы за месяц, квартал, полугодие, 9 месяцев, год должен учитываться объём участия заместителя руководителя и главного бухгалтера в выполнении учреждением целевых показателей.</w:t>
      </w:r>
    </w:p>
    <w:p w:rsidR="006A22D5" w:rsidRDefault="006A22D5" w:rsidP="006A22D5">
      <w:pPr>
        <w:widowControl w:val="0"/>
        <w:autoSpaceDE w:val="0"/>
        <w:autoSpaceDN w:val="0"/>
        <w:adjustRightInd w:val="0"/>
        <w:spacing w:after="0" w:line="240" w:lineRule="auto"/>
        <w:ind w:firstLine="709"/>
        <w:jc w:val="both"/>
        <w:rPr>
          <w:rFonts w:ascii="Arial" w:hAnsi="Arial" w:cs="Arial"/>
          <w:sz w:val="24"/>
          <w:szCs w:val="24"/>
        </w:rPr>
      </w:pPr>
      <w:r w:rsidRPr="006A22D5">
        <w:rPr>
          <w:rFonts w:ascii="Arial" w:hAnsi="Arial" w:cs="Arial"/>
          <w:sz w:val="24"/>
          <w:szCs w:val="24"/>
        </w:rPr>
        <w:t>Размеры ежемесячной премии должны устанавливаться в зависимости от объёма выполнения учреждением целевых показателей в процентах, но не более 100% должностного оклада заместителя руководителя, главного бухгалтера, пропорционально отработанного времени.</w:t>
      </w:r>
    </w:p>
    <w:p w:rsidR="00CC3AF4" w:rsidRPr="00CC3AF4" w:rsidRDefault="00CC3AF4" w:rsidP="00361A8A">
      <w:pPr>
        <w:widowControl w:val="0"/>
        <w:autoSpaceDE w:val="0"/>
        <w:autoSpaceDN w:val="0"/>
        <w:adjustRightInd w:val="0"/>
        <w:spacing w:after="0" w:line="240" w:lineRule="auto"/>
        <w:ind w:firstLine="709"/>
        <w:jc w:val="both"/>
        <w:rPr>
          <w:rFonts w:ascii="Arial" w:hAnsi="Arial" w:cs="Arial"/>
          <w:sz w:val="24"/>
          <w:szCs w:val="24"/>
        </w:rPr>
      </w:pPr>
      <w:r w:rsidRPr="00CC3AF4">
        <w:rPr>
          <w:rFonts w:ascii="Arial" w:hAnsi="Arial" w:cs="Arial"/>
          <w:sz w:val="24"/>
          <w:szCs w:val="24"/>
        </w:rPr>
        <w:t>Размеры премии за квартал, полугодие, 9 месяцев, год устанавливаются в зависимости от объёма выполнения учреждением целевых показателей в процентах, но не более 100% должностного оклада заместителя руководителя, главного бухгалтера.</w:t>
      </w:r>
    </w:p>
    <w:p w:rsidR="006A22D5" w:rsidRDefault="006A22D5" w:rsidP="006A22D5">
      <w:pPr>
        <w:widowControl w:val="0"/>
        <w:autoSpaceDE w:val="0"/>
        <w:autoSpaceDN w:val="0"/>
        <w:adjustRightInd w:val="0"/>
        <w:spacing w:after="0" w:line="240" w:lineRule="auto"/>
        <w:ind w:firstLine="709"/>
        <w:jc w:val="both"/>
        <w:rPr>
          <w:rFonts w:ascii="Arial" w:hAnsi="Arial" w:cs="Arial"/>
          <w:sz w:val="24"/>
          <w:szCs w:val="24"/>
        </w:rPr>
      </w:pPr>
      <w:r w:rsidRPr="006A22D5">
        <w:rPr>
          <w:rFonts w:ascii="Arial" w:hAnsi="Arial" w:cs="Arial"/>
          <w:sz w:val="24"/>
          <w:szCs w:val="24"/>
        </w:rPr>
        <w:t>Локальным актом учреждения могут предусматриваться основания для лишения заместителей руководителя и главного бухгалтера учреждения премии по итогам работы за период времени или уменьшения её размера.</w:t>
      </w:r>
    </w:p>
    <w:p w:rsidR="00083738" w:rsidRPr="003C6A9F" w:rsidRDefault="00083738" w:rsidP="006A22D5">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6.4.</w:t>
      </w:r>
      <w:r w:rsidR="00677EFA" w:rsidRPr="003C6A9F">
        <w:rPr>
          <w:rFonts w:ascii="Arial" w:hAnsi="Arial" w:cs="Arial"/>
          <w:sz w:val="24"/>
          <w:szCs w:val="24"/>
        </w:rPr>
        <w:t> </w:t>
      </w:r>
      <w:r w:rsidRPr="003C6A9F">
        <w:rPr>
          <w:rFonts w:ascii="Arial" w:hAnsi="Arial" w:cs="Arial"/>
          <w:sz w:val="24"/>
          <w:szCs w:val="24"/>
        </w:rPr>
        <w:t xml:space="preserve">При определении размера выплачиваемой заместителю руководителя </w:t>
      </w:r>
      <w:r w:rsidR="007C4EF3" w:rsidRPr="003C6A9F">
        <w:rPr>
          <w:rFonts w:ascii="Arial" w:hAnsi="Arial" w:cs="Arial"/>
          <w:sz w:val="24"/>
          <w:szCs w:val="24"/>
        </w:rPr>
        <w:t xml:space="preserve">и главному бухгалтеру </w:t>
      </w:r>
      <w:r w:rsidRPr="003C6A9F">
        <w:rPr>
          <w:rFonts w:ascii="Arial" w:hAnsi="Arial" w:cs="Arial"/>
          <w:sz w:val="24"/>
          <w:szCs w:val="24"/>
        </w:rPr>
        <w:t>учреждения премии за выполнение особо важных и срочных работ должны учитываться следующие основания:</w:t>
      </w:r>
    </w:p>
    <w:p w:rsidR="00083738" w:rsidRPr="003C6A9F" w:rsidRDefault="0008373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степень важности выполнения работы;</w:t>
      </w:r>
    </w:p>
    <w:p w:rsidR="00083738" w:rsidRPr="003C6A9F" w:rsidRDefault="0008373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качество результата выполненной работы;</w:t>
      </w:r>
    </w:p>
    <w:p w:rsidR="00083738" w:rsidRPr="003C6A9F" w:rsidRDefault="0008373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оперативность выполнения работы;</w:t>
      </w:r>
    </w:p>
    <w:p w:rsidR="00083738" w:rsidRPr="003C6A9F" w:rsidRDefault="0008373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интенсивность труда при выполнении работы.</w:t>
      </w:r>
    </w:p>
    <w:p w:rsidR="00083738" w:rsidRPr="003C6A9F" w:rsidRDefault="0008373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xml:space="preserve">Локальным актом </w:t>
      </w:r>
      <w:r w:rsidR="006A22D5">
        <w:rPr>
          <w:rFonts w:ascii="Arial" w:hAnsi="Arial" w:cs="Arial"/>
          <w:sz w:val="24"/>
          <w:szCs w:val="24"/>
        </w:rPr>
        <w:t>учреждения</w:t>
      </w:r>
      <w:r w:rsidR="00F65000" w:rsidRPr="003C6A9F">
        <w:rPr>
          <w:rFonts w:ascii="Arial" w:hAnsi="Arial" w:cs="Arial"/>
          <w:sz w:val="24"/>
          <w:szCs w:val="24"/>
        </w:rPr>
        <w:t xml:space="preserve"> </w:t>
      </w:r>
      <w:r w:rsidRPr="003C6A9F">
        <w:rPr>
          <w:rFonts w:ascii="Arial" w:hAnsi="Arial" w:cs="Arial"/>
          <w:sz w:val="24"/>
          <w:szCs w:val="24"/>
        </w:rPr>
        <w:t>вышеуказанные основания могут конкретизироваться в зависимости от специфики деятельности учреждения и работника.</w:t>
      </w:r>
    </w:p>
    <w:p w:rsidR="004173DF" w:rsidRPr="003C6A9F" w:rsidRDefault="00ED597E" w:rsidP="00ED597E">
      <w:pPr>
        <w:tabs>
          <w:tab w:val="num" w:pos="684"/>
          <w:tab w:val="left" w:pos="1080"/>
        </w:tabs>
        <w:snapToGrid w:val="0"/>
        <w:spacing w:after="0" w:line="240" w:lineRule="auto"/>
        <w:ind w:firstLine="570"/>
        <w:jc w:val="both"/>
        <w:rPr>
          <w:rFonts w:ascii="Arial" w:hAnsi="Arial" w:cs="Arial"/>
          <w:sz w:val="24"/>
          <w:szCs w:val="24"/>
        </w:rPr>
      </w:pPr>
      <w:r w:rsidRPr="003C6A9F">
        <w:rPr>
          <w:rFonts w:ascii="Arial" w:hAnsi="Arial" w:cs="Arial"/>
          <w:sz w:val="24"/>
          <w:szCs w:val="24"/>
        </w:rPr>
        <w:tab/>
      </w:r>
      <w:r w:rsidR="00120641" w:rsidRPr="003C6A9F">
        <w:rPr>
          <w:rFonts w:ascii="Arial" w:hAnsi="Arial" w:cs="Arial"/>
          <w:sz w:val="24"/>
          <w:szCs w:val="24"/>
        </w:rPr>
        <w:t>6.5.</w:t>
      </w:r>
      <w:r w:rsidRPr="003C6A9F">
        <w:rPr>
          <w:rFonts w:ascii="Arial" w:hAnsi="Arial" w:cs="Arial"/>
          <w:sz w:val="24"/>
          <w:szCs w:val="24"/>
        </w:rPr>
        <w:t> </w:t>
      </w:r>
      <w:r w:rsidR="009E3A6B" w:rsidRPr="009E3A6B">
        <w:rPr>
          <w:rFonts w:ascii="Arial" w:hAnsi="Arial" w:cs="Arial"/>
          <w:sz w:val="24"/>
          <w:szCs w:val="24"/>
        </w:rPr>
        <w:t>Единовременная премия за выполнение особо важных и срочных работ заместителям руководителей и главным бухгалтерам предельным размером не ограничивается, выплачивается по итогам финансового года в пределах утвержденного фонда оплаты труда. Решение о премировании оформляется соответствующим приказом руководителя учреждения по согласованию с Управлением по культуре.</w:t>
      </w:r>
    </w:p>
    <w:p w:rsidR="00607B89" w:rsidRPr="003C6A9F" w:rsidRDefault="00607B89" w:rsidP="004933D2">
      <w:pPr>
        <w:pStyle w:val="ConsPlusNormal"/>
        <w:widowControl/>
        <w:ind w:firstLine="709"/>
        <w:jc w:val="both"/>
        <w:rPr>
          <w:sz w:val="24"/>
          <w:szCs w:val="24"/>
        </w:rPr>
      </w:pPr>
      <w:r w:rsidRPr="006A22D5">
        <w:rPr>
          <w:rFonts w:eastAsia="Times New Roman"/>
          <w:sz w:val="24"/>
          <w:szCs w:val="24"/>
          <w:lang w:eastAsia="ru-RU"/>
        </w:rPr>
        <w:t>6.6</w:t>
      </w:r>
      <w:r w:rsidR="00B61946" w:rsidRPr="006A22D5">
        <w:rPr>
          <w:rFonts w:eastAsia="Times New Roman"/>
          <w:sz w:val="24"/>
          <w:szCs w:val="24"/>
          <w:lang w:eastAsia="ru-RU"/>
        </w:rPr>
        <w:t>. Премия за результаты</w:t>
      </w:r>
      <w:r w:rsidR="00B61946" w:rsidRPr="003C6A9F">
        <w:rPr>
          <w:sz w:val="24"/>
          <w:szCs w:val="24"/>
        </w:rPr>
        <w:t xml:space="preserve"> работы по</w:t>
      </w:r>
      <w:r w:rsidRPr="003C6A9F">
        <w:rPr>
          <w:sz w:val="24"/>
          <w:szCs w:val="24"/>
        </w:rPr>
        <w:t xml:space="preserve"> приносящей доход деятельности.</w:t>
      </w:r>
    </w:p>
    <w:p w:rsidR="00FC259D" w:rsidRPr="003C6A9F" w:rsidRDefault="00FC259D" w:rsidP="004933D2">
      <w:pPr>
        <w:pStyle w:val="aa"/>
        <w:widowControl w:val="0"/>
        <w:tabs>
          <w:tab w:val="left" w:pos="1080"/>
        </w:tabs>
        <w:autoSpaceDE w:val="0"/>
        <w:autoSpaceDN w:val="0"/>
        <w:adjustRightInd w:val="0"/>
        <w:spacing w:after="0" w:line="240" w:lineRule="auto"/>
        <w:ind w:left="0" w:firstLine="709"/>
        <w:jc w:val="both"/>
        <w:rPr>
          <w:rFonts w:ascii="Arial" w:hAnsi="Arial" w:cs="Arial"/>
          <w:sz w:val="24"/>
          <w:szCs w:val="24"/>
        </w:rPr>
      </w:pPr>
      <w:r w:rsidRPr="003C6A9F">
        <w:rPr>
          <w:rFonts w:ascii="Arial" w:hAnsi="Arial" w:cs="Arial"/>
          <w:sz w:val="24"/>
          <w:szCs w:val="24"/>
        </w:rPr>
        <w:t xml:space="preserve">6.6.1. Основным условием премирования </w:t>
      </w:r>
      <w:r w:rsidR="005B372F" w:rsidRPr="003C6A9F">
        <w:rPr>
          <w:rFonts w:ascii="Arial" w:hAnsi="Arial" w:cs="Arial"/>
          <w:sz w:val="24"/>
          <w:szCs w:val="24"/>
        </w:rPr>
        <w:t xml:space="preserve">заместителя </w:t>
      </w:r>
      <w:r w:rsidRPr="003C6A9F">
        <w:rPr>
          <w:rFonts w:ascii="Arial" w:hAnsi="Arial" w:cs="Arial"/>
          <w:sz w:val="24"/>
          <w:szCs w:val="24"/>
        </w:rPr>
        <w:t xml:space="preserve">руководителя </w:t>
      </w:r>
      <w:r w:rsidR="005B372F" w:rsidRPr="003C6A9F">
        <w:rPr>
          <w:rFonts w:ascii="Arial" w:hAnsi="Arial" w:cs="Arial"/>
          <w:sz w:val="24"/>
          <w:szCs w:val="24"/>
        </w:rPr>
        <w:t xml:space="preserve">и главного бухгалтера </w:t>
      </w:r>
      <w:r w:rsidRPr="003C6A9F">
        <w:rPr>
          <w:rFonts w:ascii="Arial" w:hAnsi="Arial" w:cs="Arial"/>
          <w:sz w:val="24"/>
          <w:szCs w:val="24"/>
        </w:rPr>
        <w:t>учреждения за результаты работы по приносящей доход деятельности является увеличение объ</w:t>
      </w:r>
      <w:r w:rsidR="00ED597E" w:rsidRPr="003C6A9F">
        <w:rPr>
          <w:rFonts w:ascii="Arial" w:hAnsi="Arial" w:cs="Arial"/>
          <w:sz w:val="24"/>
          <w:szCs w:val="24"/>
        </w:rPr>
        <w:t>ё</w:t>
      </w:r>
      <w:r w:rsidRPr="003C6A9F">
        <w:rPr>
          <w:rFonts w:ascii="Arial" w:hAnsi="Arial" w:cs="Arial"/>
          <w:sz w:val="24"/>
          <w:szCs w:val="24"/>
        </w:rPr>
        <w:t xml:space="preserve">ма поступлений от платных услуг. </w:t>
      </w:r>
    </w:p>
    <w:p w:rsidR="00FC259D" w:rsidRPr="003C6A9F" w:rsidRDefault="00FC259D" w:rsidP="004933D2">
      <w:pPr>
        <w:tabs>
          <w:tab w:val="left" w:pos="1080"/>
        </w:tabs>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lastRenderedPageBreak/>
        <w:t xml:space="preserve">6.6.2. Премия за результаты работы по приносящей доход деятельности </w:t>
      </w:r>
      <w:r w:rsidR="005B372F" w:rsidRPr="003C6A9F">
        <w:rPr>
          <w:rFonts w:ascii="Arial" w:hAnsi="Arial" w:cs="Arial"/>
          <w:sz w:val="24"/>
          <w:szCs w:val="24"/>
        </w:rPr>
        <w:t xml:space="preserve">заместителю </w:t>
      </w:r>
      <w:r w:rsidRPr="003C6A9F">
        <w:rPr>
          <w:rFonts w:ascii="Arial" w:hAnsi="Arial" w:cs="Arial"/>
          <w:sz w:val="24"/>
          <w:szCs w:val="24"/>
        </w:rPr>
        <w:t xml:space="preserve">руководителю </w:t>
      </w:r>
      <w:r w:rsidR="005B372F" w:rsidRPr="003C6A9F">
        <w:rPr>
          <w:rFonts w:ascii="Arial" w:hAnsi="Arial" w:cs="Arial"/>
          <w:sz w:val="24"/>
          <w:szCs w:val="24"/>
        </w:rPr>
        <w:t xml:space="preserve">и главному бухгалтеру </w:t>
      </w:r>
      <w:r w:rsidRPr="003C6A9F">
        <w:rPr>
          <w:rFonts w:ascii="Arial" w:hAnsi="Arial" w:cs="Arial"/>
          <w:sz w:val="24"/>
          <w:szCs w:val="24"/>
        </w:rPr>
        <w:t>Учреждения выплачивается ежеквартально за сч</w:t>
      </w:r>
      <w:r w:rsidR="00ED597E" w:rsidRPr="003C6A9F">
        <w:rPr>
          <w:rFonts w:ascii="Arial" w:hAnsi="Arial" w:cs="Arial"/>
          <w:sz w:val="24"/>
          <w:szCs w:val="24"/>
        </w:rPr>
        <w:t>ё</w:t>
      </w:r>
      <w:r w:rsidRPr="003C6A9F">
        <w:rPr>
          <w:rFonts w:ascii="Arial" w:hAnsi="Arial" w:cs="Arial"/>
          <w:sz w:val="24"/>
          <w:szCs w:val="24"/>
        </w:rPr>
        <w:t xml:space="preserve">т доходов от платных услуг, направляемых на стимулирующие выплаты. На премирование </w:t>
      </w:r>
      <w:r w:rsidR="005B372F" w:rsidRPr="003C6A9F">
        <w:rPr>
          <w:rFonts w:ascii="Arial" w:hAnsi="Arial" w:cs="Arial"/>
          <w:sz w:val="24"/>
          <w:szCs w:val="24"/>
        </w:rPr>
        <w:t xml:space="preserve">заместителя </w:t>
      </w:r>
      <w:r w:rsidRPr="003C6A9F">
        <w:rPr>
          <w:rFonts w:ascii="Arial" w:hAnsi="Arial" w:cs="Arial"/>
          <w:sz w:val="24"/>
          <w:szCs w:val="24"/>
        </w:rPr>
        <w:t xml:space="preserve">руководителя </w:t>
      </w:r>
      <w:r w:rsidR="005B372F" w:rsidRPr="003C6A9F">
        <w:rPr>
          <w:rFonts w:ascii="Arial" w:hAnsi="Arial" w:cs="Arial"/>
          <w:sz w:val="24"/>
          <w:szCs w:val="24"/>
        </w:rPr>
        <w:t>и главного бухгалтера учреждения направляется</w:t>
      </w:r>
      <w:r w:rsidRPr="003C6A9F">
        <w:rPr>
          <w:rFonts w:ascii="Arial" w:hAnsi="Arial" w:cs="Arial"/>
          <w:sz w:val="24"/>
          <w:szCs w:val="24"/>
        </w:rPr>
        <w:t xml:space="preserve"> не более 5% от объ</w:t>
      </w:r>
      <w:r w:rsidR="00ED597E" w:rsidRPr="003C6A9F">
        <w:rPr>
          <w:rFonts w:ascii="Arial" w:hAnsi="Arial" w:cs="Arial"/>
          <w:sz w:val="24"/>
          <w:szCs w:val="24"/>
        </w:rPr>
        <w:t>ё</w:t>
      </w:r>
      <w:r w:rsidRPr="003C6A9F">
        <w:rPr>
          <w:rFonts w:ascii="Arial" w:hAnsi="Arial" w:cs="Arial"/>
          <w:sz w:val="24"/>
          <w:szCs w:val="24"/>
        </w:rPr>
        <w:t>ма доходов от платных услуг, направляемых на стимулирующие выплаты.</w:t>
      </w:r>
    </w:p>
    <w:p w:rsidR="00FC259D" w:rsidRPr="003C6A9F" w:rsidRDefault="00FC259D" w:rsidP="004933D2">
      <w:pPr>
        <w:pStyle w:val="ConsPlusCell"/>
        <w:ind w:firstLine="709"/>
        <w:jc w:val="both"/>
        <w:rPr>
          <w:sz w:val="24"/>
          <w:szCs w:val="24"/>
        </w:rPr>
      </w:pPr>
      <w:r w:rsidRPr="003C6A9F">
        <w:rPr>
          <w:sz w:val="24"/>
          <w:szCs w:val="24"/>
        </w:rPr>
        <w:t>6.6.3.</w:t>
      </w:r>
      <w:r w:rsidR="00ED597E" w:rsidRPr="003C6A9F">
        <w:rPr>
          <w:sz w:val="24"/>
          <w:szCs w:val="24"/>
        </w:rPr>
        <w:t> </w:t>
      </w:r>
      <w:r w:rsidRPr="003C6A9F">
        <w:rPr>
          <w:sz w:val="24"/>
          <w:szCs w:val="24"/>
        </w:rPr>
        <w:t xml:space="preserve">Премия </w:t>
      </w:r>
      <w:r w:rsidR="005B372F" w:rsidRPr="003C6A9F">
        <w:rPr>
          <w:sz w:val="24"/>
          <w:szCs w:val="24"/>
        </w:rPr>
        <w:t xml:space="preserve">заместителю руководителя и главному бухгалтеру учреждения </w:t>
      </w:r>
      <w:r w:rsidRPr="003C6A9F">
        <w:rPr>
          <w:sz w:val="24"/>
          <w:szCs w:val="24"/>
        </w:rPr>
        <w:t>за результаты работы по приносящей доход деятельности выплачивается в соответствии с Положением о порядке расходования средств, полученных от приносящей доход деятельности соответствующего Учреждения.</w:t>
      </w:r>
    </w:p>
    <w:p w:rsidR="005C79D8" w:rsidRPr="005C79D8" w:rsidRDefault="005C79D8" w:rsidP="005C79D8">
      <w:pPr>
        <w:tabs>
          <w:tab w:val="left" w:pos="709"/>
          <w:tab w:val="num" w:pos="1134"/>
        </w:tabs>
        <w:spacing w:line="240" w:lineRule="auto"/>
        <w:contextualSpacing/>
        <w:jc w:val="center"/>
        <w:rPr>
          <w:rFonts w:ascii="Arial" w:hAnsi="Arial" w:cs="Arial"/>
          <w:b/>
          <w:sz w:val="24"/>
          <w:szCs w:val="24"/>
        </w:rPr>
      </w:pPr>
      <w:r w:rsidRPr="005C79D8">
        <w:rPr>
          <w:rFonts w:ascii="Arial" w:hAnsi="Arial" w:cs="Arial"/>
          <w:b/>
          <w:sz w:val="24"/>
          <w:szCs w:val="24"/>
        </w:rPr>
        <w:t>7. Прочие выплаты</w:t>
      </w:r>
    </w:p>
    <w:p w:rsidR="005C79D8" w:rsidRPr="005C79D8" w:rsidRDefault="005C79D8" w:rsidP="005C79D8">
      <w:pPr>
        <w:tabs>
          <w:tab w:val="left" w:pos="709"/>
          <w:tab w:val="num" w:pos="1134"/>
        </w:tabs>
        <w:spacing w:line="240" w:lineRule="auto"/>
        <w:contextualSpacing/>
        <w:jc w:val="both"/>
        <w:rPr>
          <w:rFonts w:ascii="Arial" w:hAnsi="Arial" w:cs="Arial"/>
          <w:sz w:val="24"/>
          <w:szCs w:val="24"/>
        </w:rPr>
      </w:pPr>
      <w:r w:rsidRPr="005C79D8">
        <w:rPr>
          <w:rFonts w:ascii="Arial" w:hAnsi="Arial" w:cs="Arial"/>
          <w:sz w:val="24"/>
          <w:szCs w:val="24"/>
        </w:rPr>
        <w:tab/>
        <w:t xml:space="preserve">7.1. Руководителям, их заместителям и главным бухгалтерам </w:t>
      </w:r>
      <w:proofErr w:type="spellStart"/>
      <w:r w:rsidRPr="005C79D8">
        <w:rPr>
          <w:rFonts w:ascii="Arial" w:hAnsi="Arial" w:cs="Arial"/>
          <w:sz w:val="24"/>
          <w:szCs w:val="24"/>
        </w:rPr>
        <w:t>учрежденийпроизводятся</w:t>
      </w:r>
      <w:proofErr w:type="spellEnd"/>
      <w:r w:rsidRPr="005C79D8">
        <w:rPr>
          <w:rFonts w:ascii="Arial" w:hAnsi="Arial" w:cs="Arial"/>
          <w:sz w:val="24"/>
          <w:szCs w:val="24"/>
        </w:rPr>
        <w:t xml:space="preserve"> прочие выплаты:</w:t>
      </w:r>
    </w:p>
    <w:p w:rsidR="005C79D8" w:rsidRPr="005C79D8" w:rsidRDefault="005C79D8" w:rsidP="005C79D8">
      <w:pPr>
        <w:tabs>
          <w:tab w:val="left" w:pos="709"/>
          <w:tab w:val="num" w:pos="1134"/>
        </w:tabs>
        <w:spacing w:line="240" w:lineRule="auto"/>
        <w:contextualSpacing/>
        <w:jc w:val="both"/>
        <w:rPr>
          <w:rFonts w:ascii="Arial" w:hAnsi="Arial" w:cs="Arial"/>
          <w:sz w:val="24"/>
          <w:szCs w:val="24"/>
        </w:rPr>
      </w:pPr>
      <w:r w:rsidRPr="005C79D8">
        <w:rPr>
          <w:rFonts w:ascii="Arial" w:hAnsi="Arial" w:cs="Arial"/>
          <w:sz w:val="24"/>
          <w:szCs w:val="24"/>
        </w:rPr>
        <w:tab/>
        <w:t>- единовременная выплата при предоставлении ежегодного оплачиваемого отпуска;</w:t>
      </w:r>
    </w:p>
    <w:p w:rsidR="005C79D8" w:rsidRPr="005C79D8" w:rsidRDefault="005C79D8" w:rsidP="005C79D8">
      <w:pPr>
        <w:tabs>
          <w:tab w:val="left" w:pos="709"/>
          <w:tab w:val="num" w:pos="1134"/>
        </w:tabs>
        <w:spacing w:line="240" w:lineRule="auto"/>
        <w:contextualSpacing/>
        <w:jc w:val="both"/>
        <w:rPr>
          <w:rFonts w:ascii="Arial" w:hAnsi="Arial" w:cs="Arial"/>
          <w:sz w:val="24"/>
          <w:szCs w:val="24"/>
        </w:rPr>
      </w:pPr>
      <w:r w:rsidRPr="005C79D8">
        <w:rPr>
          <w:rFonts w:ascii="Arial" w:hAnsi="Arial" w:cs="Arial"/>
          <w:sz w:val="24"/>
          <w:szCs w:val="24"/>
        </w:rPr>
        <w:tab/>
        <w:t>- материальная помощь.</w:t>
      </w:r>
    </w:p>
    <w:p w:rsidR="005C79D8" w:rsidRPr="005C79D8" w:rsidRDefault="005C79D8" w:rsidP="005C79D8">
      <w:pPr>
        <w:tabs>
          <w:tab w:val="num" w:pos="684"/>
          <w:tab w:val="left" w:pos="1080"/>
        </w:tabs>
        <w:snapToGrid w:val="0"/>
        <w:spacing w:after="0" w:line="240" w:lineRule="auto"/>
        <w:ind w:firstLine="570"/>
        <w:contextualSpacing/>
        <w:jc w:val="both"/>
        <w:rPr>
          <w:rFonts w:ascii="Arial" w:hAnsi="Arial" w:cs="Arial"/>
          <w:sz w:val="24"/>
          <w:szCs w:val="24"/>
        </w:rPr>
      </w:pPr>
      <w:r w:rsidRPr="005C79D8">
        <w:rPr>
          <w:rFonts w:ascii="Arial" w:hAnsi="Arial" w:cs="Arial"/>
          <w:sz w:val="24"/>
          <w:szCs w:val="24"/>
        </w:rPr>
        <w:tab/>
        <w:t xml:space="preserve">7.2. При предоставлении руководителям, их заместителям и главным бухгалтерам </w:t>
      </w:r>
      <w:proofErr w:type="spellStart"/>
      <w:r w:rsidRPr="005C79D8">
        <w:rPr>
          <w:rFonts w:ascii="Arial" w:hAnsi="Arial" w:cs="Arial"/>
          <w:sz w:val="24"/>
          <w:szCs w:val="24"/>
        </w:rPr>
        <w:t>учрежденийежегодного</w:t>
      </w:r>
      <w:proofErr w:type="spellEnd"/>
      <w:r w:rsidRPr="005C79D8">
        <w:rPr>
          <w:rFonts w:ascii="Arial" w:hAnsi="Arial" w:cs="Arial"/>
          <w:sz w:val="24"/>
          <w:szCs w:val="24"/>
        </w:rPr>
        <w:t xml:space="preserve"> оплачиваемого отпуска один раз в календарный год производится </w:t>
      </w:r>
      <w:proofErr w:type="spellStart"/>
      <w:r w:rsidRPr="005C79D8">
        <w:rPr>
          <w:rFonts w:ascii="Arial" w:hAnsi="Arial" w:cs="Arial"/>
          <w:sz w:val="24"/>
          <w:szCs w:val="24"/>
        </w:rPr>
        <w:t>единовременнаявыплата</w:t>
      </w:r>
      <w:proofErr w:type="spellEnd"/>
      <w:r w:rsidRPr="005C79D8">
        <w:rPr>
          <w:rFonts w:ascii="Arial" w:hAnsi="Arial" w:cs="Arial"/>
          <w:sz w:val="24"/>
          <w:szCs w:val="24"/>
        </w:rPr>
        <w:t xml:space="preserve"> в размере одного должностного оклада на основании их заявления.</w:t>
      </w:r>
    </w:p>
    <w:p w:rsidR="005C79D8" w:rsidRPr="005C79D8" w:rsidRDefault="005C79D8" w:rsidP="005C79D8">
      <w:pPr>
        <w:tabs>
          <w:tab w:val="num" w:pos="684"/>
          <w:tab w:val="left" w:pos="1080"/>
        </w:tabs>
        <w:snapToGrid w:val="0"/>
        <w:spacing w:after="0" w:line="240" w:lineRule="auto"/>
        <w:ind w:firstLine="570"/>
        <w:contextualSpacing/>
        <w:jc w:val="both"/>
        <w:rPr>
          <w:rFonts w:ascii="Arial" w:hAnsi="Arial" w:cs="Arial"/>
          <w:sz w:val="24"/>
          <w:szCs w:val="24"/>
        </w:rPr>
      </w:pPr>
      <w:r w:rsidRPr="005C79D8">
        <w:rPr>
          <w:rFonts w:ascii="Arial" w:hAnsi="Arial" w:cs="Arial"/>
          <w:sz w:val="24"/>
          <w:szCs w:val="24"/>
        </w:rPr>
        <w:tab/>
        <w:t xml:space="preserve">7.3. Материальная помощь </w:t>
      </w:r>
      <w:proofErr w:type="spellStart"/>
      <w:r w:rsidRPr="005C79D8">
        <w:rPr>
          <w:rFonts w:ascii="Arial" w:hAnsi="Arial" w:cs="Arial"/>
          <w:sz w:val="24"/>
          <w:szCs w:val="24"/>
        </w:rPr>
        <w:t>руководителям</w:t>
      </w:r>
      <w:proofErr w:type="gramStart"/>
      <w:r w:rsidRPr="005C79D8">
        <w:rPr>
          <w:rFonts w:ascii="Arial" w:hAnsi="Arial" w:cs="Arial"/>
          <w:sz w:val="24"/>
          <w:szCs w:val="24"/>
        </w:rPr>
        <w:t>,и</w:t>
      </w:r>
      <w:proofErr w:type="gramEnd"/>
      <w:r w:rsidRPr="005C79D8">
        <w:rPr>
          <w:rFonts w:ascii="Arial" w:hAnsi="Arial" w:cs="Arial"/>
          <w:sz w:val="24"/>
          <w:szCs w:val="24"/>
        </w:rPr>
        <w:t>х</w:t>
      </w:r>
      <w:proofErr w:type="spellEnd"/>
      <w:r w:rsidRPr="005C79D8">
        <w:rPr>
          <w:rFonts w:ascii="Arial" w:hAnsi="Arial" w:cs="Arial"/>
          <w:sz w:val="24"/>
          <w:szCs w:val="24"/>
        </w:rPr>
        <w:t xml:space="preserve"> заместителям и главным бухгалтерам учреждений устанавливается в размере 50% от должностного оклада и выплачивается один раз в календарный год на основании их заявления.</w:t>
      </w:r>
    </w:p>
    <w:p w:rsidR="005C79D8" w:rsidRPr="005C79D8" w:rsidRDefault="005C79D8" w:rsidP="005C79D8">
      <w:pPr>
        <w:tabs>
          <w:tab w:val="num" w:pos="684"/>
          <w:tab w:val="left" w:pos="1080"/>
        </w:tabs>
        <w:snapToGrid w:val="0"/>
        <w:spacing w:after="0" w:line="240" w:lineRule="auto"/>
        <w:ind w:firstLine="570"/>
        <w:contextualSpacing/>
        <w:jc w:val="both"/>
        <w:rPr>
          <w:rFonts w:ascii="Arial" w:hAnsi="Arial" w:cs="Arial"/>
          <w:sz w:val="24"/>
          <w:szCs w:val="24"/>
        </w:rPr>
      </w:pPr>
      <w:r w:rsidRPr="005C79D8">
        <w:rPr>
          <w:rFonts w:ascii="Arial" w:hAnsi="Arial" w:cs="Arial"/>
          <w:sz w:val="24"/>
          <w:szCs w:val="24"/>
        </w:rPr>
        <w:t>7.3.1. Выплата материальной помощи руководителям, их заместителям и главным бухгалтерам учреждений производится в следующем порядке:</w:t>
      </w:r>
    </w:p>
    <w:p w:rsidR="005C79D8" w:rsidRPr="005C79D8" w:rsidRDefault="005C79D8" w:rsidP="005C79D8">
      <w:pPr>
        <w:shd w:val="clear" w:color="auto" w:fill="FFFFFF"/>
        <w:tabs>
          <w:tab w:val="left" w:pos="142"/>
        </w:tabs>
        <w:spacing w:line="240" w:lineRule="auto"/>
        <w:ind w:firstLine="709"/>
        <w:contextualSpacing/>
        <w:jc w:val="both"/>
        <w:rPr>
          <w:rFonts w:ascii="Arial" w:hAnsi="Arial" w:cs="Arial"/>
          <w:sz w:val="24"/>
          <w:szCs w:val="24"/>
        </w:rPr>
      </w:pPr>
      <w:r w:rsidRPr="005C79D8">
        <w:rPr>
          <w:rFonts w:ascii="Arial" w:hAnsi="Arial" w:cs="Arial"/>
          <w:sz w:val="24"/>
          <w:szCs w:val="24"/>
        </w:rPr>
        <w:t>- руководителям учреждения в соответствии с приказом Управления по культуре;</w:t>
      </w:r>
    </w:p>
    <w:p w:rsidR="005C79D8" w:rsidRPr="005C79D8" w:rsidRDefault="005C79D8" w:rsidP="005C79D8">
      <w:pPr>
        <w:shd w:val="clear" w:color="auto" w:fill="FFFFFF"/>
        <w:tabs>
          <w:tab w:val="left" w:pos="142"/>
        </w:tabs>
        <w:spacing w:line="240" w:lineRule="auto"/>
        <w:ind w:firstLine="709"/>
        <w:contextualSpacing/>
        <w:jc w:val="both"/>
        <w:rPr>
          <w:rFonts w:ascii="Arial" w:hAnsi="Arial" w:cs="Arial"/>
          <w:sz w:val="24"/>
          <w:szCs w:val="24"/>
        </w:rPr>
      </w:pPr>
      <w:r w:rsidRPr="005C79D8">
        <w:rPr>
          <w:rFonts w:ascii="Arial" w:hAnsi="Arial" w:cs="Arial"/>
          <w:sz w:val="24"/>
          <w:szCs w:val="24"/>
        </w:rPr>
        <w:t xml:space="preserve">-  заместителям и главным бухгалтерам учреждений </w:t>
      </w:r>
      <w:proofErr w:type="gramStart"/>
      <w:r w:rsidRPr="005C79D8">
        <w:rPr>
          <w:rFonts w:ascii="Arial" w:hAnsi="Arial" w:cs="Arial"/>
          <w:sz w:val="24"/>
          <w:szCs w:val="24"/>
        </w:rPr>
        <w:t>в соответствии с приказом учреждения по согласованию с Управлением по культуре</w:t>
      </w:r>
      <w:proofErr w:type="gramEnd"/>
      <w:r w:rsidRPr="005C79D8">
        <w:rPr>
          <w:rFonts w:ascii="Arial" w:hAnsi="Arial" w:cs="Arial"/>
          <w:sz w:val="24"/>
          <w:szCs w:val="24"/>
        </w:rPr>
        <w:t>.</w:t>
      </w:r>
    </w:p>
    <w:p w:rsidR="005C79D8" w:rsidRPr="005C79D8" w:rsidRDefault="005C79D8" w:rsidP="005C79D8">
      <w:pPr>
        <w:tabs>
          <w:tab w:val="left" w:pos="709"/>
          <w:tab w:val="num" w:pos="1134"/>
        </w:tabs>
        <w:spacing w:line="240" w:lineRule="auto"/>
        <w:contextualSpacing/>
        <w:jc w:val="both"/>
        <w:rPr>
          <w:rFonts w:ascii="Arial" w:hAnsi="Arial" w:cs="Arial"/>
          <w:sz w:val="24"/>
          <w:szCs w:val="24"/>
        </w:rPr>
      </w:pPr>
      <w:r w:rsidRPr="005C79D8">
        <w:rPr>
          <w:rFonts w:ascii="Arial" w:hAnsi="Arial" w:cs="Arial"/>
          <w:sz w:val="24"/>
          <w:szCs w:val="24"/>
        </w:rPr>
        <w:tab/>
        <w:t>7.3.2. Прочие выплаты, указанные в настоящем разделе, и должностной оклад не образуют новый должностной оклад и не учитываются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3C6A9F" w:rsidRDefault="005C79D8" w:rsidP="005C79D8">
      <w:pPr>
        <w:spacing w:after="0" w:line="240" w:lineRule="auto"/>
        <w:jc w:val="both"/>
        <w:rPr>
          <w:rFonts w:ascii="Arial" w:hAnsi="Arial" w:cs="Arial"/>
          <w:sz w:val="24"/>
          <w:szCs w:val="24"/>
        </w:rPr>
      </w:pPr>
      <w:r w:rsidRPr="005C79D8">
        <w:rPr>
          <w:rFonts w:ascii="Arial" w:hAnsi="Arial" w:cs="Arial"/>
          <w:sz w:val="24"/>
          <w:szCs w:val="24"/>
        </w:rPr>
        <w:tab/>
        <w:t>7.4. Прочие выплаты, указанные в пункте 7.1. настоящего Положения, осуществляются за счет и в пределах бюджетных ассигнований, предусмотренных в фонде оплаты труда работников учреждения.</w:t>
      </w:r>
    </w:p>
    <w:p w:rsidR="003C6A9F" w:rsidRDefault="003C6A9F" w:rsidP="004933D2">
      <w:pPr>
        <w:spacing w:after="0" w:line="240" w:lineRule="auto"/>
        <w:jc w:val="right"/>
        <w:rPr>
          <w:rFonts w:ascii="Arial" w:hAnsi="Arial" w:cs="Arial"/>
          <w:sz w:val="24"/>
          <w:szCs w:val="24"/>
        </w:rPr>
      </w:pPr>
    </w:p>
    <w:p w:rsidR="003C6A9F" w:rsidRDefault="003C6A9F" w:rsidP="004933D2">
      <w:pPr>
        <w:spacing w:after="0" w:line="240" w:lineRule="auto"/>
        <w:jc w:val="right"/>
        <w:rPr>
          <w:rFonts w:ascii="Arial" w:hAnsi="Arial" w:cs="Arial"/>
          <w:sz w:val="24"/>
          <w:szCs w:val="24"/>
        </w:rPr>
      </w:pPr>
    </w:p>
    <w:p w:rsidR="003C6A9F" w:rsidRDefault="003C6A9F"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5C79D8" w:rsidRDefault="005C79D8" w:rsidP="004933D2">
      <w:pPr>
        <w:spacing w:after="0" w:line="240" w:lineRule="auto"/>
        <w:jc w:val="right"/>
        <w:rPr>
          <w:rFonts w:ascii="Arial" w:hAnsi="Arial" w:cs="Arial"/>
          <w:sz w:val="24"/>
          <w:szCs w:val="24"/>
        </w:rPr>
      </w:pPr>
    </w:p>
    <w:p w:rsidR="003C6A9F" w:rsidRDefault="003C6A9F" w:rsidP="004933D2">
      <w:pPr>
        <w:spacing w:after="0" w:line="240" w:lineRule="auto"/>
        <w:jc w:val="right"/>
        <w:rPr>
          <w:rFonts w:ascii="Arial" w:hAnsi="Arial" w:cs="Arial"/>
          <w:sz w:val="24"/>
          <w:szCs w:val="24"/>
        </w:rPr>
      </w:pPr>
    </w:p>
    <w:p w:rsidR="00DA47B3" w:rsidRDefault="00DA47B3" w:rsidP="004933D2">
      <w:pPr>
        <w:spacing w:after="0" w:line="240" w:lineRule="auto"/>
        <w:jc w:val="right"/>
        <w:rPr>
          <w:rFonts w:ascii="Arial" w:hAnsi="Arial" w:cs="Arial"/>
          <w:sz w:val="24"/>
          <w:szCs w:val="24"/>
        </w:rPr>
      </w:pPr>
    </w:p>
    <w:p w:rsidR="006A22D5" w:rsidRDefault="006A22D5" w:rsidP="004933D2">
      <w:pPr>
        <w:spacing w:after="0" w:line="240" w:lineRule="auto"/>
        <w:jc w:val="right"/>
        <w:rPr>
          <w:rFonts w:ascii="Arial" w:hAnsi="Arial" w:cs="Arial"/>
          <w:sz w:val="24"/>
          <w:szCs w:val="24"/>
        </w:rPr>
      </w:pPr>
    </w:p>
    <w:p w:rsidR="00E91B7A" w:rsidRPr="003C6A9F" w:rsidRDefault="005C3518" w:rsidP="004933D2">
      <w:pPr>
        <w:spacing w:after="0" w:line="240" w:lineRule="auto"/>
        <w:jc w:val="right"/>
        <w:rPr>
          <w:rFonts w:ascii="Arial" w:hAnsi="Arial" w:cs="Arial"/>
          <w:sz w:val="24"/>
          <w:szCs w:val="24"/>
        </w:rPr>
      </w:pPr>
      <w:r w:rsidRPr="003C6A9F">
        <w:rPr>
          <w:rFonts w:ascii="Arial" w:hAnsi="Arial" w:cs="Arial"/>
          <w:sz w:val="24"/>
          <w:szCs w:val="24"/>
        </w:rPr>
        <w:lastRenderedPageBreak/>
        <w:t>Приложение № 1</w:t>
      </w:r>
      <w:r w:rsidR="005C79D8">
        <w:rPr>
          <w:rFonts w:ascii="Arial" w:hAnsi="Arial" w:cs="Arial"/>
          <w:sz w:val="24"/>
          <w:szCs w:val="24"/>
        </w:rPr>
        <w:t xml:space="preserve"> </w:t>
      </w:r>
      <w:r w:rsidR="00ED597E" w:rsidRPr="003C6A9F">
        <w:rPr>
          <w:rFonts w:ascii="Arial" w:hAnsi="Arial" w:cs="Arial"/>
          <w:sz w:val="24"/>
          <w:szCs w:val="24"/>
        </w:rPr>
        <w:t>к Положению</w:t>
      </w:r>
    </w:p>
    <w:p w:rsidR="00E91B7A"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 xml:space="preserve">о системе оплаты труда руководителей, </w:t>
      </w:r>
    </w:p>
    <w:p w:rsidR="00E91B7A"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 xml:space="preserve">их заместителей и главных бухгалтеров </w:t>
      </w:r>
    </w:p>
    <w:p w:rsidR="006626D4"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муниципальных учреждений культуры</w:t>
      </w:r>
    </w:p>
    <w:p w:rsidR="005C3518"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Колпашевского района</w:t>
      </w:r>
    </w:p>
    <w:p w:rsidR="00E91B7A" w:rsidRPr="003C6A9F" w:rsidRDefault="00E91B7A" w:rsidP="004933D2">
      <w:pPr>
        <w:spacing w:after="0" w:line="240" w:lineRule="auto"/>
        <w:jc w:val="center"/>
        <w:rPr>
          <w:rFonts w:ascii="Arial" w:hAnsi="Arial" w:cs="Arial"/>
          <w:sz w:val="24"/>
          <w:szCs w:val="24"/>
        </w:rPr>
      </w:pPr>
    </w:p>
    <w:p w:rsidR="00793C5B" w:rsidRPr="003C6A9F" w:rsidRDefault="00793C5B" w:rsidP="004933D2">
      <w:pPr>
        <w:spacing w:after="0" w:line="240" w:lineRule="auto"/>
        <w:jc w:val="center"/>
        <w:rPr>
          <w:rFonts w:ascii="Arial" w:hAnsi="Arial" w:cs="Arial"/>
          <w:sz w:val="24"/>
          <w:szCs w:val="24"/>
        </w:rPr>
      </w:pPr>
      <w:r w:rsidRPr="003C6A9F">
        <w:rPr>
          <w:rFonts w:ascii="Arial" w:hAnsi="Arial" w:cs="Arial"/>
          <w:sz w:val="24"/>
          <w:szCs w:val="24"/>
        </w:rPr>
        <w:t xml:space="preserve">Должностные оклады </w:t>
      </w:r>
    </w:p>
    <w:p w:rsidR="00B353EE" w:rsidRPr="003C6A9F" w:rsidRDefault="00793C5B" w:rsidP="004933D2">
      <w:pPr>
        <w:spacing w:after="0" w:line="240" w:lineRule="auto"/>
        <w:jc w:val="center"/>
        <w:rPr>
          <w:rFonts w:ascii="Arial" w:hAnsi="Arial" w:cs="Arial"/>
          <w:sz w:val="24"/>
          <w:szCs w:val="24"/>
        </w:rPr>
      </w:pPr>
      <w:r w:rsidRPr="003C6A9F">
        <w:rPr>
          <w:rFonts w:ascii="Arial" w:hAnsi="Arial" w:cs="Arial"/>
          <w:sz w:val="24"/>
          <w:szCs w:val="24"/>
        </w:rPr>
        <w:t>руководителей учреждений культуры Колпашевского района</w:t>
      </w:r>
    </w:p>
    <w:p w:rsidR="00793C5B" w:rsidRPr="003C6A9F" w:rsidRDefault="00793C5B" w:rsidP="004933D2">
      <w:pPr>
        <w:spacing w:after="0" w:line="240" w:lineRule="auto"/>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394"/>
      </w:tblGrid>
      <w:tr w:rsidR="005C3518" w:rsidRPr="003C6A9F" w:rsidTr="005805F6">
        <w:tc>
          <w:tcPr>
            <w:tcW w:w="709" w:type="dxa"/>
            <w:shd w:val="clear" w:color="auto" w:fill="auto"/>
          </w:tcPr>
          <w:p w:rsidR="005C3518" w:rsidRPr="003C6A9F" w:rsidRDefault="005C3518" w:rsidP="00ED597E">
            <w:pPr>
              <w:spacing w:after="0" w:line="240" w:lineRule="auto"/>
              <w:jc w:val="center"/>
              <w:rPr>
                <w:rFonts w:ascii="Arial" w:hAnsi="Arial" w:cs="Arial"/>
                <w:sz w:val="24"/>
                <w:szCs w:val="24"/>
              </w:rPr>
            </w:pPr>
            <w:r w:rsidRPr="003C6A9F">
              <w:rPr>
                <w:rFonts w:ascii="Arial" w:hAnsi="Arial" w:cs="Arial"/>
                <w:sz w:val="24"/>
                <w:szCs w:val="24"/>
              </w:rPr>
              <w:t xml:space="preserve">№ </w:t>
            </w:r>
            <w:proofErr w:type="gramStart"/>
            <w:r w:rsidRPr="003C6A9F">
              <w:rPr>
                <w:rFonts w:ascii="Arial" w:hAnsi="Arial" w:cs="Arial"/>
                <w:sz w:val="24"/>
                <w:szCs w:val="24"/>
              </w:rPr>
              <w:t>п</w:t>
            </w:r>
            <w:proofErr w:type="gramEnd"/>
            <w:r w:rsidRPr="003C6A9F">
              <w:rPr>
                <w:rFonts w:ascii="Arial" w:hAnsi="Arial" w:cs="Arial"/>
                <w:sz w:val="24"/>
                <w:szCs w:val="24"/>
              </w:rPr>
              <w:t>/п</w:t>
            </w:r>
          </w:p>
        </w:tc>
        <w:tc>
          <w:tcPr>
            <w:tcW w:w="4253" w:type="dxa"/>
            <w:shd w:val="clear" w:color="auto" w:fill="auto"/>
          </w:tcPr>
          <w:p w:rsidR="005C3518" w:rsidRPr="003C6A9F" w:rsidRDefault="005C3518" w:rsidP="00ED597E">
            <w:pPr>
              <w:spacing w:after="0" w:line="240" w:lineRule="auto"/>
              <w:jc w:val="center"/>
              <w:rPr>
                <w:rFonts w:ascii="Arial" w:hAnsi="Arial" w:cs="Arial"/>
                <w:sz w:val="24"/>
                <w:szCs w:val="24"/>
              </w:rPr>
            </w:pPr>
            <w:r w:rsidRPr="003C6A9F">
              <w:rPr>
                <w:rFonts w:ascii="Arial" w:hAnsi="Arial" w:cs="Arial"/>
                <w:sz w:val="24"/>
                <w:szCs w:val="24"/>
              </w:rPr>
              <w:t>Группа по оплате труда руководителей</w:t>
            </w:r>
          </w:p>
        </w:tc>
        <w:tc>
          <w:tcPr>
            <w:tcW w:w="4394" w:type="dxa"/>
            <w:shd w:val="clear" w:color="auto" w:fill="auto"/>
          </w:tcPr>
          <w:p w:rsidR="005C3518" w:rsidRPr="003C6A9F" w:rsidRDefault="005C3518" w:rsidP="00ED597E">
            <w:pPr>
              <w:spacing w:after="0" w:line="240" w:lineRule="auto"/>
              <w:jc w:val="center"/>
              <w:rPr>
                <w:rFonts w:ascii="Arial" w:hAnsi="Arial" w:cs="Arial"/>
                <w:sz w:val="24"/>
                <w:szCs w:val="24"/>
              </w:rPr>
            </w:pPr>
            <w:r w:rsidRPr="003C6A9F">
              <w:rPr>
                <w:rFonts w:ascii="Arial" w:hAnsi="Arial" w:cs="Arial"/>
                <w:sz w:val="24"/>
                <w:szCs w:val="24"/>
              </w:rPr>
              <w:t>Размер должностного оклада</w:t>
            </w:r>
          </w:p>
          <w:p w:rsidR="005C3518" w:rsidRPr="003C6A9F" w:rsidRDefault="005C3518" w:rsidP="00ED597E">
            <w:pPr>
              <w:spacing w:after="0" w:line="240" w:lineRule="auto"/>
              <w:jc w:val="center"/>
              <w:rPr>
                <w:rFonts w:ascii="Arial" w:hAnsi="Arial" w:cs="Arial"/>
                <w:sz w:val="24"/>
                <w:szCs w:val="24"/>
              </w:rPr>
            </w:pPr>
            <w:r w:rsidRPr="003C6A9F">
              <w:rPr>
                <w:rFonts w:ascii="Arial" w:hAnsi="Arial" w:cs="Arial"/>
                <w:sz w:val="24"/>
                <w:szCs w:val="24"/>
              </w:rPr>
              <w:t>(руб.)</w:t>
            </w:r>
          </w:p>
        </w:tc>
      </w:tr>
      <w:tr w:rsidR="005C3518" w:rsidRPr="003C6A9F" w:rsidTr="005805F6">
        <w:tc>
          <w:tcPr>
            <w:tcW w:w="709" w:type="dxa"/>
            <w:shd w:val="clear" w:color="auto" w:fill="auto"/>
          </w:tcPr>
          <w:p w:rsidR="005C3518" w:rsidRPr="003C6A9F" w:rsidRDefault="00ED597E" w:rsidP="00ED597E">
            <w:pPr>
              <w:spacing w:after="0" w:line="240" w:lineRule="auto"/>
              <w:jc w:val="center"/>
              <w:rPr>
                <w:rFonts w:ascii="Arial" w:hAnsi="Arial" w:cs="Arial"/>
                <w:sz w:val="24"/>
                <w:szCs w:val="24"/>
              </w:rPr>
            </w:pPr>
            <w:r w:rsidRPr="003C6A9F">
              <w:rPr>
                <w:rFonts w:ascii="Arial" w:hAnsi="Arial" w:cs="Arial"/>
                <w:sz w:val="24"/>
                <w:szCs w:val="24"/>
              </w:rPr>
              <w:t>1</w:t>
            </w:r>
          </w:p>
        </w:tc>
        <w:tc>
          <w:tcPr>
            <w:tcW w:w="4253" w:type="dxa"/>
            <w:shd w:val="clear" w:color="auto" w:fill="auto"/>
          </w:tcPr>
          <w:p w:rsidR="005C3518" w:rsidRPr="003C6A9F" w:rsidRDefault="005C3518" w:rsidP="00ED597E">
            <w:pPr>
              <w:spacing w:after="0" w:line="240" w:lineRule="auto"/>
              <w:jc w:val="center"/>
              <w:rPr>
                <w:rFonts w:ascii="Arial" w:hAnsi="Arial" w:cs="Arial"/>
                <w:sz w:val="24"/>
                <w:szCs w:val="24"/>
                <w:lang w:val="en-US"/>
              </w:rPr>
            </w:pPr>
            <w:r w:rsidRPr="003C6A9F">
              <w:rPr>
                <w:rFonts w:ascii="Arial" w:hAnsi="Arial" w:cs="Arial"/>
                <w:sz w:val="24"/>
                <w:szCs w:val="24"/>
                <w:lang w:val="en-US"/>
              </w:rPr>
              <w:t>I</w:t>
            </w:r>
          </w:p>
        </w:tc>
        <w:tc>
          <w:tcPr>
            <w:tcW w:w="4394" w:type="dxa"/>
            <w:shd w:val="clear" w:color="auto" w:fill="auto"/>
          </w:tcPr>
          <w:p w:rsidR="005C3518" w:rsidRPr="003C6A9F" w:rsidRDefault="004202AA" w:rsidP="004933D2">
            <w:pPr>
              <w:spacing w:after="0" w:line="240" w:lineRule="auto"/>
              <w:jc w:val="center"/>
              <w:rPr>
                <w:rFonts w:ascii="Arial" w:hAnsi="Arial" w:cs="Arial"/>
                <w:sz w:val="24"/>
                <w:szCs w:val="24"/>
              </w:rPr>
            </w:pPr>
            <w:r>
              <w:rPr>
                <w:rFonts w:ascii="Arial" w:hAnsi="Arial" w:cs="Arial"/>
                <w:sz w:val="24"/>
                <w:szCs w:val="24"/>
              </w:rPr>
              <w:t>12 813</w:t>
            </w:r>
          </w:p>
        </w:tc>
      </w:tr>
      <w:tr w:rsidR="005C3518" w:rsidRPr="003C6A9F" w:rsidTr="005805F6">
        <w:tc>
          <w:tcPr>
            <w:tcW w:w="709" w:type="dxa"/>
            <w:shd w:val="clear" w:color="auto" w:fill="auto"/>
          </w:tcPr>
          <w:p w:rsidR="005C3518" w:rsidRPr="003C6A9F" w:rsidRDefault="00ED597E" w:rsidP="00ED597E">
            <w:pPr>
              <w:spacing w:after="0" w:line="240" w:lineRule="auto"/>
              <w:jc w:val="center"/>
              <w:rPr>
                <w:rFonts w:ascii="Arial" w:hAnsi="Arial" w:cs="Arial"/>
                <w:sz w:val="24"/>
                <w:szCs w:val="24"/>
              </w:rPr>
            </w:pPr>
            <w:r w:rsidRPr="003C6A9F">
              <w:rPr>
                <w:rFonts w:ascii="Arial" w:hAnsi="Arial" w:cs="Arial"/>
                <w:sz w:val="24"/>
                <w:szCs w:val="24"/>
              </w:rPr>
              <w:t>2</w:t>
            </w:r>
          </w:p>
        </w:tc>
        <w:tc>
          <w:tcPr>
            <w:tcW w:w="4253" w:type="dxa"/>
            <w:shd w:val="clear" w:color="auto" w:fill="auto"/>
          </w:tcPr>
          <w:p w:rsidR="005C3518" w:rsidRPr="003C6A9F" w:rsidRDefault="005C3518" w:rsidP="00ED597E">
            <w:pPr>
              <w:spacing w:after="0" w:line="240" w:lineRule="auto"/>
              <w:jc w:val="center"/>
              <w:rPr>
                <w:rFonts w:ascii="Arial" w:hAnsi="Arial" w:cs="Arial"/>
                <w:sz w:val="24"/>
                <w:szCs w:val="24"/>
                <w:lang w:val="en-US"/>
              </w:rPr>
            </w:pPr>
            <w:r w:rsidRPr="003C6A9F">
              <w:rPr>
                <w:rFonts w:ascii="Arial" w:hAnsi="Arial" w:cs="Arial"/>
                <w:sz w:val="24"/>
                <w:szCs w:val="24"/>
                <w:lang w:val="en-US"/>
              </w:rPr>
              <w:t>II</w:t>
            </w:r>
          </w:p>
        </w:tc>
        <w:tc>
          <w:tcPr>
            <w:tcW w:w="4394" w:type="dxa"/>
            <w:shd w:val="clear" w:color="auto" w:fill="auto"/>
          </w:tcPr>
          <w:p w:rsidR="005C3518" w:rsidRPr="003C6A9F" w:rsidRDefault="004202AA" w:rsidP="004933D2">
            <w:pPr>
              <w:spacing w:after="0" w:line="240" w:lineRule="auto"/>
              <w:jc w:val="center"/>
              <w:rPr>
                <w:rFonts w:ascii="Arial" w:hAnsi="Arial" w:cs="Arial"/>
                <w:sz w:val="24"/>
                <w:szCs w:val="24"/>
              </w:rPr>
            </w:pPr>
            <w:r>
              <w:rPr>
                <w:rFonts w:ascii="Arial" w:hAnsi="Arial" w:cs="Arial"/>
                <w:sz w:val="24"/>
                <w:szCs w:val="24"/>
              </w:rPr>
              <w:t>12 016</w:t>
            </w:r>
          </w:p>
        </w:tc>
      </w:tr>
      <w:tr w:rsidR="005C3518" w:rsidRPr="003C6A9F" w:rsidTr="005805F6">
        <w:tc>
          <w:tcPr>
            <w:tcW w:w="709" w:type="dxa"/>
            <w:shd w:val="clear" w:color="auto" w:fill="auto"/>
          </w:tcPr>
          <w:p w:rsidR="005C3518" w:rsidRPr="003C6A9F" w:rsidRDefault="00ED597E" w:rsidP="00ED597E">
            <w:pPr>
              <w:spacing w:after="0" w:line="240" w:lineRule="auto"/>
              <w:jc w:val="center"/>
              <w:rPr>
                <w:rFonts w:ascii="Arial" w:hAnsi="Arial" w:cs="Arial"/>
                <w:sz w:val="24"/>
                <w:szCs w:val="24"/>
              </w:rPr>
            </w:pPr>
            <w:r w:rsidRPr="003C6A9F">
              <w:rPr>
                <w:rFonts w:ascii="Arial" w:hAnsi="Arial" w:cs="Arial"/>
                <w:sz w:val="24"/>
                <w:szCs w:val="24"/>
              </w:rPr>
              <w:t>3</w:t>
            </w:r>
          </w:p>
        </w:tc>
        <w:tc>
          <w:tcPr>
            <w:tcW w:w="4253" w:type="dxa"/>
            <w:shd w:val="clear" w:color="auto" w:fill="auto"/>
          </w:tcPr>
          <w:p w:rsidR="005C3518" w:rsidRPr="003C6A9F" w:rsidRDefault="005C3518" w:rsidP="00ED597E">
            <w:pPr>
              <w:spacing w:after="0" w:line="240" w:lineRule="auto"/>
              <w:jc w:val="center"/>
              <w:rPr>
                <w:rFonts w:ascii="Arial" w:hAnsi="Arial" w:cs="Arial"/>
                <w:sz w:val="24"/>
                <w:szCs w:val="24"/>
                <w:lang w:val="en-US"/>
              </w:rPr>
            </w:pPr>
            <w:r w:rsidRPr="003C6A9F">
              <w:rPr>
                <w:rFonts w:ascii="Arial" w:hAnsi="Arial" w:cs="Arial"/>
                <w:sz w:val="24"/>
                <w:szCs w:val="24"/>
                <w:lang w:val="en-US"/>
              </w:rPr>
              <w:t>III</w:t>
            </w:r>
          </w:p>
        </w:tc>
        <w:tc>
          <w:tcPr>
            <w:tcW w:w="4394" w:type="dxa"/>
            <w:shd w:val="clear" w:color="auto" w:fill="auto"/>
          </w:tcPr>
          <w:p w:rsidR="005C3518" w:rsidRPr="003C6A9F" w:rsidRDefault="004202AA" w:rsidP="004933D2">
            <w:pPr>
              <w:spacing w:after="0" w:line="240" w:lineRule="auto"/>
              <w:jc w:val="center"/>
              <w:rPr>
                <w:rFonts w:ascii="Arial" w:hAnsi="Arial" w:cs="Arial"/>
                <w:sz w:val="24"/>
                <w:szCs w:val="24"/>
              </w:rPr>
            </w:pPr>
            <w:r>
              <w:rPr>
                <w:rFonts w:ascii="Arial" w:hAnsi="Arial" w:cs="Arial"/>
                <w:sz w:val="24"/>
                <w:szCs w:val="24"/>
              </w:rPr>
              <w:t>11 220</w:t>
            </w:r>
          </w:p>
        </w:tc>
      </w:tr>
      <w:tr w:rsidR="005C3518" w:rsidRPr="003C6A9F" w:rsidTr="005805F6">
        <w:tc>
          <w:tcPr>
            <w:tcW w:w="709" w:type="dxa"/>
            <w:shd w:val="clear" w:color="auto" w:fill="auto"/>
          </w:tcPr>
          <w:p w:rsidR="005C3518" w:rsidRPr="003C6A9F" w:rsidRDefault="00ED597E" w:rsidP="00ED597E">
            <w:pPr>
              <w:spacing w:after="0" w:line="240" w:lineRule="auto"/>
              <w:jc w:val="center"/>
              <w:rPr>
                <w:rFonts w:ascii="Arial" w:hAnsi="Arial" w:cs="Arial"/>
                <w:sz w:val="24"/>
                <w:szCs w:val="24"/>
              </w:rPr>
            </w:pPr>
            <w:r w:rsidRPr="003C6A9F">
              <w:rPr>
                <w:rFonts w:ascii="Arial" w:hAnsi="Arial" w:cs="Arial"/>
                <w:sz w:val="24"/>
                <w:szCs w:val="24"/>
              </w:rPr>
              <w:t>4</w:t>
            </w:r>
          </w:p>
        </w:tc>
        <w:tc>
          <w:tcPr>
            <w:tcW w:w="4253" w:type="dxa"/>
            <w:shd w:val="clear" w:color="auto" w:fill="auto"/>
          </w:tcPr>
          <w:p w:rsidR="005C3518" w:rsidRPr="003C6A9F" w:rsidRDefault="005C3518" w:rsidP="00ED597E">
            <w:pPr>
              <w:spacing w:after="0" w:line="240" w:lineRule="auto"/>
              <w:jc w:val="center"/>
              <w:rPr>
                <w:rFonts w:ascii="Arial" w:hAnsi="Arial" w:cs="Arial"/>
                <w:sz w:val="24"/>
                <w:szCs w:val="24"/>
              </w:rPr>
            </w:pPr>
            <w:r w:rsidRPr="003C6A9F">
              <w:rPr>
                <w:rFonts w:ascii="Arial" w:hAnsi="Arial" w:cs="Arial"/>
                <w:sz w:val="24"/>
                <w:szCs w:val="24"/>
                <w:lang w:val="en-US"/>
              </w:rPr>
              <w:t>IV</w:t>
            </w:r>
          </w:p>
        </w:tc>
        <w:tc>
          <w:tcPr>
            <w:tcW w:w="4394" w:type="dxa"/>
            <w:shd w:val="clear" w:color="auto" w:fill="auto"/>
          </w:tcPr>
          <w:p w:rsidR="005C3518" w:rsidRPr="003C6A9F" w:rsidRDefault="004202AA" w:rsidP="004933D2">
            <w:pPr>
              <w:spacing w:after="0" w:line="240" w:lineRule="auto"/>
              <w:jc w:val="center"/>
              <w:rPr>
                <w:rFonts w:ascii="Arial" w:hAnsi="Arial" w:cs="Arial"/>
                <w:sz w:val="24"/>
                <w:szCs w:val="24"/>
              </w:rPr>
            </w:pPr>
            <w:r>
              <w:rPr>
                <w:rFonts w:ascii="Arial" w:hAnsi="Arial" w:cs="Arial"/>
                <w:sz w:val="24"/>
                <w:szCs w:val="24"/>
              </w:rPr>
              <w:t>10 422</w:t>
            </w:r>
          </w:p>
        </w:tc>
      </w:tr>
    </w:tbl>
    <w:p w:rsidR="00B353EE" w:rsidRPr="003C6A9F" w:rsidRDefault="00B353EE" w:rsidP="004933D2">
      <w:pPr>
        <w:spacing w:after="0" w:line="240" w:lineRule="auto"/>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Pr="003C6A9F" w:rsidRDefault="00710BFC" w:rsidP="00ED597E">
      <w:pPr>
        <w:tabs>
          <w:tab w:val="left" w:pos="709"/>
        </w:tabs>
        <w:spacing w:after="0" w:line="240" w:lineRule="auto"/>
        <w:jc w:val="right"/>
        <w:rPr>
          <w:rFonts w:ascii="Arial" w:hAnsi="Arial" w:cs="Arial"/>
          <w:sz w:val="24"/>
          <w:szCs w:val="24"/>
        </w:rPr>
      </w:pPr>
    </w:p>
    <w:p w:rsidR="00710BFC" w:rsidRDefault="00710BFC" w:rsidP="00ED597E">
      <w:pPr>
        <w:tabs>
          <w:tab w:val="left" w:pos="709"/>
        </w:tabs>
        <w:spacing w:after="0" w:line="240" w:lineRule="auto"/>
        <w:jc w:val="right"/>
        <w:rPr>
          <w:rFonts w:ascii="Arial" w:hAnsi="Arial" w:cs="Arial"/>
          <w:sz w:val="24"/>
          <w:szCs w:val="24"/>
        </w:rPr>
      </w:pPr>
    </w:p>
    <w:p w:rsidR="003C6A9F" w:rsidRDefault="003C6A9F" w:rsidP="00ED597E">
      <w:pPr>
        <w:tabs>
          <w:tab w:val="left" w:pos="709"/>
        </w:tabs>
        <w:spacing w:after="0" w:line="240" w:lineRule="auto"/>
        <w:jc w:val="right"/>
        <w:rPr>
          <w:rFonts w:ascii="Arial" w:hAnsi="Arial" w:cs="Arial"/>
          <w:sz w:val="24"/>
          <w:szCs w:val="24"/>
        </w:rPr>
      </w:pPr>
    </w:p>
    <w:p w:rsidR="003C6A9F" w:rsidRDefault="003C6A9F" w:rsidP="00ED597E">
      <w:pPr>
        <w:tabs>
          <w:tab w:val="left" w:pos="709"/>
        </w:tabs>
        <w:spacing w:after="0" w:line="240" w:lineRule="auto"/>
        <w:jc w:val="right"/>
        <w:rPr>
          <w:rFonts w:ascii="Arial" w:hAnsi="Arial" w:cs="Arial"/>
          <w:sz w:val="24"/>
          <w:szCs w:val="24"/>
        </w:rPr>
      </w:pPr>
    </w:p>
    <w:p w:rsidR="003C6A9F" w:rsidRDefault="003C6A9F" w:rsidP="00ED597E">
      <w:pPr>
        <w:tabs>
          <w:tab w:val="left" w:pos="709"/>
        </w:tabs>
        <w:spacing w:after="0" w:line="240" w:lineRule="auto"/>
        <w:jc w:val="right"/>
        <w:rPr>
          <w:rFonts w:ascii="Arial" w:hAnsi="Arial" w:cs="Arial"/>
          <w:sz w:val="24"/>
          <w:szCs w:val="24"/>
        </w:rPr>
      </w:pPr>
    </w:p>
    <w:p w:rsidR="00EE38AD" w:rsidRDefault="00EE38AD" w:rsidP="00ED597E">
      <w:pPr>
        <w:tabs>
          <w:tab w:val="left" w:pos="709"/>
        </w:tabs>
        <w:spacing w:after="0" w:line="240" w:lineRule="auto"/>
        <w:jc w:val="right"/>
        <w:rPr>
          <w:rFonts w:ascii="Arial" w:hAnsi="Arial" w:cs="Arial"/>
          <w:sz w:val="24"/>
          <w:szCs w:val="24"/>
        </w:rPr>
      </w:pPr>
    </w:p>
    <w:p w:rsidR="003C6A9F" w:rsidRDefault="003C6A9F" w:rsidP="00ED597E">
      <w:pPr>
        <w:tabs>
          <w:tab w:val="left" w:pos="709"/>
        </w:tabs>
        <w:spacing w:after="0" w:line="240" w:lineRule="auto"/>
        <w:jc w:val="right"/>
        <w:rPr>
          <w:rFonts w:ascii="Arial" w:hAnsi="Arial" w:cs="Arial"/>
          <w:sz w:val="24"/>
          <w:szCs w:val="24"/>
        </w:rPr>
      </w:pPr>
    </w:p>
    <w:p w:rsidR="003C6A9F" w:rsidRDefault="003C6A9F" w:rsidP="00ED597E">
      <w:pPr>
        <w:tabs>
          <w:tab w:val="left" w:pos="709"/>
        </w:tabs>
        <w:spacing w:after="0" w:line="240" w:lineRule="auto"/>
        <w:jc w:val="right"/>
        <w:rPr>
          <w:rFonts w:ascii="Arial" w:hAnsi="Arial" w:cs="Arial"/>
          <w:sz w:val="24"/>
          <w:szCs w:val="24"/>
        </w:rPr>
      </w:pPr>
    </w:p>
    <w:p w:rsidR="003C6A9F" w:rsidRDefault="003C6A9F" w:rsidP="00ED597E">
      <w:pPr>
        <w:tabs>
          <w:tab w:val="left" w:pos="709"/>
        </w:tabs>
        <w:spacing w:after="0" w:line="240" w:lineRule="auto"/>
        <w:jc w:val="right"/>
        <w:rPr>
          <w:rFonts w:ascii="Arial" w:hAnsi="Arial" w:cs="Arial"/>
          <w:sz w:val="24"/>
          <w:szCs w:val="24"/>
        </w:rPr>
      </w:pPr>
    </w:p>
    <w:p w:rsidR="003C6A9F" w:rsidRDefault="003C6A9F" w:rsidP="00ED597E">
      <w:pPr>
        <w:tabs>
          <w:tab w:val="left" w:pos="709"/>
        </w:tabs>
        <w:spacing w:after="0" w:line="240" w:lineRule="auto"/>
        <w:jc w:val="right"/>
        <w:rPr>
          <w:rFonts w:ascii="Arial" w:hAnsi="Arial" w:cs="Arial"/>
          <w:sz w:val="24"/>
          <w:szCs w:val="24"/>
        </w:rPr>
      </w:pPr>
    </w:p>
    <w:p w:rsidR="003C6A9F" w:rsidRPr="003C6A9F" w:rsidRDefault="003C6A9F" w:rsidP="00ED597E">
      <w:pPr>
        <w:tabs>
          <w:tab w:val="left" w:pos="709"/>
        </w:tabs>
        <w:spacing w:after="0" w:line="240" w:lineRule="auto"/>
        <w:jc w:val="right"/>
        <w:rPr>
          <w:rFonts w:ascii="Arial" w:hAnsi="Arial" w:cs="Arial"/>
          <w:sz w:val="24"/>
          <w:szCs w:val="24"/>
        </w:rPr>
      </w:pPr>
    </w:p>
    <w:p w:rsidR="004202AA" w:rsidRDefault="004202AA" w:rsidP="00ED597E">
      <w:pPr>
        <w:tabs>
          <w:tab w:val="left" w:pos="709"/>
        </w:tabs>
        <w:spacing w:after="0" w:line="240" w:lineRule="auto"/>
        <w:jc w:val="right"/>
        <w:rPr>
          <w:rFonts w:ascii="Arial" w:hAnsi="Arial" w:cs="Arial"/>
          <w:sz w:val="24"/>
          <w:szCs w:val="24"/>
        </w:rPr>
      </w:pPr>
    </w:p>
    <w:p w:rsidR="00E91B7A" w:rsidRPr="003C6A9F" w:rsidRDefault="00B353EE" w:rsidP="00ED597E">
      <w:pPr>
        <w:tabs>
          <w:tab w:val="left" w:pos="709"/>
        </w:tabs>
        <w:spacing w:after="0" w:line="240" w:lineRule="auto"/>
        <w:jc w:val="right"/>
        <w:rPr>
          <w:rFonts w:ascii="Arial" w:hAnsi="Arial" w:cs="Arial"/>
          <w:sz w:val="24"/>
          <w:szCs w:val="24"/>
        </w:rPr>
      </w:pPr>
      <w:r w:rsidRPr="003C6A9F">
        <w:rPr>
          <w:rFonts w:ascii="Arial" w:hAnsi="Arial" w:cs="Arial"/>
          <w:sz w:val="24"/>
          <w:szCs w:val="24"/>
        </w:rPr>
        <w:lastRenderedPageBreak/>
        <w:t xml:space="preserve">Приложение </w:t>
      </w:r>
      <w:r w:rsidR="005C3518" w:rsidRPr="003C6A9F">
        <w:rPr>
          <w:rFonts w:ascii="Arial" w:hAnsi="Arial" w:cs="Arial"/>
          <w:sz w:val="24"/>
          <w:szCs w:val="24"/>
        </w:rPr>
        <w:t xml:space="preserve">№ 2 </w:t>
      </w:r>
      <w:r w:rsidR="00ED597E" w:rsidRPr="003C6A9F">
        <w:rPr>
          <w:rFonts w:ascii="Arial" w:hAnsi="Arial" w:cs="Arial"/>
          <w:sz w:val="24"/>
          <w:szCs w:val="24"/>
        </w:rPr>
        <w:t>к Положению</w:t>
      </w:r>
    </w:p>
    <w:p w:rsidR="00E91B7A"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 xml:space="preserve">о системе оплаты труда руководителей, </w:t>
      </w:r>
    </w:p>
    <w:p w:rsidR="00E91B7A"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 xml:space="preserve">их заместителей и главных бухгалтеров </w:t>
      </w:r>
    </w:p>
    <w:p w:rsidR="00B67071"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муниципальных учреждений культуры</w:t>
      </w:r>
    </w:p>
    <w:p w:rsidR="00B353EE" w:rsidRPr="003C6A9F" w:rsidRDefault="00E75B7C" w:rsidP="004933D2">
      <w:pPr>
        <w:spacing w:after="0" w:line="240" w:lineRule="auto"/>
        <w:jc w:val="right"/>
        <w:rPr>
          <w:rFonts w:ascii="Arial" w:hAnsi="Arial" w:cs="Arial"/>
          <w:sz w:val="24"/>
          <w:szCs w:val="24"/>
        </w:rPr>
      </w:pPr>
      <w:r w:rsidRPr="003C6A9F">
        <w:rPr>
          <w:rFonts w:ascii="Arial" w:hAnsi="Arial" w:cs="Arial"/>
          <w:sz w:val="24"/>
          <w:szCs w:val="24"/>
        </w:rPr>
        <w:t xml:space="preserve">  Колпашевского района</w:t>
      </w:r>
    </w:p>
    <w:p w:rsidR="00E91B7A" w:rsidRPr="003C6A9F" w:rsidRDefault="00E91B7A" w:rsidP="004933D2">
      <w:pPr>
        <w:widowControl w:val="0"/>
        <w:autoSpaceDE w:val="0"/>
        <w:autoSpaceDN w:val="0"/>
        <w:adjustRightInd w:val="0"/>
        <w:spacing w:after="0" w:line="240" w:lineRule="auto"/>
        <w:rPr>
          <w:rFonts w:ascii="Arial" w:hAnsi="Arial" w:cs="Arial"/>
          <w:b/>
          <w:bCs/>
          <w:sz w:val="24"/>
          <w:szCs w:val="24"/>
        </w:rPr>
      </w:pPr>
    </w:p>
    <w:p w:rsidR="000A44B1" w:rsidRPr="003C6A9F" w:rsidRDefault="000A44B1" w:rsidP="004933D2">
      <w:pPr>
        <w:widowControl w:val="0"/>
        <w:autoSpaceDE w:val="0"/>
        <w:autoSpaceDN w:val="0"/>
        <w:adjustRightInd w:val="0"/>
        <w:spacing w:after="0" w:line="240" w:lineRule="auto"/>
        <w:jc w:val="center"/>
        <w:rPr>
          <w:rFonts w:ascii="Arial" w:hAnsi="Arial" w:cs="Arial"/>
          <w:bCs/>
          <w:sz w:val="24"/>
          <w:szCs w:val="24"/>
        </w:rPr>
      </w:pPr>
      <w:r w:rsidRPr="003C6A9F">
        <w:rPr>
          <w:rFonts w:ascii="Arial" w:hAnsi="Arial" w:cs="Arial"/>
          <w:bCs/>
          <w:sz w:val="24"/>
          <w:szCs w:val="24"/>
        </w:rPr>
        <w:t xml:space="preserve">Показатели и порядок </w:t>
      </w:r>
    </w:p>
    <w:p w:rsidR="000A44B1" w:rsidRPr="003C6A9F" w:rsidRDefault="000A44B1" w:rsidP="004933D2">
      <w:pPr>
        <w:widowControl w:val="0"/>
        <w:autoSpaceDE w:val="0"/>
        <w:autoSpaceDN w:val="0"/>
        <w:adjustRightInd w:val="0"/>
        <w:spacing w:after="0" w:line="240" w:lineRule="auto"/>
        <w:jc w:val="center"/>
        <w:rPr>
          <w:rFonts w:ascii="Arial" w:hAnsi="Arial" w:cs="Arial"/>
          <w:bCs/>
          <w:sz w:val="24"/>
          <w:szCs w:val="24"/>
        </w:rPr>
      </w:pPr>
      <w:r w:rsidRPr="003C6A9F">
        <w:rPr>
          <w:rFonts w:ascii="Arial" w:hAnsi="Arial" w:cs="Arial"/>
          <w:bCs/>
          <w:sz w:val="24"/>
          <w:szCs w:val="24"/>
        </w:rPr>
        <w:t xml:space="preserve">отнесения муниципальных учреждений культуры, </w:t>
      </w:r>
      <w:r w:rsidR="002D7579" w:rsidRPr="003C6A9F">
        <w:rPr>
          <w:rFonts w:ascii="Arial" w:hAnsi="Arial" w:cs="Arial"/>
          <w:bCs/>
          <w:sz w:val="24"/>
          <w:szCs w:val="24"/>
        </w:rPr>
        <w:t>находящихся в ведении</w:t>
      </w:r>
      <w:r w:rsidR="00710BFC" w:rsidRPr="003C6A9F">
        <w:rPr>
          <w:rFonts w:ascii="Arial" w:hAnsi="Arial" w:cs="Arial"/>
          <w:bCs/>
          <w:sz w:val="24"/>
          <w:szCs w:val="24"/>
        </w:rPr>
        <w:t xml:space="preserve"> </w:t>
      </w:r>
      <w:r w:rsidR="002D7579" w:rsidRPr="003C6A9F">
        <w:rPr>
          <w:rFonts w:ascii="Arial" w:hAnsi="Arial" w:cs="Arial"/>
          <w:bCs/>
          <w:sz w:val="24"/>
          <w:szCs w:val="24"/>
        </w:rPr>
        <w:t>Управления</w:t>
      </w:r>
      <w:r w:rsidRPr="003C6A9F">
        <w:rPr>
          <w:rFonts w:ascii="Arial" w:hAnsi="Arial" w:cs="Arial"/>
          <w:bCs/>
          <w:sz w:val="24"/>
          <w:szCs w:val="24"/>
        </w:rPr>
        <w:t xml:space="preserve"> по культуре, спорту и молодёжной политике Администрации Колпашевского района</w:t>
      </w:r>
      <w:r w:rsidR="00F76B2F" w:rsidRPr="003C6A9F">
        <w:rPr>
          <w:rFonts w:ascii="Arial" w:hAnsi="Arial" w:cs="Arial"/>
          <w:bCs/>
          <w:sz w:val="24"/>
          <w:szCs w:val="24"/>
        </w:rPr>
        <w:t xml:space="preserve">, </w:t>
      </w:r>
      <w:r w:rsidRPr="003C6A9F">
        <w:rPr>
          <w:rFonts w:ascii="Arial" w:hAnsi="Arial" w:cs="Arial"/>
          <w:bCs/>
          <w:sz w:val="24"/>
          <w:szCs w:val="24"/>
        </w:rPr>
        <w:t>к группам по оплате труда руководителей</w:t>
      </w:r>
    </w:p>
    <w:p w:rsidR="00F76B2F" w:rsidRPr="003C6A9F" w:rsidRDefault="00F76B2F" w:rsidP="004933D2">
      <w:pPr>
        <w:widowControl w:val="0"/>
        <w:autoSpaceDE w:val="0"/>
        <w:autoSpaceDN w:val="0"/>
        <w:adjustRightInd w:val="0"/>
        <w:spacing w:after="0" w:line="240" w:lineRule="auto"/>
        <w:jc w:val="both"/>
        <w:rPr>
          <w:rFonts w:ascii="Arial" w:hAnsi="Arial" w:cs="Arial"/>
          <w:sz w:val="24"/>
          <w:szCs w:val="24"/>
        </w:rPr>
      </w:pPr>
      <w:bookmarkStart w:id="2" w:name="Par754"/>
      <w:bookmarkEnd w:id="2"/>
    </w:p>
    <w:p w:rsidR="00580CD5" w:rsidRPr="003C6A9F" w:rsidRDefault="00580CD5" w:rsidP="004933D2">
      <w:pPr>
        <w:pStyle w:val="aa"/>
        <w:widowControl w:val="0"/>
        <w:numPr>
          <w:ilvl w:val="0"/>
          <w:numId w:val="5"/>
        </w:numPr>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Общие положения</w:t>
      </w:r>
    </w:p>
    <w:p w:rsidR="00F76B2F" w:rsidRPr="003C6A9F" w:rsidRDefault="00F76B2F" w:rsidP="00ED597E">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1.1.</w:t>
      </w:r>
      <w:r w:rsidR="00ED597E" w:rsidRPr="003C6A9F">
        <w:rPr>
          <w:rFonts w:ascii="Arial" w:hAnsi="Arial" w:cs="Arial"/>
          <w:sz w:val="24"/>
          <w:szCs w:val="24"/>
        </w:rPr>
        <w:t> </w:t>
      </w:r>
      <w:proofErr w:type="gramStart"/>
      <w:r w:rsidRPr="003C6A9F">
        <w:rPr>
          <w:rFonts w:ascii="Arial" w:hAnsi="Arial" w:cs="Arial"/>
          <w:sz w:val="24"/>
          <w:szCs w:val="24"/>
        </w:rPr>
        <w:t>Настоящее Положение разработано на основании Письма Министер</w:t>
      </w:r>
      <w:r w:rsidR="00ED597E" w:rsidRPr="003C6A9F">
        <w:rPr>
          <w:rFonts w:ascii="Arial" w:hAnsi="Arial" w:cs="Arial"/>
          <w:sz w:val="24"/>
          <w:szCs w:val="24"/>
        </w:rPr>
        <w:t>ства культуры РФ от 01.04.1996  №</w:t>
      </w:r>
      <w:r w:rsidRPr="003C6A9F">
        <w:rPr>
          <w:rFonts w:ascii="Arial" w:hAnsi="Arial" w:cs="Arial"/>
          <w:sz w:val="24"/>
          <w:szCs w:val="24"/>
        </w:rPr>
        <w:t xml:space="preserve"> 1-74/16-19 </w:t>
      </w:r>
      <w:r w:rsidR="005261E5" w:rsidRPr="003C6A9F">
        <w:rPr>
          <w:rFonts w:ascii="Arial" w:hAnsi="Arial" w:cs="Arial"/>
          <w:sz w:val="24"/>
          <w:szCs w:val="24"/>
        </w:rPr>
        <w:t>«</w:t>
      </w:r>
      <w:r w:rsidRPr="003C6A9F">
        <w:rPr>
          <w:rFonts w:ascii="Arial" w:hAnsi="Arial" w:cs="Arial"/>
          <w:sz w:val="24"/>
          <w:szCs w:val="24"/>
        </w:rPr>
        <w:t>О показателях по отнесению к группам оплаты труда культурно-просветительских организаций</w:t>
      </w:r>
      <w:r w:rsidR="005261E5" w:rsidRPr="003C6A9F">
        <w:rPr>
          <w:rFonts w:ascii="Arial" w:hAnsi="Arial" w:cs="Arial"/>
          <w:sz w:val="24"/>
          <w:szCs w:val="24"/>
        </w:rPr>
        <w:t>»</w:t>
      </w:r>
      <w:r w:rsidRPr="003C6A9F">
        <w:rPr>
          <w:rFonts w:ascii="Arial" w:hAnsi="Arial" w:cs="Arial"/>
          <w:sz w:val="24"/>
          <w:szCs w:val="24"/>
        </w:rPr>
        <w:t xml:space="preserve">, письма Департамента по культуре Администрации Томской области </w:t>
      </w:r>
      <w:r w:rsidR="005261E5" w:rsidRPr="003C6A9F">
        <w:rPr>
          <w:rFonts w:ascii="Arial" w:hAnsi="Arial" w:cs="Arial"/>
          <w:sz w:val="24"/>
          <w:szCs w:val="24"/>
        </w:rPr>
        <w:t>«</w:t>
      </w:r>
      <w:r w:rsidRPr="003C6A9F">
        <w:rPr>
          <w:rFonts w:ascii="Arial" w:hAnsi="Arial" w:cs="Arial"/>
          <w:sz w:val="24"/>
          <w:szCs w:val="24"/>
        </w:rPr>
        <w:t>О порядке оплаты труда работников областных государственных учреждений культуры</w:t>
      </w:r>
      <w:r w:rsidR="005261E5" w:rsidRPr="003C6A9F">
        <w:rPr>
          <w:rFonts w:ascii="Arial" w:hAnsi="Arial" w:cs="Arial"/>
          <w:sz w:val="24"/>
          <w:szCs w:val="24"/>
        </w:rPr>
        <w:t>»</w:t>
      </w:r>
      <w:r w:rsidRPr="003C6A9F">
        <w:rPr>
          <w:rFonts w:ascii="Arial" w:hAnsi="Arial" w:cs="Arial"/>
          <w:sz w:val="24"/>
          <w:szCs w:val="24"/>
        </w:rPr>
        <w:t xml:space="preserve">, приказа Департамента по культуре Администрации Томской области от 17.03.2005 </w:t>
      </w:r>
      <w:r w:rsidR="00ED597E" w:rsidRPr="003C6A9F">
        <w:rPr>
          <w:rFonts w:ascii="Arial" w:hAnsi="Arial" w:cs="Arial"/>
          <w:sz w:val="24"/>
          <w:szCs w:val="24"/>
        </w:rPr>
        <w:t>№</w:t>
      </w:r>
      <w:r w:rsidRPr="003C6A9F">
        <w:rPr>
          <w:rFonts w:ascii="Arial" w:hAnsi="Arial" w:cs="Arial"/>
          <w:sz w:val="24"/>
          <w:szCs w:val="24"/>
        </w:rPr>
        <w:t xml:space="preserve"> 01/064, Письма МК РФ </w:t>
      </w:r>
      <w:r w:rsidR="00ED597E" w:rsidRPr="003C6A9F">
        <w:rPr>
          <w:rFonts w:ascii="Arial" w:hAnsi="Arial" w:cs="Arial"/>
          <w:sz w:val="24"/>
          <w:szCs w:val="24"/>
        </w:rPr>
        <w:t>№</w:t>
      </w:r>
      <w:r w:rsidRPr="003C6A9F">
        <w:rPr>
          <w:rFonts w:ascii="Arial" w:hAnsi="Arial" w:cs="Arial"/>
          <w:sz w:val="24"/>
          <w:szCs w:val="24"/>
        </w:rPr>
        <w:t xml:space="preserve"> 01-132/16-25 от 06.05.1993.</w:t>
      </w:r>
      <w:proofErr w:type="gramEnd"/>
    </w:p>
    <w:p w:rsidR="00F76B2F" w:rsidRPr="003C6A9F" w:rsidRDefault="00F76B2F"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xml:space="preserve">1.2. </w:t>
      </w:r>
      <w:proofErr w:type="gramStart"/>
      <w:r w:rsidRPr="003C6A9F">
        <w:rPr>
          <w:rFonts w:ascii="Arial" w:hAnsi="Arial" w:cs="Arial"/>
          <w:sz w:val="24"/>
          <w:szCs w:val="24"/>
        </w:rPr>
        <w:t>Отнесение муниципальных учреждений культуры,</w:t>
      </w:r>
      <w:r w:rsidR="00793C5B" w:rsidRPr="003C6A9F">
        <w:rPr>
          <w:rFonts w:ascii="Arial" w:hAnsi="Arial" w:cs="Arial"/>
          <w:sz w:val="24"/>
          <w:szCs w:val="24"/>
        </w:rPr>
        <w:t xml:space="preserve"> находящихся в ведении </w:t>
      </w:r>
      <w:r w:rsidR="00793C5B" w:rsidRPr="003C6A9F">
        <w:rPr>
          <w:rFonts w:ascii="Arial" w:hAnsi="Arial" w:cs="Arial"/>
          <w:bCs/>
          <w:sz w:val="24"/>
          <w:szCs w:val="24"/>
        </w:rPr>
        <w:t>Управления по культуре, спорту и молодёжной политике Администрации Колпашевского района</w:t>
      </w:r>
      <w:r w:rsidR="00793C5B" w:rsidRPr="003C6A9F">
        <w:rPr>
          <w:rFonts w:ascii="Arial" w:hAnsi="Arial" w:cs="Arial"/>
          <w:sz w:val="24"/>
          <w:szCs w:val="24"/>
        </w:rPr>
        <w:t xml:space="preserve">, </w:t>
      </w:r>
      <w:r w:rsidRPr="003C6A9F">
        <w:rPr>
          <w:rFonts w:ascii="Arial" w:hAnsi="Arial" w:cs="Arial"/>
          <w:sz w:val="24"/>
          <w:szCs w:val="24"/>
        </w:rPr>
        <w:t xml:space="preserve">к группам по оплате труда руководителей (подтверждение, повышение, понижение) </w:t>
      </w:r>
      <w:r w:rsidR="00AD1E18" w:rsidRPr="003C6A9F">
        <w:rPr>
          <w:rFonts w:ascii="Arial" w:hAnsi="Arial" w:cs="Arial"/>
          <w:sz w:val="24"/>
          <w:szCs w:val="24"/>
        </w:rPr>
        <w:t xml:space="preserve">(далее – Учреждения) </w:t>
      </w:r>
      <w:r w:rsidRPr="003C6A9F">
        <w:rPr>
          <w:rFonts w:ascii="Arial" w:hAnsi="Arial" w:cs="Arial"/>
          <w:sz w:val="24"/>
          <w:szCs w:val="24"/>
        </w:rPr>
        <w:t xml:space="preserve">производится </w:t>
      </w:r>
      <w:r w:rsidR="00793C5B" w:rsidRPr="003C6A9F">
        <w:rPr>
          <w:rFonts w:ascii="Arial" w:hAnsi="Arial" w:cs="Arial"/>
          <w:sz w:val="24"/>
          <w:szCs w:val="24"/>
        </w:rPr>
        <w:t xml:space="preserve">Управлением </w:t>
      </w:r>
      <w:r w:rsidR="00793C5B" w:rsidRPr="003C6A9F">
        <w:rPr>
          <w:rFonts w:ascii="Arial" w:hAnsi="Arial" w:cs="Arial"/>
          <w:bCs/>
          <w:sz w:val="24"/>
          <w:szCs w:val="24"/>
        </w:rPr>
        <w:t>по культуре, спорту и молодёжной политике Администрации Колпашевского района</w:t>
      </w:r>
      <w:r w:rsidR="00793C5B" w:rsidRPr="003C6A9F">
        <w:rPr>
          <w:rFonts w:ascii="Arial" w:hAnsi="Arial" w:cs="Arial"/>
          <w:sz w:val="24"/>
          <w:szCs w:val="24"/>
        </w:rPr>
        <w:t xml:space="preserve"> (далее </w:t>
      </w:r>
      <w:r w:rsidR="00ED597E" w:rsidRPr="003C6A9F">
        <w:rPr>
          <w:rFonts w:ascii="Arial" w:hAnsi="Arial" w:cs="Arial"/>
          <w:sz w:val="24"/>
          <w:szCs w:val="24"/>
        </w:rPr>
        <w:t xml:space="preserve">- </w:t>
      </w:r>
      <w:r w:rsidR="00793C5B" w:rsidRPr="003C6A9F">
        <w:rPr>
          <w:rFonts w:ascii="Arial" w:hAnsi="Arial" w:cs="Arial"/>
          <w:sz w:val="24"/>
          <w:szCs w:val="24"/>
        </w:rPr>
        <w:t xml:space="preserve">Управление по культуре) </w:t>
      </w:r>
      <w:r w:rsidR="00E002D4" w:rsidRPr="003C6A9F">
        <w:rPr>
          <w:rFonts w:ascii="Arial" w:hAnsi="Arial" w:cs="Arial"/>
          <w:sz w:val="24"/>
          <w:szCs w:val="24"/>
        </w:rPr>
        <w:t>ежегодно</w:t>
      </w:r>
      <w:r w:rsidRPr="003C6A9F">
        <w:rPr>
          <w:rFonts w:ascii="Arial" w:hAnsi="Arial" w:cs="Arial"/>
          <w:sz w:val="24"/>
          <w:szCs w:val="24"/>
        </w:rPr>
        <w:t xml:space="preserve"> по результатам </w:t>
      </w:r>
      <w:r w:rsidR="001474CA" w:rsidRPr="003C6A9F">
        <w:rPr>
          <w:rFonts w:ascii="Arial" w:hAnsi="Arial" w:cs="Arial"/>
          <w:sz w:val="24"/>
          <w:szCs w:val="24"/>
        </w:rPr>
        <w:t>деятельности</w:t>
      </w:r>
      <w:r w:rsidR="00710BFC" w:rsidRPr="003C6A9F">
        <w:rPr>
          <w:rFonts w:ascii="Arial" w:hAnsi="Arial" w:cs="Arial"/>
          <w:sz w:val="24"/>
          <w:szCs w:val="24"/>
        </w:rPr>
        <w:t xml:space="preserve"> </w:t>
      </w:r>
      <w:r w:rsidR="001474CA" w:rsidRPr="003C6A9F">
        <w:rPr>
          <w:rFonts w:ascii="Arial" w:hAnsi="Arial" w:cs="Arial"/>
          <w:sz w:val="24"/>
          <w:szCs w:val="24"/>
        </w:rPr>
        <w:t xml:space="preserve">Учреждений </w:t>
      </w:r>
      <w:r w:rsidRPr="003C6A9F">
        <w:rPr>
          <w:rFonts w:ascii="Arial" w:hAnsi="Arial" w:cs="Arial"/>
          <w:sz w:val="24"/>
          <w:szCs w:val="24"/>
        </w:rPr>
        <w:t>за прошедший год.</w:t>
      </w:r>
      <w:proofErr w:type="gramEnd"/>
    </w:p>
    <w:p w:rsidR="00AD1E18" w:rsidRPr="003C6A9F" w:rsidRDefault="00F76B2F"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xml:space="preserve">1.3. </w:t>
      </w:r>
      <w:r w:rsidR="00AD1E18" w:rsidRPr="003C6A9F">
        <w:rPr>
          <w:rFonts w:ascii="Arial" w:hAnsi="Arial" w:cs="Arial"/>
          <w:sz w:val="24"/>
          <w:szCs w:val="24"/>
        </w:rPr>
        <w:t>Руководители У</w:t>
      </w:r>
      <w:r w:rsidR="00055154" w:rsidRPr="003C6A9F">
        <w:rPr>
          <w:rFonts w:ascii="Arial" w:hAnsi="Arial" w:cs="Arial"/>
          <w:sz w:val="24"/>
          <w:szCs w:val="24"/>
        </w:rPr>
        <w:t xml:space="preserve">чреждений в срок до 20 декабря </w:t>
      </w:r>
      <w:r w:rsidR="00AD1E18" w:rsidRPr="003C6A9F">
        <w:rPr>
          <w:rFonts w:ascii="Arial" w:hAnsi="Arial" w:cs="Arial"/>
          <w:sz w:val="24"/>
          <w:szCs w:val="24"/>
        </w:rPr>
        <w:t xml:space="preserve">текущего года направляют в </w:t>
      </w:r>
      <w:r w:rsidR="000313E0" w:rsidRPr="003C6A9F">
        <w:rPr>
          <w:rFonts w:ascii="Arial" w:hAnsi="Arial" w:cs="Arial"/>
          <w:sz w:val="24"/>
          <w:szCs w:val="24"/>
        </w:rPr>
        <w:t>Управление по к</w:t>
      </w:r>
      <w:r w:rsidR="00AD1E18" w:rsidRPr="003C6A9F">
        <w:rPr>
          <w:rFonts w:ascii="Arial" w:hAnsi="Arial" w:cs="Arial"/>
          <w:sz w:val="24"/>
          <w:szCs w:val="24"/>
        </w:rPr>
        <w:t>ультуре показатели</w:t>
      </w:r>
      <w:r w:rsidR="00223BFD" w:rsidRPr="003C6A9F">
        <w:rPr>
          <w:rFonts w:ascii="Arial" w:hAnsi="Arial" w:cs="Arial"/>
          <w:sz w:val="24"/>
          <w:szCs w:val="24"/>
        </w:rPr>
        <w:t xml:space="preserve"> деятельности учреждений, взятые</w:t>
      </w:r>
      <w:r w:rsidR="00AD1E18" w:rsidRPr="003C6A9F">
        <w:rPr>
          <w:rFonts w:ascii="Arial" w:hAnsi="Arial" w:cs="Arial"/>
          <w:sz w:val="24"/>
          <w:szCs w:val="24"/>
        </w:rPr>
        <w:t xml:space="preserve"> из форм государственной статистической отчетности (форма 7-НК), и несут ответственность за достоверность и своевременность предоставления сведений.</w:t>
      </w:r>
    </w:p>
    <w:p w:rsidR="00F76B2F" w:rsidRPr="003C6A9F" w:rsidRDefault="00AD1E1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xml:space="preserve">1.4. </w:t>
      </w:r>
      <w:r w:rsidR="000313E0" w:rsidRPr="003C6A9F">
        <w:rPr>
          <w:rFonts w:ascii="Arial" w:hAnsi="Arial" w:cs="Arial"/>
          <w:sz w:val="24"/>
          <w:szCs w:val="24"/>
        </w:rPr>
        <w:t>Управление по к</w:t>
      </w:r>
      <w:r w:rsidR="001474CA" w:rsidRPr="003C6A9F">
        <w:rPr>
          <w:rFonts w:ascii="Arial" w:hAnsi="Arial" w:cs="Arial"/>
          <w:sz w:val="24"/>
          <w:szCs w:val="24"/>
        </w:rPr>
        <w:t>ультуре в срок до 27</w:t>
      </w:r>
      <w:r w:rsidR="00F76B2F" w:rsidRPr="003C6A9F">
        <w:rPr>
          <w:rFonts w:ascii="Arial" w:hAnsi="Arial" w:cs="Arial"/>
          <w:sz w:val="24"/>
          <w:szCs w:val="24"/>
        </w:rPr>
        <w:t xml:space="preserve"> декабря текущего года выносит решение об установлении груп</w:t>
      </w:r>
      <w:r w:rsidR="001474CA" w:rsidRPr="003C6A9F">
        <w:rPr>
          <w:rFonts w:ascii="Arial" w:hAnsi="Arial" w:cs="Arial"/>
          <w:sz w:val="24"/>
          <w:szCs w:val="24"/>
        </w:rPr>
        <w:t>п по оплате труда руководителей, которое оформляется приказом.</w:t>
      </w:r>
    </w:p>
    <w:p w:rsidR="00F74439" w:rsidRPr="003C6A9F" w:rsidRDefault="00F76B2F"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 xml:space="preserve">1.5. </w:t>
      </w:r>
      <w:bookmarkStart w:id="3" w:name="Par843"/>
      <w:bookmarkEnd w:id="3"/>
      <w:r w:rsidR="00F74439" w:rsidRPr="003C6A9F">
        <w:rPr>
          <w:rFonts w:ascii="Arial" w:hAnsi="Arial" w:cs="Arial"/>
          <w:sz w:val="24"/>
          <w:szCs w:val="24"/>
        </w:rPr>
        <w:t xml:space="preserve">Контроль деятельности </w:t>
      </w:r>
      <w:r w:rsidR="00580CD5" w:rsidRPr="003C6A9F">
        <w:rPr>
          <w:rFonts w:ascii="Arial" w:hAnsi="Arial" w:cs="Arial"/>
          <w:sz w:val="24"/>
          <w:szCs w:val="24"/>
        </w:rPr>
        <w:t>учреждений</w:t>
      </w:r>
      <w:r w:rsidR="00F74439" w:rsidRPr="003C6A9F">
        <w:rPr>
          <w:rFonts w:ascii="Arial" w:hAnsi="Arial" w:cs="Arial"/>
          <w:sz w:val="24"/>
          <w:szCs w:val="24"/>
        </w:rPr>
        <w:t xml:space="preserve"> осуществляется по системе количественных и качественных показателей.</w:t>
      </w:r>
    </w:p>
    <w:p w:rsidR="000D0598" w:rsidRPr="003C6A9F" w:rsidRDefault="000D0598" w:rsidP="004933D2">
      <w:pPr>
        <w:widowControl w:val="0"/>
        <w:autoSpaceDE w:val="0"/>
        <w:autoSpaceDN w:val="0"/>
        <w:adjustRightInd w:val="0"/>
        <w:spacing w:after="0" w:line="240" w:lineRule="auto"/>
        <w:jc w:val="center"/>
        <w:outlineLvl w:val="1"/>
        <w:rPr>
          <w:rFonts w:ascii="Arial" w:hAnsi="Arial" w:cs="Arial"/>
          <w:sz w:val="24"/>
          <w:szCs w:val="24"/>
        </w:rPr>
      </w:pPr>
    </w:p>
    <w:p w:rsidR="00B0719A" w:rsidRPr="003C6A9F" w:rsidRDefault="00E91B7A" w:rsidP="004933D2">
      <w:pPr>
        <w:widowControl w:val="0"/>
        <w:autoSpaceDE w:val="0"/>
        <w:autoSpaceDN w:val="0"/>
        <w:adjustRightInd w:val="0"/>
        <w:spacing w:after="0" w:line="240" w:lineRule="auto"/>
        <w:jc w:val="center"/>
        <w:outlineLvl w:val="1"/>
        <w:rPr>
          <w:rFonts w:ascii="Arial" w:hAnsi="Arial" w:cs="Arial"/>
          <w:sz w:val="24"/>
          <w:szCs w:val="24"/>
        </w:rPr>
      </w:pPr>
      <w:r w:rsidRPr="003C6A9F">
        <w:rPr>
          <w:rFonts w:ascii="Arial" w:hAnsi="Arial" w:cs="Arial"/>
          <w:sz w:val="24"/>
          <w:szCs w:val="24"/>
        </w:rPr>
        <w:t>Учреждения клубного типа</w:t>
      </w:r>
    </w:p>
    <w:p w:rsidR="00B0719A" w:rsidRPr="003C6A9F" w:rsidRDefault="00ED597E" w:rsidP="00ED597E">
      <w:pPr>
        <w:widowControl w:val="0"/>
        <w:tabs>
          <w:tab w:val="left" w:pos="709"/>
        </w:tabs>
        <w:autoSpaceDE w:val="0"/>
        <w:autoSpaceDN w:val="0"/>
        <w:adjustRightInd w:val="0"/>
        <w:spacing w:after="0" w:line="240" w:lineRule="auto"/>
        <w:ind w:firstLine="540"/>
        <w:jc w:val="both"/>
        <w:rPr>
          <w:rFonts w:ascii="Arial" w:hAnsi="Arial" w:cs="Arial"/>
          <w:sz w:val="24"/>
          <w:szCs w:val="24"/>
        </w:rPr>
      </w:pPr>
      <w:r w:rsidRPr="003C6A9F">
        <w:rPr>
          <w:rFonts w:ascii="Arial" w:hAnsi="Arial" w:cs="Arial"/>
          <w:sz w:val="24"/>
          <w:szCs w:val="24"/>
        </w:rPr>
        <w:tab/>
      </w:r>
      <w:r w:rsidR="00B0719A" w:rsidRPr="003C6A9F">
        <w:rPr>
          <w:rFonts w:ascii="Arial" w:hAnsi="Arial" w:cs="Arial"/>
          <w:sz w:val="24"/>
          <w:szCs w:val="24"/>
        </w:rPr>
        <w:t>2.1. Для муниципальных учреждений клубного типа устанавливаются следующие количественные и качественные показатели работы и порядок отнесения к группам оплаты труда руководителей:</w:t>
      </w:r>
    </w:p>
    <w:p w:rsidR="00B0719A" w:rsidRPr="003C6A9F" w:rsidRDefault="00B0719A" w:rsidP="004933D2">
      <w:pPr>
        <w:widowControl w:val="0"/>
        <w:autoSpaceDE w:val="0"/>
        <w:autoSpaceDN w:val="0"/>
        <w:adjustRightInd w:val="0"/>
        <w:spacing w:after="0" w:line="240" w:lineRule="auto"/>
        <w:ind w:firstLine="540"/>
        <w:jc w:val="both"/>
        <w:rPr>
          <w:rFonts w:ascii="Arial" w:hAnsi="Arial" w:cs="Arial"/>
          <w:sz w:val="24"/>
          <w:szCs w:val="24"/>
        </w:rPr>
      </w:pPr>
      <w:r w:rsidRPr="003C6A9F">
        <w:rPr>
          <w:rFonts w:ascii="Arial" w:hAnsi="Arial" w:cs="Arial"/>
          <w:sz w:val="24"/>
          <w:szCs w:val="24"/>
        </w:rPr>
        <w:t>Количественные показатели</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159"/>
        <w:gridCol w:w="1191"/>
        <w:gridCol w:w="1134"/>
        <w:gridCol w:w="1134"/>
        <w:gridCol w:w="1020"/>
      </w:tblGrid>
      <w:tr w:rsidR="00F77EAB" w:rsidRPr="003C6A9F" w:rsidTr="00AC13FD">
        <w:trPr>
          <w:trHeight w:val="235"/>
        </w:trPr>
        <w:tc>
          <w:tcPr>
            <w:tcW w:w="51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7EAB" w:rsidRPr="003C6A9F" w:rsidRDefault="00F77EAB"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Показатели</w:t>
            </w:r>
          </w:p>
        </w:tc>
        <w:tc>
          <w:tcPr>
            <w:tcW w:w="44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EAB" w:rsidRPr="003C6A9F" w:rsidRDefault="00F77EAB"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Группы по оплате труда</w:t>
            </w:r>
          </w:p>
        </w:tc>
      </w:tr>
      <w:tr w:rsidR="00F77EAB" w:rsidRPr="003C6A9F" w:rsidTr="00AC13FD">
        <w:trPr>
          <w:trHeight w:val="271"/>
        </w:trPr>
        <w:tc>
          <w:tcPr>
            <w:tcW w:w="51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77EAB" w:rsidRPr="003C6A9F" w:rsidRDefault="00F77EAB" w:rsidP="00AC13FD">
            <w:pPr>
              <w:widowControl w:val="0"/>
              <w:autoSpaceDE w:val="0"/>
              <w:autoSpaceDN w:val="0"/>
              <w:adjustRightInd w:val="0"/>
              <w:spacing w:after="0" w:line="240" w:lineRule="auto"/>
              <w:jc w:val="center"/>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EAB" w:rsidRPr="003C6A9F" w:rsidRDefault="00F77EAB"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EAB" w:rsidRPr="003C6A9F" w:rsidRDefault="00F77EAB"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EAB" w:rsidRPr="003C6A9F" w:rsidRDefault="00F77EAB"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EAB" w:rsidRPr="003C6A9F" w:rsidRDefault="00F77EAB"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IV</w:t>
            </w:r>
          </w:p>
        </w:tc>
      </w:tr>
      <w:tr w:rsidR="00B0719A" w:rsidRPr="003C6A9F" w:rsidTr="00AC13FD">
        <w:trPr>
          <w:trHeight w:val="20"/>
        </w:trPr>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B0719A"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Количество постоянно действующих клубных формирований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AC13FD"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с</w:t>
            </w:r>
            <w:r w:rsidR="00B0719A" w:rsidRPr="003C6A9F">
              <w:rPr>
                <w:rFonts w:ascii="Arial" w:hAnsi="Arial" w:cs="Arial"/>
                <w:sz w:val="24"/>
                <w:szCs w:val="24"/>
              </w:rPr>
              <w:t xml:space="preserve">выше </w:t>
            </w:r>
            <w:r w:rsidR="00192128" w:rsidRPr="003C6A9F">
              <w:rPr>
                <w:rFonts w:ascii="Arial" w:hAnsi="Arial" w:cs="Arial"/>
                <w:sz w:val="24"/>
                <w:szCs w:val="24"/>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3FD" w:rsidRPr="003C6A9F" w:rsidRDefault="00ED597E"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о</w:t>
            </w:r>
            <w:r w:rsidR="00192128" w:rsidRPr="003C6A9F">
              <w:rPr>
                <w:rFonts w:ascii="Arial" w:hAnsi="Arial" w:cs="Arial"/>
                <w:sz w:val="24"/>
                <w:szCs w:val="24"/>
              </w:rPr>
              <w:t xml:space="preserve">т 25 </w:t>
            </w:r>
          </w:p>
          <w:p w:rsidR="00B0719A" w:rsidRPr="003C6A9F" w:rsidRDefault="00192128"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до 4</w:t>
            </w:r>
            <w:r w:rsidR="00B0719A" w:rsidRPr="003C6A9F">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3FD" w:rsidRPr="003C6A9F" w:rsidRDefault="00ED597E"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о</w:t>
            </w:r>
            <w:r w:rsidR="00192128" w:rsidRPr="003C6A9F">
              <w:rPr>
                <w:rFonts w:ascii="Arial" w:hAnsi="Arial" w:cs="Arial"/>
                <w:sz w:val="24"/>
                <w:szCs w:val="24"/>
              </w:rPr>
              <w:t>т 12</w:t>
            </w:r>
          </w:p>
          <w:p w:rsidR="00B0719A" w:rsidRPr="003C6A9F" w:rsidRDefault="00B0719A"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 xml:space="preserve">до </w:t>
            </w:r>
            <w:r w:rsidR="00192128" w:rsidRPr="003C6A9F">
              <w:rPr>
                <w:rFonts w:ascii="Arial" w:hAnsi="Arial" w:cs="Arial"/>
                <w:sz w:val="24"/>
                <w:szCs w:val="24"/>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ED597E"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д</w:t>
            </w:r>
            <w:r w:rsidR="00B0719A" w:rsidRPr="003C6A9F">
              <w:rPr>
                <w:rFonts w:ascii="Arial" w:hAnsi="Arial" w:cs="Arial"/>
                <w:sz w:val="24"/>
                <w:szCs w:val="24"/>
              </w:rPr>
              <w:t>о 1</w:t>
            </w:r>
            <w:r w:rsidR="00832C1C" w:rsidRPr="003C6A9F">
              <w:rPr>
                <w:rFonts w:ascii="Arial" w:hAnsi="Arial" w:cs="Arial"/>
                <w:sz w:val="24"/>
                <w:szCs w:val="24"/>
              </w:rPr>
              <w:t>2</w:t>
            </w:r>
          </w:p>
        </w:tc>
      </w:tr>
      <w:tr w:rsidR="00B0719A" w:rsidRPr="003C6A9F" w:rsidTr="00F77EAB">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B0719A"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 xml:space="preserve">Количество культурно-досуговых мероприятий </w:t>
            </w:r>
            <w:hyperlink w:anchor="Par792" w:history="1">
              <w:r w:rsidRPr="003C6A9F">
                <w:rPr>
                  <w:rFonts w:ascii="Arial" w:hAnsi="Arial" w:cs="Arial"/>
                  <w:sz w:val="24"/>
                  <w:szCs w:val="24"/>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AC13FD"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с</w:t>
            </w:r>
            <w:r w:rsidR="00192128" w:rsidRPr="003C6A9F">
              <w:rPr>
                <w:rFonts w:ascii="Arial" w:hAnsi="Arial" w:cs="Arial"/>
                <w:sz w:val="24"/>
                <w:szCs w:val="24"/>
              </w:rPr>
              <w:t>выше 50</w:t>
            </w:r>
            <w:r w:rsidR="00B0719A" w:rsidRPr="003C6A9F">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ED597E"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о</w:t>
            </w:r>
            <w:r w:rsidR="00192128" w:rsidRPr="003C6A9F">
              <w:rPr>
                <w:rFonts w:ascii="Arial" w:hAnsi="Arial" w:cs="Arial"/>
                <w:sz w:val="24"/>
                <w:szCs w:val="24"/>
              </w:rPr>
              <w:t>т 315 до 50</w:t>
            </w:r>
            <w:r w:rsidR="00B0719A" w:rsidRPr="003C6A9F">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ED597E"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о</w:t>
            </w:r>
            <w:r w:rsidR="00192128" w:rsidRPr="003C6A9F">
              <w:rPr>
                <w:rFonts w:ascii="Arial" w:hAnsi="Arial" w:cs="Arial"/>
                <w:sz w:val="24"/>
                <w:szCs w:val="24"/>
              </w:rPr>
              <w:t>т 200 до 315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19A" w:rsidRPr="003C6A9F" w:rsidRDefault="00ED597E" w:rsidP="00AC13FD">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д</w:t>
            </w:r>
            <w:r w:rsidR="00192128" w:rsidRPr="003C6A9F">
              <w:rPr>
                <w:rFonts w:ascii="Arial" w:hAnsi="Arial" w:cs="Arial"/>
                <w:sz w:val="24"/>
                <w:szCs w:val="24"/>
              </w:rPr>
              <w:t>о 2</w:t>
            </w:r>
            <w:r w:rsidR="00B0719A" w:rsidRPr="003C6A9F">
              <w:rPr>
                <w:rFonts w:ascii="Arial" w:hAnsi="Arial" w:cs="Arial"/>
                <w:sz w:val="24"/>
                <w:szCs w:val="24"/>
              </w:rPr>
              <w:t>00</w:t>
            </w:r>
          </w:p>
        </w:tc>
      </w:tr>
    </w:tbl>
    <w:p w:rsidR="00B0719A" w:rsidRPr="003C6A9F" w:rsidRDefault="00B0719A" w:rsidP="004933D2">
      <w:pPr>
        <w:widowControl w:val="0"/>
        <w:autoSpaceDE w:val="0"/>
        <w:autoSpaceDN w:val="0"/>
        <w:adjustRightInd w:val="0"/>
        <w:spacing w:after="0" w:line="240" w:lineRule="auto"/>
        <w:ind w:firstLine="540"/>
        <w:jc w:val="both"/>
        <w:rPr>
          <w:rFonts w:ascii="Arial" w:hAnsi="Arial" w:cs="Arial"/>
          <w:sz w:val="24"/>
          <w:szCs w:val="24"/>
        </w:rPr>
      </w:pPr>
      <w:bookmarkStart w:id="4" w:name="Par792"/>
      <w:bookmarkEnd w:id="4"/>
      <w:proofErr w:type="gramStart"/>
      <w:r w:rsidRPr="003C6A9F">
        <w:rPr>
          <w:rFonts w:ascii="Arial" w:hAnsi="Arial" w:cs="Arial"/>
          <w:sz w:val="24"/>
          <w:szCs w:val="24"/>
        </w:rPr>
        <w:t xml:space="preserve">&lt;*&gt; К культурно-досуговым мероприятиям относятся: праздники, фестивали, </w:t>
      </w:r>
      <w:r w:rsidRPr="003C6A9F">
        <w:rPr>
          <w:rFonts w:ascii="Arial" w:hAnsi="Arial" w:cs="Arial"/>
          <w:sz w:val="24"/>
          <w:szCs w:val="24"/>
        </w:rPr>
        <w:lastRenderedPageBreak/>
        <w:t>концерты, спектакли, шоу-программы, вечера, презентации, выставки, дискотеки и другие аналогичные мероприятия, проводимые на платной и бесплатной основах.</w:t>
      </w:r>
      <w:proofErr w:type="gramEnd"/>
    </w:p>
    <w:p w:rsidR="00192128" w:rsidRPr="003C6A9F" w:rsidRDefault="00192128" w:rsidP="004933D2">
      <w:pPr>
        <w:widowControl w:val="0"/>
        <w:autoSpaceDE w:val="0"/>
        <w:autoSpaceDN w:val="0"/>
        <w:adjustRightInd w:val="0"/>
        <w:spacing w:after="0" w:line="240" w:lineRule="auto"/>
        <w:ind w:firstLine="540"/>
        <w:jc w:val="both"/>
        <w:rPr>
          <w:rFonts w:ascii="Arial" w:hAnsi="Arial" w:cs="Arial"/>
          <w:sz w:val="24"/>
          <w:szCs w:val="24"/>
        </w:rPr>
      </w:pPr>
      <w:bookmarkStart w:id="5" w:name="Par793"/>
      <w:bookmarkEnd w:id="5"/>
    </w:p>
    <w:p w:rsidR="00B0719A" w:rsidRPr="003C6A9F" w:rsidRDefault="00B0719A" w:rsidP="004933D2">
      <w:pPr>
        <w:widowControl w:val="0"/>
        <w:autoSpaceDE w:val="0"/>
        <w:autoSpaceDN w:val="0"/>
        <w:adjustRightInd w:val="0"/>
        <w:spacing w:after="0" w:line="240" w:lineRule="auto"/>
        <w:ind w:firstLine="540"/>
        <w:jc w:val="both"/>
        <w:rPr>
          <w:rFonts w:ascii="Arial" w:hAnsi="Arial" w:cs="Arial"/>
          <w:sz w:val="24"/>
          <w:szCs w:val="24"/>
        </w:rPr>
      </w:pPr>
      <w:r w:rsidRPr="003C6A9F">
        <w:rPr>
          <w:rFonts w:ascii="Arial" w:hAnsi="Arial" w:cs="Arial"/>
          <w:sz w:val="24"/>
          <w:szCs w:val="24"/>
        </w:rPr>
        <w:t>Качественные показатели:</w:t>
      </w:r>
    </w:p>
    <w:tbl>
      <w:tblPr>
        <w:tblW w:w="9833" w:type="dxa"/>
        <w:tblInd w:w="-5" w:type="dxa"/>
        <w:tblLayout w:type="fixed"/>
        <w:tblLook w:val="0000" w:firstRow="0" w:lastRow="0" w:firstColumn="0" w:lastColumn="0" w:noHBand="0" w:noVBand="0"/>
      </w:tblPr>
      <w:tblGrid>
        <w:gridCol w:w="817"/>
        <w:gridCol w:w="7216"/>
        <w:gridCol w:w="1800"/>
      </w:tblGrid>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 xml:space="preserve">№ </w:t>
            </w:r>
            <w:proofErr w:type="gramStart"/>
            <w:r w:rsidRPr="003C6A9F">
              <w:rPr>
                <w:rFonts w:ascii="Arial" w:hAnsi="Arial" w:cs="Arial"/>
                <w:sz w:val="24"/>
                <w:szCs w:val="24"/>
              </w:rPr>
              <w:t>п</w:t>
            </w:r>
            <w:proofErr w:type="gramEnd"/>
            <w:r w:rsidRPr="003C6A9F">
              <w:rPr>
                <w:rFonts w:ascii="Arial" w:hAnsi="Arial" w:cs="Arial"/>
                <w:sz w:val="24"/>
                <w:szCs w:val="24"/>
              </w:rPr>
              <w:t>/п</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Наименование показателей</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Количество баллов</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1</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Организация работы по обслуживанию культурно-массовыми мероприятиями всех категорий и возрастных групп для обеспечения более широкого охвата населения</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2</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Проектно-программная деятельность: разработка  и внедрение в деятельность учреждения инновационных социально-культурных проектов и программ; реализация федеральных проектов по сохранению и развитию традиционной культуры</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3</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Наличие коллективов, имеющих звание «Народный», «Образцовый»</w:t>
            </w:r>
            <w:r w:rsidR="0097145C" w:rsidRPr="003C6A9F">
              <w:rPr>
                <w:rFonts w:ascii="Arial" w:hAnsi="Arial" w:cs="Arial"/>
                <w:sz w:val="24"/>
                <w:szCs w:val="24"/>
              </w:rPr>
              <w:t>, «Академический»</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4</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proofErr w:type="gramStart"/>
            <w:r w:rsidRPr="003C6A9F">
              <w:rPr>
                <w:rFonts w:ascii="Arial" w:hAnsi="Arial" w:cs="Arial"/>
                <w:sz w:val="24"/>
                <w:szCs w:val="24"/>
              </w:rPr>
              <w:t>Участие творческих коллективов исполнителей, специалистов в региональных, межрегиональных, всеро</w:t>
            </w:r>
            <w:r w:rsidR="00CE22DC" w:rsidRPr="003C6A9F">
              <w:rPr>
                <w:rFonts w:ascii="Arial" w:hAnsi="Arial" w:cs="Arial"/>
                <w:sz w:val="24"/>
                <w:szCs w:val="24"/>
              </w:rPr>
              <w:t xml:space="preserve">ссийских и международных акциях </w:t>
            </w:r>
            <w:r w:rsidRPr="003C6A9F">
              <w:rPr>
                <w:rFonts w:ascii="Arial" w:hAnsi="Arial" w:cs="Arial"/>
                <w:sz w:val="24"/>
                <w:szCs w:val="24"/>
              </w:rPr>
              <w:t>(фестивали, конкурсы, выставки, семинары, конференции) и т.д.</w:t>
            </w:r>
            <w:proofErr w:type="gramEnd"/>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5</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Внедрение современных технологий в деятельность учреждения: информатизация; компьютеризация; менеджмент, маркетинг</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6</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Разработка и издание информационных, методических и сценарных материалов; полиграфической продукции</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7</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Комплектование репертуарного фонда по направлениям деятельности учреждения</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8</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Межведомственные творческие контакты: организация и проведение совместных мероприятий</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ED597E" w:rsidP="00ED597E">
            <w:pPr>
              <w:snapToGrid w:val="0"/>
              <w:spacing w:after="0" w:line="240" w:lineRule="auto"/>
              <w:jc w:val="center"/>
              <w:rPr>
                <w:rFonts w:ascii="Arial" w:hAnsi="Arial" w:cs="Arial"/>
                <w:sz w:val="24"/>
                <w:szCs w:val="24"/>
              </w:rPr>
            </w:pPr>
            <w:r w:rsidRPr="003C6A9F">
              <w:rPr>
                <w:rFonts w:ascii="Arial" w:hAnsi="Arial" w:cs="Arial"/>
                <w:sz w:val="24"/>
                <w:szCs w:val="24"/>
              </w:rPr>
              <w:t>9</w:t>
            </w:r>
          </w:p>
        </w:tc>
        <w:tc>
          <w:tcPr>
            <w:tcW w:w="7216" w:type="dxa"/>
            <w:tcBorders>
              <w:top w:val="single" w:sz="4" w:space="0" w:color="000000"/>
              <w:left w:val="single" w:sz="4" w:space="0" w:color="000000"/>
              <w:bottom w:val="single" w:sz="4" w:space="0" w:color="000000"/>
            </w:tcBorders>
          </w:tcPr>
          <w:p w:rsidR="00847FD5" w:rsidRPr="003C6A9F" w:rsidRDefault="00847FD5" w:rsidP="00AC13FD">
            <w:pPr>
              <w:snapToGrid w:val="0"/>
              <w:spacing w:after="0" w:line="240" w:lineRule="auto"/>
              <w:jc w:val="both"/>
              <w:rPr>
                <w:rFonts w:ascii="Arial" w:hAnsi="Arial" w:cs="Arial"/>
                <w:sz w:val="24"/>
                <w:szCs w:val="24"/>
              </w:rPr>
            </w:pPr>
            <w:r w:rsidRPr="003C6A9F">
              <w:rPr>
                <w:rFonts w:ascii="Arial" w:hAnsi="Arial" w:cs="Arial"/>
                <w:sz w:val="24"/>
                <w:szCs w:val="24"/>
              </w:rPr>
              <w:t xml:space="preserve">Организация и проведение учебно-методических мероприятий: семинары-практикумы, мастер-классы, творческие лаборатории, конференции, совещания и т.д. </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847FD5" w:rsidP="00ED597E">
            <w:pPr>
              <w:snapToGrid w:val="0"/>
              <w:spacing w:after="0" w:line="240" w:lineRule="auto"/>
              <w:jc w:val="center"/>
              <w:rPr>
                <w:rFonts w:ascii="Arial" w:hAnsi="Arial" w:cs="Arial"/>
                <w:sz w:val="24"/>
                <w:szCs w:val="24"/>
              </w:rPr>
            </w:pPr>
            <w:r w:rsidRPr="003C6A9F">
              <w:rPr>
                <w:rFonts w:ascii="Arial" w:hAnsi="Arial" w:cs="Arial"/>
                <w:sz w:val="24"/>
                <w:szCs w:val="24"/>
              </w:rPr>
              <w:t>10</w:t>
            </w: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Осуществление плана работы по повышению квалификации специалистов учреждения</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847FD5" w:rsidRPr="003C6A9F" w:rsidTr="002400B2">
        <w:tc>
          <w:tcPr>
            <w:tcW w:w="817"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p>
        </w:tc>
        <w:tc>
          <w:tcPr>
            <w:tcW w:w="7216" w:type="dxa"/>
            <w:tcBorders>
              <w:top w:val="single" w:sz="4" w:space="0" w:color="000000"/>
              <w:left w:val="single" w:sz="4" w:space="0" w:color="000000"/>
              <w:bottom w:val="single" w:sz="4" w:space="0" w:color="000000"/>
            </w:tcBorders>
          </w:tcPr>
          <w:p w:rsidR="00847FD5" w:rsidRPr="003C6A9F" w:rsidRDefault="00847FD5" w:rsidP="004933D2">
            <w:pPr>
              <w:snapToGrid w:val="0"/>
              <w:spacing w:after="0" w:line="240" w:lineRule="auto"/>
              <w:jc w:val="both"/>
              <w:rPr>
                <w:rFonts w:ascii="Arial" w:hAnsi="Arial" w:cs="Arial"/>
                <w:sz w:val="24"/>
                <w:szCs w:val="24"/>
              </w:rPr>
            </w:pPr>
            <w:r w:rsidRPr="003C6A9F">
              <w:rPr>
                <w:rFonts w:ascii="Arial" w:hAnsi="Arial" w:cs="Arial"/>
                <w:sz w:val="24"/>
                <w:szCs w:val="24"/>
              </w:rPr>
              <w:t>Итого максимально</w:t>
            </w:r>
          </w:p>
        </w:tc>
        <w:tc>
          <w:tcPr>
            <w:tcW w:w="1800" w:type="dxa"/>
            <w:tcBorders>
              <w:top w:val="single" w:sz="4" w:space="0" w:color="000000"/>
              <w:left w:val="single" w:sz="4" w:space="0" w:color="000000"/>
              <w:bottom w:val="single" w:sz="4" w:space="0" w:color="000000"/>
              <w:right w:val="single" w:sz="4" w:space="0" w:color="000000"/>
            </w:tcBorders>
          </w:tcPr>
          <w:p w:rsidR="00847FD5" w:rsidRPr="003C6A9F" w:rsidRDefault="00847FD5" w:rsidP="004933D2">
            <w:pPr>
              <w:snapToGrid w:val="0"/>
              <w:spacing w:after="0" w:line="240" w:lineRule="auto"/>
              <w:jc w:val="center"/>
              <w:rPr>
                <w:rFonts w:ascii="Arial" w:hAnsi="Arial" w:cs="Arial"/>
                <w:sz w:val="24"/>
                <w:szCs w:val="24"/>
              </w:rPr>
            </w:pPr>
            <w:r w:rsidRPr="003C6A9F">
              <w:rPr>
                <w:rFonts w:ascii="Arial" w:hAnsi="Arial" w:cs="Arial"/>
                <w:sz w:val="24"/>
                <w:szCs w:val="24"/>
              </w:rPr>
              <w:t>10</w:t>
            </w:r>
          </w:p>
        </w:tc>
      </w:tr>
    </w:tbl>
    <w:p w:rsidR="00847FD5" w:rsidRPr="003C6A9F" w:rsidRDefault="000D0598" w:rsidP="00AC13FD">
      <w:pPr>
        <w:tabs>
          <w:tab w:val="left" w:pos="709"/>
        </w:tabs>
        <w:spacing w:after="0" w:line="240" w:lineRule="auto"/>
        <w:ind w:firstLine="709"/>
        <w:jc w:val="both"/>
        <w:rPr>
          <w:rFonts w:ascii="Arial" w:hAnsi="Arial" w:cs="Arial"/>
          <w:sz w:val="24"/>
          <w:szCs w:val="24"/>
        </w:rPr>
      </w:pPr>
      <w:r w:rsidRPr="003C6A9F">
        <w:rPr>
          <w:rFonts w:ascii="Arial" w:hAnsi="Arial" w:cs="Arial"/>
          <w:sz w:val="24"/>
          <w:szCs w:val="24"/>
        </w:rPr>
        <w:t>2.2</w:t>
      </w:r>
      <w:r w:rsidR="00847FD5" w:rsidRPr="003C6A9F">
        <w:rPr>
          <w:rFonts w:ascii="Arial" w:hAnsi="Arial" w:cs="Arial"/>
          <w:sz w:val="24"/>
          <w:szCs w:val="24"/>
        </w:rPr>
        <w:t xml:space="preserve">. </w:t>
      </w:r>
      <w:r w:rsidR="008A42F2" w:rsidRPr="003C6A9F">
        <w:rPr>
          <w:rFonts w:ascii="Arial" w:hAnsi="Arial" w:cs="Arial"/>
          <w:sz w:val="24"/>
          <w:szCs w:val="24"/>
        </w:rPr>
        <w:t>У</w:t>
      </w:r>
      <w:r w:rsidR="00847FD5" w:rsidRPr="003C6A9F">
        <w:rPr>
          <w:rFonts w:ascii="Arial" w:hAnsi="Arial" w:cs="Arial"/>
          <w:sz w:val="24"/>
          <w:szCs w:val="24"/>
        </w:rPr>
        <w:t>чреждение относится к соответствующей группе по оплате труда при условии выполнения всех количественных показателей, предусмотренных для этой группы.</w:t>
      </w:r>
    </w:p>
    <w:p w:rsidR="00847FD5" w:rsidRPr="003C6A9F" w:rsidRDefault="000D0598" w:rsidP="004933D2">
      <w:pPr>
        <w:spacing w:after="0" w:line="240" w:lineRule="auto"/>
        <w:ind w:firstLine="709"/>
        <w:jc w:val="both"/>
        <w:rPr>
          <w:rFonts w:ascii="Arial" w:hAnsi="Arial" w:cs="Arial"/>
          <w:sz w:val="24"/>
          <w:szCs w:val="24"/>
        </w:rPr>
      </w:pPr>
      <w:r w:rsidRPr="003C6A9F">
        <w:rPr>
          <w:rFonts w:ascii="Arial" w:hAnsi="Arial" w:cs="Arial"/>
          <w:sz w:val="24"/>
          <w:szCs w:val="24"/>
        </w:rPr>
        <w:t>2.3</w:t>
      </w:r>
      <w:r w:rsidR="00847FD5" w:rsidRPr="003C6A9F">
        <w:rPr>
          <w:rFonts w:ascii="Arial" w:hAnsi="Arial" w:cs="Arial"/>
          <w:sz w:val="24"/>
          <w:szCs w:val="24"/>
        </w:rPr>
        <w:t>. Число баллов по качественным показателям присуждается по факту наличия того или иного рода деятельности в учреждении.</w:t>
      </w:r>
    </w:p>
    <w:p w:rsidR="00847FD5" w:rsidRPr="003C6A9F" w:rsidRDefault="000D0598" w:rsidP="004933D2">
      <w:pPr>
        <w:spacing w:after="0" w:line="240" w:lineRule="auto"/>
        <w:ind w:firstLine="709"/>
        <w:jc w:val="both"/>
        <w:rPr>
          <w:rFonts w:ascii="Arial" w:hAnsi="Arial" w:cs="Arial"/>
          <w:sz w:val="24"/>
          <w:szCs w:val="24"/>
        </w:rPr>
      </w:pPr>
      <w:r w:rsidRPr="003C6A9F">
        <w:rPr>
          <w:rFonts w:ascii="Arial" w:hAnsi="Arial" w:cs="Arial"/>
          <w:sz w:val="24"/>
          <w:szCs w:val="24"/>
        </w:rPr>
        <w:t>2.4</w:t>
      </w:r>
      <w:r w:rsidR="00847FD5" w:rsidRPr="003C6A9F">
        <w:rPr>
          <w:rFonts w:ascii="Arial" w:hAnsi="Arial" w:cs="Arial"/>
          <w:sz w:val="24"/>
          <w:szCs w:val="24"/>
        </w:rPr>
        <w:t xml:space="preserve">. </w:t>
      </w:r>
      <w:r w:rsidRPr="003C6A9F">
        <w:rPr>
          <w:rFonts w:ascii="Arial" w:hAnsi="Arial" w:cs="Arial"/>
          <w:sz w:val="24"/>
          <w:szCs w:val="24"/>
        </w:rPr>
        <w:t xml:space="preserve">Для подтверждения установленной группы оплаты труда сумма баллов по качественным показателям не должна быть ниже 5 баллов. </w:t>
      </w:r>
      <w:r w:rsidR="00847FD5" w:rsidRPr="003C6A9F">
        <w:rPr>
          <w:rFonts w:ascii="Arial" w:hAnsi="Arial" w:cs="Arial"/>
          <w:sz w:val="24"/>
          <w:szCs w:val="24"/>
        </w:rPr>
        <w:t>Группа оплаты труда, установленная по количественным показателям</w:t>
      </w:r>
      <w:r w:rsidR="00AC13FD" w:rsidRPr="003C6A9F">
        <w:rPr>
          <w:rFonts w:ascii="Arial" w:hAnsi="Arial" w:cs="Arial"/>
          <w:sz w:val="24"/>
          <w:szCs w:val="24"/>
        </w:rPr>
        <w:t>,</w:t>
      </w:r>
      <w:r w:rsidR="00847FD5" w:rsidRPr="003C6A9F">
        <w:rPr>
          <w:rFonts w:ascii="Arial" w:hAnsi="Arial" w:cs="Arial"/>
          <w:sz w:val="24"/>
          <w:szCs w:val="24"/>
        </w:rPr>
        <w:t xml:space="preserve"> повышается на одну группу, если сумма баллов по качественным показателям превышает 5 баллов.</w:t>
      </w:r>
    </w:p>
    <w:p w:rsidR="00036C66" w:rsidRPr="003C6A9F" w:rsidRDefault="00036C66" w:rsidP="004933D2">
      <w:pPr>
        <w:spacing w:after="0" w:line="240" w:lineRule="auto"/>
        <w:ind w:firstLine="709"/>
        <w:jc w:val="both"/>
        <w:rPr>
          <w:rFonts w:ascii="Arial" w:hAnsi="Arial" w:cs="Arial"/>
          <w:sz w:val="24"/>
          <w:szCs w:val="24"/>
        </w:rPr>
      </w:pPr>
      <w:r w:rsidRPr="003C6A9F">
        <w:rPr>
          <w:rFonts w:ascii="Arial" w:hAnsi="Arial" w:cs="Arial"/>
          <w:sz w:val="24"/>
          <w:szCs w:val="24"/>
        </w:rPr>
        <w:t>2.5. В учреждениях культуры, проводящих к</w:t>
      </w:r>
      <w:r w:rsidR="00055154" w:rsidRPr="003C6A9F">
        <w:rPr>
          <w:rFonts w:ascii="Arial" w:hAnsi="Arial" w:cs="Arial"/>
          <w:sz w:val="24"/>
          <w:szCs w:val="24"/>
        </w:rPr>
        <w:t xml:space="preserve">апитальный ремонт, сохраняется </w:t>
      </w:r>
      <w:r w:rsidRPr="003C6A9F">
        <w:rPr>
          <w:rFonts w:ascii="Arial" w:hAnsi="Arial" w:cs="Arial"/>
          <w:sz w:val="24"/>
          <w:szCs w:val="24"/>
        </w:rPr>
        <w:t>группа по оплате труда руководителей, определённая до начала этих работ, на срок не более двух лет.</w:t>
      </w:r>
    </w:p>
    <w:p w:rsidR="00036C66" w:rsidRPr="003C6A9F" w:rsidRDefault="00036C66" w:rsidP="004933D2">
      <w:pPr>
        <w:spacing w:after="0" w:line="240" w:lineRule="auto"/>
        <w:ind w:firstLine="709"/>
        <w:jc w:val="both"/>
        <w:rPr>
          <w:rFonts w:ascii="Arial" w:hAnsi="Arial" w:cs="Arial"/>
          <w:sz w:val="24"/>
          <w:szCs w:val="24"/>
        </w:rPr>
      </w:pPr>
      <w:r w:rsidRPr="003C6A9F">
        <w:rPr>
          <w:rFonts w:ascii="Arial" w:hAnsi="Arial" w:cs="Arial"/>
          <w:sz w:val="24"/>
          <w:szCs w:val="24"/>
        </w:rPr>
        <w:t>2.6. Для вновь создающихся учреждений культуры группа по оплате труда устанавливается исходя из плановых (проектных) показателей, но не более чем на два года.</w:t>
      </w:r>
    </w:p>
    <w:p w:rsidR="000D0598" w:rsidRPr="003C6A9F" w:rsidRDefault="00D45D15" w:rsidP="004933D2">
      <w:pPr>
        <w:pStyle w:val="aa"/>
        <w:widowControl w:val="0"/>
        <w:numPr>
          <w:ilvl w:val="0"/>
          <w:numId w:val="6"/>
        </w:numPr>
        <w:autoSpaceDE w:val="0"/>
        <w:autoSpaceDN w:val="0"/>
        <w:adjustRightInd w:val="0"/>
        <w:spacing w:after="0" w:line="240" w:lineRule="auto"/>
        <w:jc w:val="center"/>
        <w:rPr>
          <w:rFonts w:ascii="Arial" w:hAnsi="Arial" w:cs="Arial"/>
          <w:b/>
          <w:sz w:val="24"/>
          <w:szCs w:val="24"/>
        </w:rPr>
      </w:pPr>
      <w:r w:rsidRPr="003C6A9F">
        <w:rPr>
          <w:rFonts w:ascii="Arial" w:hAnsi="Arial" w:cs="Arial"/>
          <w:b/>
          <w:sz w:val="24"/>
          <w:szCs w:val="24"/>
        </w:rPr>
        <w:t>Учреждения библиотечного обслуживания</w:t>
      </w:r>
    </w:p>
    <w:p w:rsidR="00B0719A" w:rsidRPr="003C6A9F" w:rsidRDefault="000D059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lastRenderedPageBreak/>
        <w:t xml:space="preserve">3.1. </w:t>
      </w:r>
      <w:r w:rsidR="00D45D15" w:rsidRPr="003C6A9F">
        <w:rPr>
          <w:rFonts w:ascii="Arial" w:hAnsi="Arial" w:cs="Arial"/>
          <w:sz w:val="24"/>
          <w:szCs w:val="24"/>
        </w:rPr>
        <w:t>Учреждения библиотечного обслуживания относя</w:t>
      </w:r>
      <w:r w:rsidR="00641209" w:rsidRPr="003C6A9F">
        <w:rPr>
          <w:rFonts w:ascii="Arial" w:hAnsi="Arial" w:cs="Arial"/>
          <w:sz w:val="24"/>
          <w:szCs w:val="24"/>
        </w:rPr>
        <w:t>тся к группе по оплате труда руководителей, исходя из их значения в системе библиотечного и информационного обслуживания Колпашевского района. При этом учитывается эффективность и качество их деятельности в соответствии со статусом библиотек, определённым Законом Томской области «О библиотечном деле и обязательном экземпляре документов в Томской области» от 9 октября 1997г. № 573.</w:t>
      </w:r>
    </w:p>
    <w:p w:rsidR="00F74439" w:rsidRPr="003C6A9F" w:rsidRDefault="000D0598" w:rsidP="00AC13FD">
      <w:pPr>
        <w:tabs>
          <w:tab w:val="left" w:pos="709"/>
        </w:tabs>
        <w:spacing w:after="0" w:line="240" w:lineRule="auto"/>
        <w:ind w:firstLine="709"/>
        <w:jc w:val="both"/>
        <w:rPr>
          <w:rFonts w:ascii="Arial" w:hAnsi="Arial" w:cs="Arial"/>
          <w:sz w:val="24"/>
          <w:szCs w:val="24"/>
        </w:rPr>
      </w:pPr>
      <w:r w:rsidRPr="003C6A9F">
        <w:rPr>
          <w:rFonts w:ascii="Arial" w:hAnsi="Arial" w:cs="Arial"/>
          <w:sz w:val="24"/>
          <w:szCs w:val="24"/>
        </w:rPr>
        <w:t>3.2</w:t>
      </w:r>
      <w:r w:rsidR="00F74439" w:rsidRPr="003C6A9F">
        <w:rPr>
          <w:rFonts w:ascii="Arial" w:hAnsi="Arial" w:cs="Arial"/>
          <w:sz w:val="24"/>
          <w:szCs w:val="24"/>
        </w:rPr>
        <w:t xml:space="preserve">. </w:t>
      </w:r>
      <w:r w:rsidR="00942725" w:rsidRPr="003C6A9F">
        <w:rPr>
          <w:rFonts w:ascii="Arial" w:hAnsi="Arial" w:cs="Arial"/>
          <w:sz w:val="24"/>
          <w:szCs w:val="24"/>
        </w:rPr>
        <w:t>Коли</w:t>
      </w:r>
      <w:r w:rsidR="00055154" w:rsidRPr="003C6A9F">
        <w:rPr>
          <w:rFonts w:ascii="Arial" w:hAnsi="Arial" w:cs="Arial"/>
          <w:sz w:val="24"/>
          <w:szCs w:val="24"/>
        </w:rPr>
        <w:t xml:space="preserve">чественные показатели отражают общий объем </w:t>
      </w:r>
      <w:r w:rsidR="00942725" w:rsidRPr="003C6A9F">
        <w:rPr>
          <w:rFonts w:ascii="Arial" w:hAnsi="Arial" w:cs="Arial"/>
          <w:sz w:val="24"/>
          <w:szCs w:val="24"/>
        </w:rPr>
        <w:t>библиотечных услуг, предоставляемых населению:</w:t>
      </w:r>
    </w:p>
    <w:tbl>
      <w:tblPr>
        <w:tblW w:w="9656" w:type="dxa"/>
        <w:tblInd w:w="-5" w:type="dxa"/>
        <w:tblLayout w:type="fixed"/>
        <w:tblLook w:val="0000" w:firstRow="0" w:lastRow="0" w:firstColumn="0" w:lastColumn="0" w:noHBand="0" w:noVBand="0"/>
      </w:tblPr>
      <w:tblGrid>
        <w:gridCol w:w="4224"/>
        <w:gridCol w:w="1418"/>
        <w:gridCol w:w="1275"/>
        <w:gridCol w:w="1494"/>
        <w:gridCol w:w="1245"/>
      </w:tblGrid>
      <w:tr w:rsidR="00F74439" w:rsidRPr="003C6A9F" w:rsidTr="00F77EAB">
        <w:trPr>
          <w:cantSplit/>
        </w:trPr>
        <w:tc>
          <w:tcPr>
            <w:tcW w:w="4224" w:type="dxa"/>
            <w:vMerge w:val="restart"/>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rPr>
              <w:t>Наименование показателей</w:t>
            </w:r>
          </w:p>
        </w:tc>
        <w:tc>
          <w:tcPr>
            <w:tcW w:w="5432" w:type="dxa"/>
            <w:gridSpan w:val="4"/>
            <w:tcBorders>
              <w:top w:val="single" w:sz="4" w:space="0" w:color="000000"/>
              <w:left w:val="single" w:sz="4" w:space="0" w:color="000000"/>
              <w:bottom w:val="single" w:sz="4" w:space="0" w:color="000000"/>
              <w:right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rPr>
              <w:t>Группы по оплате труда</w:t>
            </w:r>
          </w:p>
        </w:tc>
      </w:tr>
      <w:tr w:rsidR="00F74439" w:rsidRPr="003C6A9F" w:rsidTr="00F77EAB">
        <w:trPr>
          <w:cantSplit/>
        </w:trPr>
        <w:tc>
          <w:tcPr>
            <w:tcW w:w="4224" w:type="dxa"/>
            <w:vMerge/>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p>
        </w:tc>
        <w:tc>
          <w:tcPr>
            <w:tcW w:w="1418" w:type="dxa"/>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w:t>
            </w:r>
          </w:p>
        </w:tc>
        <w:tc>
          <w:tcPr>
            <w:tcW w:w="1275" w:type="dxa"/>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II</w:t>
            </w:r>
          </w:p>
        </w:tc>
        <w:tc>
          <w:tcPr>
            <w:tcW w:w="1494" w:type="dxa"/>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III</w:t>
            </w:r>
          </w:p>
        </w:tc>
        <w:tc>
          <w:tcPr>
            <w:tcW w:w="1245" w:type="dxa"/>
            <w:tcBorders>
              <w:top w:val="single" w:sz="4" w:space="0" w:color="000000"/>
              <w:left w:val="single" w:sz="4" w:space="0" w:color="000000"/>
              <w:bottom w:val="single" w:sz="4" w:space="0" w:color="000000"/>
              <w:right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lang w:val="en-US"/>
              </w:rPr>
              <w:t>IV</w:t>
            </w:r>
          </w:p>
        </w:tc>
      </w:tr>
      <w:tr w:rsidR="00F74439" w:rsidRPr="003C6A9F" w:rsidTr="00F77EAB">
        <w:tc>
          <w:tcPr>
            <w:tcW w:w="4224" w:type="dxa"/>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rPr>
              <w:t xml:space="preserve">Среднегодовое количество удовлетворённых </w:t>
            </w:r>
            <w:proofErr w:type="spellStart"/>
            <w:proofErr w:type="gramStart"/>
            <w:r w:rsidRPr="003C6A9F">
              <w:rPr>
                <w:rFonts w:ascii="Arial" w:hAnsi="Arial" w:cs="Arial"/>
                <w:sz w:val="24"/>
                <w:szCs w:val="24"/>
              </w:rPr>
              <w:t>инфо</w:t>
            </w:r>
            <w:r w:rsidR="0027335A" w:rsidRPr="003C6A9F">
              <w:rPr>
                <w:rFonts w:ascii="Arial" w:hAnsi="Arial" w:cs="Arial"/>
                <w:sz w:val="24"/>
                <w:szCs w:val="24"/>
              </w:rPr>
              <w:t>рмацион</w:t>
            </w:r>
            <w:r w:rsidR="00AC13FD" w:rsidRPr="003C6A9F">
              <w:rPr>
                <w:rFonts w:ascii="Arial" w:hAnsi="Arial" w:cs="Arial"/>
                <w:sz w:val="24"/>
                <w:szCs w:val="24"/>
              </w:rPr>
              <w:t>-</w:t>
            </w:r>
            <w:r w:rsidR="0027335A" w:rsidRPr="003C6A9F">
              <w:rPr>
                <w:rFonts w:ascii="Arial" w:hAnsi="Arial" w:cs="Arial"/>
                <w:sz w:val="24"/>
                <w:szCs w:val="24"/>
              </w:rPr>
              <w:t>ных</w:t>
            </w:r>
            <w:proofErr w:type="spellEnd"/>
            <w:proofErr w:type="gramEnd"/>
            <w:r w:rsidR="0027335A" w:rsidRPr="003C6A9F">
              <w:rPr>
                <w:rFonts w:ascii="Arial" w:hAnsi="Arial" w:cs="Arial"/>
                <w:sz w:val="24"/>
                <w:szCs w:val="24"/>
              </w:rPr>
              <w:t xml:space="preserve"> запросов (тыс. ед.)*</w:t>
            </w:r>
          </w:p>
        </w:tc>
        <w:tc>
          <w:tcPr>
            <w:tcW w:w="1418" w:type="dxa"/>
            <w:tcBorders>
              <w:top w:val="single" w:sz="4" w:space="0" w:color="000000"/>
              <w:left w:val="single" w:sz="4" w:space="0" w:color="000000"/>
              <w:bottom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с</w:t>
            </w:r>
            <w:r w:rsidR="00F74439" w:rsidRPr="003C6A9F">
              <w:rPr>
                <w:rFonts w:ascii="Arial" w:hAnsi="Arial" w:cs="Arial"/>
                <w:sz w:val="24"/>
                <w:szCs w:val="24"/>
              </w:rPr>
              <w:t>выше 500</w:t>
            </w:r>
          </w:p>
        </w:tc>
        <w:tc>
          <w:tcPr>
            <w:tcW w:w="1275" w:type="dxa"/>
            <w:tcBorders>
              <w:top w:val="single" w:sz="4" w:space="0" w:color="000000"/>
              <w:left w:val="single" w:sz="4" w:space="0" w:color="000000"/>
              <w:bottom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о</w:t>
            </w:r>
            <w:r w:rsidR="00F74439" w:rsidRPr="003C6A9F">
              <w:rPr>
                <w:rFonts w:ascii="Arial" w:hAnsi="Arial" w:cs="Arial"/>
                <w:sz w:val="24"/>
                <w:szCs w:val="24"/>
              </w:rPr>
              <w:t>т 200 до 500</w:t>
            </w:r>
          </w:p>
        </w:tc>
        <w:tc>
          <w:tcPr>
            <w:tcW w:w="1494" w:type="dxa"/>
            <w:tcBorders>
              <w:top w:val="single" w:sz="4" w:space="0" w:color="000000"/>
              <w:left w:val="single" w:sz="4" w:space="0" w:color="000000"/>
              <w:bottom w:val="single" w:sz="4" w:space="0" w:color="000000"/>
            </w:tcBorders>
          </w:tcPr>
          <w:p w:rsidR="00AC13FD"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о</w:t>
            </w:r>
            <w:r w:rsidR="00F74439" w:rsidRPr="003C6A9F">
              <w:rPr>
                <w:rFonts w:ascii="Arial" w:hAnsi="Arial" w:cs="Arial"/>
                <w:sz w:val="24"/>
                <w:szCs w:val="24"/>
              </w:rPr>
              <w:t xml:space="preserve">т 100 </w:t>
            </w:r>
          </w:p>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rPr>
              <w:t>до 200</w:t>
            </w:r>
          </w:p>
        </w:tc>
        <w:tc>
          <w:tcPr>
            <w:tcW w:w="1245" w:type="dxa"/>
            <w:tcBorders>
              <w:top w:val="single" w:sz="4" w:space="0" w:color="000000"/>
              <w:left w:val="single" w:sz="4" w:space="0" w:color="000000"/>
              <w:bottom w:val="single" w:sz="4" w:space="0" w:color="000000"/>
              <w:right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д</w:t>
            </w:r>
            <w:r w:rsidR="00F74439" w:rsidRPr="003C6A9F">
              <w:rPr>
                <w:rFonts w:ascii="Arial" w:hAnsi="Arial" w:cs="Arial"/>
                <w:sz w:val="24"/>
                <w:szCs w:val="24"/>
              </w:rPr>
              <w:t>о 100</w:t>
            </w:r>
          </w:p>
        </w:tc>
      </w:tr>
      <w:tr w:rsidR="00F74439" w:rsidRPr="003C6A9F" w:rsidTr="00F77EAB">
        <w:tc>
          <w:tcPr>
            <w:tcW w:w="4224" w:type="dxa"/>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rPr>
              <w:t>Среднегодовое число пользователей (тыс. чел.)*</w:t>
            </w:r>
            <w:r w:rsidR="0027335A" w:rsidRPr="003C6A9F">
              <w:rPr>
                <w:rFonts w:ascii="Arial" w:hAnsi="Arial" w:cs="Arial"/>
                <w:sz w:val="24"/>
                <w:szCs w:val="24"/>
              </w:rPr>
              <w:t>*</w:t>
            </w:r>
          </w:p>
        </w:tc>
        <w:tc>
          <w:tcPr>
            <w:tcW w:w="1418" w:type="dxa"/>
            <w:tcBorders>
              <w:top w:val="single" w:sz="4" w:space="0" w:color="000000"/>
              <w:left w:val="single" w:sz="4" w:space="0" w:color="000000"/>
              <w:bottom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с</w:t>
            </w:r>
            <w:r w:rsidR="00587888" w:rsidRPr="003C6A9F">
              <w:rPr>
                <w:rFonts w:ascii="Arial" w:hAnsi="Arial" w:cs="Arial"/>
                <w:sz w:val="24"/>
                <w:szCs w:val="24"/>
              </w:rPr>
              <w:t>выше 14</w:t>
            </w:r>
          </w:p>
        </w:tc>
        <w:tc>
          <w:tcPr>
            <w:tcW w:w="1275" w:type="dxa"/>
            <w:tcBorders>
              <w:top w:val="single" w:sz="4" w:space="0" w:color="000000"/>
              <w:left w:val="single" w:sz="4" w:space="0" w:color="000000"/>
              <w:bottom w:val="single" w:sz="4" w:space="0" w:color="000000"/>
            </w:tcBorders>
          </w:tcPr>
          <w:p w:rsidR="00AC13FD"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о</w:t>
            </w:r>
            <w:r w:rsidR="00037E50" w:rsidRPr="003C6A9F">
              <w:rPr>
                <w:rFonts w:ascii="Arial" w:hAnsi="Arial" w:cs="Arial"/>
                <w:sz w:val="24"/>
                <w:szCs w:val="24"/>
              </w:rPr>
              <w:t xml:space="preserve">т 7 </w:t>
            </w:r>
          </w:p>
          <w:p w:rsidR="00F74439" w:rsidRPr="003C6A9F" w:rsidRDefault="00037E50" w:rsidP="00AC13FD">
            <w:pPr>
              <w:snapToGrid w:val="0"/>
              <w:spacing w:after="0" w:line="240" w:lineRule="auto"/>
              <w:jc w:val="center"/>
              <w:rPr>
                <w:rFonts w:ascii="Arial" w:hAnsi="Arial" w:cs="Arial"/>
                <w:sz w:val="24"/>
                <w:szCs w:val="24"/>
              </w:rPr>
            </w:pPr>
            <w:r w:rsidRPr="003C6A9F">
              <w:rPr>
                <w:rFonts w:ascii="Arial" w:hAnsi="Arial" w:cs="Arial"/>
                <w:sz w:val="24"/>
                <w:szCs w:val="24"/>
              </w:rPr>
              <w:t>до 1</w:t>
            </w:r>
            <w:r w:rsidR="00587888" w:rsidRPr="003C6A9F">
              <w:rPr>
                <w:rFonts w:ascii="Arial" w:hAnsi="Arial" w:cs="Arial"/>
                <w:sz w:val="24"/>
                <w:szCs w:val="24"/>
              </w:rPr>
              <w:t>4</w:t>
            </w:r>
          </w:p>
        </w:tc>
        <w:tc>
          <w:tcPr>
            <w:tcW w:w="1494" w:type="dxa"/>
            <w:tcBorders>
              <w:top w:val="single" w:sz="4" w:space="0" w:color="000000"/>
              <w:left w:val="single" w:sz="4" w:space="0" w:color="000000"/>
              <w:bottom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о</w:t>
            </w:r>
            <w:r w:rsidR="00037E50" w:rsidRPr="003C6A9F">
              <w:rPr>
                <w:rFonts w:ascii="Arial" w:hAnsi="Arial" w:cs="Arial"/>
                <w:sz w:val="24"/>
                <w:szCs w:val="24"/>
              </w:rPr>
              <w:t xml:space="preserve">т </w:t>
            </w:r>
            <w:r w:rsidR="00587888" w:rsidRPr="003C6A9F">
              <w:rPr>
                <w:rFonts w:ascii="Arial" w:hAnsi="Arial" w:cs="Arial"/>
                <w:sz w:val="24"/>
                <w:szCs w:val="24"/>
              </w:rPr>
              <w:t>3</w:t>
            </w:r>
            <w:r w:rsidR="00F74439" w:rsidRPr="003C6A9F">
              <w:rPr>
                <w:rFonts w:ascii="Arial" w:hAnsi="Arial" w:cs="Arial"/>
                <w:sz w:val="24"/>
                <w:szCs w:val="24"/>
              </w:rPr>
              <w:t xml:space="preserve"> до </w:t>
            </w:r>
            <w:r w:rsidR="00037E50" w:rsidRPr="003C6A9F">
              <w:rPr>
                <w:rFonts w:ascii="Arial" w:hAnsi="Arial" w:cs="Arial"/>
                <w:sz w:val="24"/>
                <w:szCs w:val="24"/>
              </w:rPr>
              <w:t>7</w:t>
            </w:r>
          </w:p>
        </w:tc>
        <w:tc>
          <w:tcPr>
            <w:tcW w:w="1245" w:type="dxa"/>
            <w:tcBorders>
              <w:top w:val="single" w:sz="4" w:space="0" w:color="000000"/>
              <w:left w:val="single" w:sz="4" w:space="0" w:color="000000"/>
              <w:bottom w:val="single" w:sz="4" w:space="0" w:color="000000"/>
              <w:right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д</w:t>
            </w:r>
            <w:r w:rsidR="00F74439" w:rsidRPr="003C6A9F">
              <w:rPr>
                <w:rFonts w:ascii="Arial" w:hAnsi="Arial" w:cs="Arial"/>
                <w:sz w:val="24"/>
                <w:szCs w:val="24"/>
              </w:rPr>
              <w:t xml:space="preserve">о </w:t>
            </w:r>
            <w:r w:rsidR="00587888" w:rsidRPr="003C6A9F">
              <w:rPr>
                <w:rFonts w:ascii="Arial" w:hAnsi="Arial" w:cs="Arial"/>
                <w:sz w:val="24"/>
                <w:szCs w:val="24"/>
              </w:rPr>
              <w:t>3</w:t>
            </w:r>
          </w:p>
        </w:tc>
      </w:tr>
      <w:tr w:rsidR="00F74439" w:rsidRPr="003C6A9F" w:rsidTr="00F77EAB">
        <w:tc>
          <w:tcPr>
            <w:tcW w:w="4224" w:type="dxa"/>
            <w:tcBorders>
              <w:top w:val="single" w:sz="4" w:space="0" w:color="000000"/>
              <w:left w:val="single" w:sz="4" w:space="0" w:color="000000"/>
              <w:bottom w:val="single" w:sz="4" w:space="0" w:color="000000"/>
            </w:tcBorders>
          </w:tcPr>
          <w:p w:rsidR="00F74439" w:rsidRPr="003C6A9F" w:rsidRDefault="00F74439" w:rsidP="00AC13FD">
            <w:pPr>
              <w:snapToGrid w:val="0"/>
              <w:spacing w:after="0" w:line="240" w:lineRule="auto"/>
              <w:jc w:val="center"/>
              <w:rPr>
                <w:rFonts w:ascii="Arial" w:hAnsi="Arial" w:cs="Arial"/>
                <w:sz w:val="24"/>
                <w:szCs w:val="24"/>
              </w:rPr>
            </w:pPr>
            <w:r w:rsidRPr="003C6A9F">
              <w:rPr>
                <w:rFonts w:ascii="Arial" w:hAnsi="Arial" w:cs="Arial"/>
                <w:sz w:val="24"/>
                <w:szCs w:val="24"/>
              </w:rPr>
              <w:t xml:space="preserve">Объем собственных </w:t>
            </w:r>
            <w:proofErr w:type="gramStart"/>
            <w:r w:rsidRPr="003C6A9F">
              <w:rPr>
                <w:rFonts w:ascii="Arial" w:hAnsi="Arial" w:cs="Arial"/>
                <w:sz w:val="24"/>
                <w:szCs w:val="24"/>
              </w:rPr>
              <w:t>электрон</w:t>
            </w:r>
            <w:r w:rsidR="00AC13FD" w:rsidRPr="003C6A9F">
              <w:rPr>
                <w:rFonts w:ascii="Arial" w:hAnsi="Arial" w:cs="Arial"/>
                <w:sz w:val="24"/>
                <w:szCs w:val="24"/>
              </w:rPr>
              <w:t>-</w:t>
            </w:r>
            <w:proofErr w:type="spellStart"/>
            <w:r w:rsidRPr="003C6A9F">
              <w:rPr>
                <w:rFonts w:ascii="Arial" w:hAnsi="Arial" w:cs="Arial"/>
                <w:sz w:val="24"/>
                <w:szCs w:val="24"/>
              </w:rPr>
              <w:t>ных</w:t>
            </w:r>
            <w:proofErr w:type="spellEnd"/>
            <w:proofErr w:type="gramEnd"/>
            <w:r w:rsidRPr="003C6A9F">
              <w:rPr>
                <w:rFonts w:ascii="Arial" w:hAnsi="Arial" w:cs="Arial"/>
                <w:sz w:val="24"/>
                <w:szCs w:val="24"/>
              </w:rPr>
              <w:t xml:space="preserve"> баз данных (тыс. записей)</w:t>
            </w:r>
          </w:p>
        </w:tc>
        <w:tc>
          <w:tcPr>
            <w:tcW w:w="1418" w:type="dxa"/>
            <w:tcBorders>
              <w:top w:val="single" w:sz="4" w:space="0" w:color="000000"/>
              <w:left w:val="single" w:sz="4" w:space="0" w:color="000000"/>
              <w:bottom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с</w:t>
            </w:r>
            <w:r w:rsidR="0027335A" w:rsidRPr="003C6A9F">
              <w:rPr>
                <w:rFonts w:ascii="Arial" w:hAnsi="Arial" w:cs="Arial"/>
                <w:sz w:val="24"/>
                <w:szCs w:val="24"/>
              </w:rPr>
              <w:t>выше 6</w:t>
            </w:r>
            <w:r w:rsidR="00F74439" w:rsidRPr="003C6A9F">
              <w:rPr>
                <w:rFonts w:ascii="Arial" w:hAnsi="Arial" w:cs="Arial"/>
                <w:sz w:val="24"/>
                <w:szCs w:val="24"/>
              </w:rPr>
              <w:t>0</w:t>
            </w:r>
          </w:p>
        </w:tc>
        <w:tc>
          <w:tcPr>
            <w:tcW w:w="1275" w:type="dxa"/>
            <w:tcBorders>
              <w:top w:val="single" w:sz="4" w:space="0" w:color="000000"/>
              <w:left w:val="single" w:sz="4" w:space="0" w:color="000000"/>
              <w:bottom w:val="single" w:sz="4" w:space="0" w:color="000000"/>
            </w:tcBorders>
          </w:tcPr>
          <w:p w:rsidR="00AC13FD"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о</w:t>
            </w:r>
            <w:r w:rsidR="0027335A" w:rsidRPr="003C6A9F">
              <w:rPr>
                <w:rFonts w:ascii="Arial" w:hAnsi="Arial" w:cs="Arial"/>
                <w:sz w:val="24"/>
                <w:szCs w:val="24"/>
              </w:rPr>
              <w:t xml:space="preserve">т 30 </w:t>
            </w:r>
          </w:p>
          <w:p w:rsidR="00F74439" w:rsidRPr="003C6A9F" w:rsidRDefault="0027335A" w:rsidP="00AC13FD">
            <w:pPr>
              <w:snapToGrid w:val="0"/>
              <w:spacing w:after="0" w:line="240" w:lineRule="auto"/>
              <w:jc w:val="center"/>
              <w:rPr>
                <w:rFonts w:ascii="Arial" w:hAnsi="Arial" w:cs="Arial"/>
                <w:sz w:val="24"/>
                <w:szCs w:val="24"/>
              </w:rPr>
            </w:pPr>
            <w:r w:rsidRPr="003C6A9F">
              <w:rPr>
                <w:rFonts w:ascii="Arial" w:hAnsi="Arial" w:cs="Arial"/>
                <w:sz w:val="24"/>
                <w:szCs w:val="24"/>
              </w:rPr>
              <w:t>до 60</w:t>
            </w:r>
          </w:p>
        </w:tc>
        <w:tc>
          <w:tcPr>
            <w:tcW w:w="1494" w:type="dxa"/>
            <w:tcBorders>
              <w:top w:val="single" w:sz="4" w:space="0" w:color="000000"/>
              <w:left w:val="single" w:sz="4" w:space="0" w:color="000000"/>
              <w:bottom w:val="single" w:sz="4" w:space="0" w:color="000000"/>
            </w:tcBorders>
          </w:tcPr>
          <w:p w:rsidR="00AC13FD"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о</w:t>
            </w:r>
            <w:r w:rsidR="0027335A" w:rsidRPr="003C6A9F">
              <w:rPr>
                <w:rFonts w:ascii="Arial" w:hAnsi="Arial" w:cs="Arial"/>
                <w:sz w:val="24"/>
                <w:szCs w:val="24"/>
              </w:rPr>
              <w:t xml:space="preserve">т 20 </w:t>
            </w:r>
          </w:p>
          <w:p w:rsidR="00F74439" w:rsidRPr="003C6A9F" w:rsidRDefault="0027335A" w:rsidP="00AC13FD">
            <w:pPr>
              <w:snapToGrid w:val="0"/>
              <w:spacing w:after="0" w:line="240" w:lineRule="auto"/>
              <w:jc w:val="center"/>
              <w:rPr>
                <w:rFonts w:ascii="Arial" w:hAnsi="Arial" w:cs="Arial"/>
                <w:sz w:val="24"/>
                <w:szCs w:val="24"/>
              </w:rPr>
            </w:pPr>
            <w:r w:rsidRPr="003C6A9F">
              <w:rPr>
                <w:rFonts w:ascii="Arial" w:hAnsi="Arial" w:cs="Arial"/>
                <w:sz w:val="24"/>
                <w:szCs w:val="24"/>
              </w:rPr>
              <w:t xml:space="preserve">до </w:t>
            </w:r>
            <w:r w:rsidR="00F74439" w:rsidRPr="003C6A9F">
              <w:rPr>
                <w:rFonts w:ascii="Arial" w:hAnsi="Arial" w:cs="Arial"/>
                <w:sz w:val="24"/>
                <w:szCs w:val="24"/>
              </w:rPr>
              <w:t>30</w:t>
            </w:r>
          </w:p>
        </w:tc>
        <w:tc>
          <w:tcPr>
            <w:tcW w:w="1245" w:type="dxa"/>
            <w:tcBorders>
              <w:top w:val="single" w:sz="4" w:space="0" w:color="000000"/>
              <w:left w:val="single" w:sz="4" w:space="0" w:color="000000"/>
              <w:bottom w:val="single" w:sz="4" w:space="0" w:color="000000"/>
              <w:right w:val="single" w:sz="4" w:space="0" w:color="000000"/>
            </w:tcBorders>
          </w:tcPr>
          <w:p w:rsidR="00F74439" w:rsidRPr="003C6A9F" w:rsidRDefault="00AC13FD" w:rsidP="00AC13FD">
            <w:pPr>
              <w:snapToGrid w:val="0"/>
              <w:spacing w:after="0" w:line="240" w:lineRule="auto"/>
              <w:jc w:val="center"/>
              <w:rPr>
                <w:rFonts w:ascii="Arial" w:hAnsi="Arial" w:cs="Arial"/>
                <w:sz w:val="24"/>
                <w:szCs w:val="24"/>
              </w:rPr>
            </w:pPr>
            <w:r w:rsidRPr="003C6A9F">
              <w:rPr>
                <w:rFonts w:ascii="Arial" w:hAnsi="Arial" w:cs="Arial"/>
                <w:sz w:val="24"/>
                <w:szCs w:val="24"/>
              </w:rPr>
              <w:t>д</w:t>
            </w:r>
            <w:r w:rsidR="0027335A" w:rsidRPr="003C6A9F">
              <w:rPr>
                <w:rFonts w:ascii="Arial" w:hAnsi="Arial" w:cs="Arial"/>
                <w:sz w:val="24"/>
                <w:szCs w:val="24"/>
              </w:rPr>
              <w:t xml:space="preserve">о </w:t>
            </w:r>
            <w:r w:rsidR="00F74439" w:rsidRPr="003C6A9F">
              <w:rPr>
                <w:rFonts w:ascii="Arial" w:hAnsi="Arial" w:cs="Arial"/>
                <w:sz w:val="24"/>
                <w:szCs w:val="24"/>
              </w:rPr>
              <w:t>20</w:t>
            </w:r>
          </w:p>
        </w:tc>
      </w:tr>
    </w:tbl>
    <w:p w:rsidR="00F74439" w:rsidRPr="003C6A9F" w:rsidRDefault="00AC13FD" w:rsidP="00AC13FD">
      <w:pPr>
        <w:spacing w:after="0" w:line="240" w:lineRule="auto"/>
        <w:jc w:val="both"/>
        <w:rPr>
          <w:rFonts w:ascii="Arial" w:hAnsi="Arial" w:cs="Arial"/>
          <w:sz w:val="24"/>
          <w:szCs w:val="24"/>
        </w:rPr>
      </w:pPr>
      <w:r w:rsidRPr="003C6A9F">
        <w:rPr>
          <w:rFonts w:ascii="Arial" w:hAnsi="Arial" w:cs="Arial"/>
          <w:sz w:val="24"/>
          <w:szCs w:val="24"/>
        </w:rPr>
        <w:tab/>
      </w:r>
      <w:r w:rsidR="0027335A" w:rsidRPr="003C6A9F">
        <w:rPr>
          <w:rFonts w:ascii="Arial" w:hAnsi="Arial" w:cs="Arial"/>
          <w:sz w:val="24"/>
          <w:szCs w:val="24"/>
        </w:rPr>
        <w:t>*</w:t>
      </w:r>
      <w:r w:rsidR="00F74439" w:rsidRPr="003C6A9F">
        <w:rPr>
          <w:rFonts w:ascii="Arial" w:hAnsi="Arial" w:cs="Arial"/>
          <w:sz w:val="24"/>
          <w:szCs w:val="24"/>
        </w:rPr>
        <w:t xml:space="preserve"> Среднегодовое </w:t>
      </w:r>
      <w:r w:rsidR="0027335A" w:rsidRPr="003C6A9F">
        <w:rPr>
          <w:rFonts w:ascii="Arial" w:hAnsi="Arial" w:cs="Arial"/>
          <w:sz w:val="24"/>
          <w:szCs w:val="24"/>
        </w:rPr>
        <w:t>количество</w:t>
      </w:r>
      <w:r w:rsidR="00F74439" w:rsidRPr="003C6A9F">
        <w:rPr>
          <w:rFonts w:ascii="Arial" w:hAnsi="Arial" w:cs="Arial"/>
          <w:sz w:val="24"/>
          <w:szCs w:val="24"/>
        </w:rPr>
        <w:t xml:space="preserve"> удовлетворённых информационных запросов определяется, исходя из суммы показателей количества книговыдач, количества выполненных копий и количества выполненных справок, взятых из форм государственной статистической о</w:t>
      </w:r>
      <w:r w:rsidR="0027335A" w:rsidRPr="003C6A9F">
        <w:rPr>
          <w:rFonts w:ascii="Arial" w:hAnsi="Arial" w:cs="Arial"/>
          <w:sz w:val="24"/>
          <w:szCs w:val="24"/>
        </w:rPr>
        <w:t xml:space="preserve">тчётности (6 НК) за последние 2 </w:t>
      </w:r>
      <w:r w:rsidR="00F74439" w:rsidRPr="003C6A9F">
        <w:rPr>
          <w:rFonts w:ascii="Arial" w:hAnsi="Arial" w:cs="Arial"/>
          <w:sz w:val="24"/>
          <w:szCs w:val="24"/>
        </w:rPr>
        <w:t xml:space="preserve">года. </w:t>
      </w:r>
    </w:p>
    <w:p w:rsidR="00F74439" w:rsidRPr="003C6A9F" w:rsidRDefault="00F74439" w:rsidP="004933D2">
      <w:pPr>
        <w:spacing w:after="0" w:line="240" w:lineRule="auto"/>
        <w:ind w:firstLine="709"/>
        <w:jc w:val="both"/>
        <w:rPr>
          <w:rFonts w:ascii="Arial" w:hAnsi="Arial" w:cs="Arial"/>
          <w:sz w:val="24"/>
          <w:szCs w:val="24"/>
        </w:rPr>
      </w:pPr>
      <w:r w:rsidRPr="003C6A9F">
        <w:rPr>
          <w:rFonts w:ascii="Arial" w:hAnsi="Arial" w:cs="Arial"/>
          <w:sz w:val="24"/>
          <w:szCs w:val="24"/>
        </w:rPr>
        <w:t>*</w:t>
      </w:r>
      <w:r w:rsidR="0027335A" w:rsidRPr="003C6A9F">
        <w:rPr>
          <w:rFonts w:ascii="Arial" w:hAnsi="Arial" w:cs="Arial"/>
          <w:sz w:val="24"/>
          <w:szCs w:val="24"/>
        </w:rPr>
        <w:t xml:space="preserve">* </w:t>
      </w:r>
      <w:r w:rsidRPr="003C6A9F">
        <w:rPr>
          <w:rFonts w:ascii="Arial" w:hAnsi="Arial" w:cs="Arial"/>
          <w:sz w:val="24"/>
          <w:szCs w:val="24"/>
        </w:rPr>
        <w:t xml:space="preserve">Среднегодовое число пользователей определяется, исходя из показателей количества зарегистрированных читателей, взятых из форм государственной </w:t>
      </w:r>
      <w:r w:rsidR="0027335A" w:rsidRPr="003C6A9F">
        <w:rPr>
          <w:rFonts w:ascii="Arial" w:hAnsi="Arial" w:cs="Arial"/>
          <w:sz w:val="24"/>
          <w:szCs w:val="24"/>
        </w:rPr>
        <w:t>отчётности (6-НК) за последние 2</w:t>
      </w:r>
      <w:r w:rsidRPr="003C6A9F">
        <w:rPr>
          <w:rFonts w:ascii="Arial" w:hAnsi="Arial" w:cs="Arial"/>
          <w:sz w:val="24"/>
          <w:szCs w:val="24"/>
        </w:rPr>
        <w:t xml:space="preserve"> года.</w:t>
      </w:r>
    </w:p>
    <w:p w:rsidR="002060EE" w:rsidRPr="003C6A9F" w:rsidRDefault="000D0598" w:rsidP="004933D2">
      <w:pPr>
        <w:spacing w:after="0" w:line="240" w:lineRule="auto"/>
        <w:ind w:firstLine="709"/>
        <w:jc w:val="both"/>
        <w:rPr>
          <w:rFonts w:ascii="Arial" w:hAnsi="Arial" w:cs="Arial"/>
          <w:sz w:val="24"/>
          <w:szCs w:val="24"/>
        </w:rPr>
      </w:pPr>
      <w:r w:rsidRPr="003C6A9F">
        <w:rPr>
          <w:rFonts w:ascii="Arial" w:hAnsi="Arial" w:cs="Arial"/>
          <w:sz w:val="24"/>
          <w:szCs w:val="24"/>
        </w:rPr>
        <w:t>3.3</w:t>
      </w:r>
      <w:r w:rsidR="00054D31" w:rsidRPr="003C6A9F">
        <w:rPr>
          <w:rFonts w:ascii="Arial" w:hAnsi="Arial" w:cs="Arial"/>
          <w:sz w:val="24"/>
          <w:szCs w:val="24"/>
        </w:rPr>
        <w:t xml:space="preserve">. </w:t>
      </w:r>
      <w:r w:rsidR="00942725" w:rsidRPr="003C6A9F">
        <w:rPr>
          <w:rFonts w:ascii="Arial" w:hAnsi="Arial" w:cs="Arial"/>
          <w:sz w:val="24"/>
          <w:szCs w:val="24"/>
        </w:rPr>
        <w:t>Качественные показатели отражают эффективность и масштаб деятельности библиотеки</w:t>
      </w:r>
      <w:r w:rsidR="00E16CB6" w:rsidRPr="003C6A9F">
        <w:rPr>
          <w:rFonts w:ascii="Arial" w:hAnsi="Arial" w:cs="Arial"/>
          <w:sz w:val="24"/>
          <w:szCs w:val="24"/>
        </w:rPr>
        <w:t>:</w:t>
      </w:r>
    </w:p>
    <w:tbl>
      <w:tblPr>
        <w:tblW w:w="0" w:type="auto"/>
        <w:tblInd w:w="-5" w:type="dxa"/>
        <w:tblLayout w:type="fixed"/>
        <w:tblLook w:val="0000" w:firstRow="0" w:lastRow="0" w:firstColumn="0" w:lastColumn="0" w:noHBand="0" w:noVBand="0"/>
      </w:tblPr>
      <w:tblGrid>
        <w:gridCol w:w="817"/>
        <w:gridCol w:w="6951"/>
        <w:gridCol w:w="1706"/>
      </w:tblGrid>
      <w:tr w:rsidR="00F74439" w:rsidRPr="003C6A9F" w:rsidTr="00AC13FD">
        <w:tc>
          <w:tcPr>
            <w:tcW w:w="817" w:type="dxa"/>
            <w:tcBorders>
              <w:top w:val="single" w:sz="4" w:space="0" w:color="000000"/>
              <w:left w:val="single" w:sz="4" w:space="0" w:color="000000"/>
              <w:bottom w:val="single" w:sz="4" w:space="0" w:color="000000"/>
            </w:tcBorders>
          </w:tcPr>
          <w:p w:rsidR="00F74439" w:rsidRPr="003C6A9F" w:rsidRDefault="00F74439" w:rsidP="004933D2">
            <w:pPr>
              <w:snapToGrid w:val="0"/>
              <w:spacing w:after="0" w:line="240" w:lineRule="auto"/>
              <w:jc w:val="both"/>
              <w:rPr>
                <w:rFonts w:ascii="Arial" w:hAnsi="Arial" w:cs="Arial"/>
                <w:sz w:val="24"/>
                <w:szCs w:val="24"/>
              </w:rPr>
            </w:pPr>
            <w:r w:rsidRPr="003C6A9F">
              <w:rPr>
                <w:rFonts w:ascii="Arial" w:hAnsi="Arial" w:cs="Arial"/>
                <w:sz w:val="24"/>
                <w:szCs w:val="24"/>
              </w:rPr>
              <w:t xml:space="preserve">№ </w:t>
            </w:r>
            <w:proofErr w:type="gramStart"/>
            <w:r w:rsidRPr="003C6A9F">
              <w:rPr>
                <w:rFonts w:ascii="Arial" w:hAnsi="Arial" w:cs="Arial"/>
                <w:sz w:val="24"/>
                <w:szCs w:val="24"/>
              </w:rPr>
              <w:t>п</w:t>
            </w:r>
            <w:proofErr w:type="gramEnd"/>
            <w:r w:rsidRPr="003C6A9F">
              <w:rPr>
                <w:rFonts w:ascii="Arial" w:hAnsi="Arial" w:cs="Arial"/>
                <w:sz w:val="24"/>
                <w:szCs w:val="24"/>
              </w:rPr>
              <w:t>/п</w:t>
            </w:r>
          </w:p>
        </w:tc>
        <w:tc>
          <w:tcPr>
            <w:tcW w:w="6951" w:type="dxa"/>
            <w:tcBorders>
              <w:top w:val="single" w:sz="4" w:space="0" w:color="000000"/>
              <w:left w:val="single" w:sz="4" w:space="0" w:color="000000"/>
              <w:bottom w:val="single" w:sz="4" w:space="0" w:color="000000"/>
            </w:tcBorders>
          </w:tcPr>
          <w:p w:rsidR="00F74439" w:rsidRPr="003C6A9F" w:rsidRDefault="00F74439" w:rsidP="004933D2">
            <w:pPr>
              <w:snapToGrid w:val="0"/>
              <w:spacing w:after="0" w:line="240" w:lineRule="auto"/>
              <w:jc w:val="center"/>
              <w:rPr>
                <w:rFonts w:ascii="Arial" w:hAnsi="Arial" w:cs="Arial"/>
                <w:sz w:val="24"/>
                <w:szCs w:val="24"/>
              </w:rPr>
            </w:pPr>
            <w:r w:rsidRPr="003C6A9F">
              <w:rPr>
                <w:rFonts w:ascii="Arial" w:hAnsi="Arial" w:cs="Arial"/>
                <w:sz w:val="24"/>
                <w:szCs w:val="24"/>
              </w:rPr>
              <w:t>Наименование показателей</w:t>
            </w:r>
          </w:p>
        </w:tc>
        <w:tc>
          <w:tcPr>
            <w:tcW w:w="1706" w:type="dxa"/>
            <w:tcBorders>
              <w:top w:val="single" w:sz="4" w:space="0" w:color="000000"/>
              <w:left w:val="single" w:sz="4" w:space="0" w:color="000000"/>
              <w:bottom w:val="single" w:sz="4" w:space="0" w:color="000000"/>
              <w:right w:val="single" w:sz="4" w:space="0" w:color="000000"/>
            </w:tcBorders>
          </w:tcPr>
          <w:p w:rsidR="00F74439" w:rsidRPr="003C6A9F" w:rsidRDefault="00F74439" w:rsidP="004933D2">
            <w:pPr>
              <w:snapToGrid w:val="0"/>
              <w:spacing w:after="0" w:line="240" w:lineRule="auto"/>
              <w:jc w:val="center"/>
              <w:rPr>
                <w:rFonts w:ascii="Arial" w:hAnsi="Arial" w:cs="Arial"/>
                <w:sz w:val="24"/>
                <w:szCs w:val="24"/>
              </w:rPr>
            </w:pPr>
            <w:r w:rsidRPr="003C6A9F">
              <w:rPr>
                <w:rFonts w:ascii="Arial" w:hAnsi="Arial" w:cs="Arial"/>
                <w:sz w:val="24"/>
                <w:szCs w:val="24"/>
              </w:rPr>
              <w:t>Количество баллов</w:t>
            </w:r>
          </w:p>
        </w:tc>
      </w:tr>
      <w:tr w:rsidR="00942725" w:rsidRPr="003C6A9F" w:rsidTr="00AC13FD">
        <w:tc>
          <w:tcPr>
            <w:tcW w:w="817" w:type="dxa"/>
            <w:tcBorders>
              <w:top w:val="single" w:sz="4" w:space="0" w:color="000000"/>
              <w:left w:val="single" w:sz="4" w:space="0" w:color="000000"/>
              <w:bottom w:val="single" w:sz="4" w:space="0" w:color="000000"/>
            </w:tcBorders>
          </w:tcPr>
          <w:p w:rsidR="00942725" w:rsidRPr="003C6A9F" w:rsidRDefault="00C320FB" w:rsidP="00AC13FD">
            <w:pPr>
              <w:snapToGrid w:val="0"/>
              <w:spacing w:after="0" w:line="240" w:lineRule="auto"/>
              <w:jc w:val="center"/>
              <w:rPr>
                <w:rFonts w:ascii="Arial" w:hAnsi="Arial" w:cs="Arial"/>
                <w:sz w:val="24"/>
                <w:szCs w:val="24"/>
              </w:rPr>
            </w:pPr>
            <w:r w:rsidRPr="003C6A9F">
              <w:rPr>
                <w:rFonts w:ascii="Arial" w:hAnsi="Arial" w:cs="Arial"/>
                <w:sz w:val="24"/>
                <w:szCs w:val="24"/>
              </w:rPr>
              <w:t>1</w:t>
            </w:r>
          </w:p>
        </w:tc>
        <w:tc>
          <w:tcPr>
            <w:tcW w:w="6951" w:type="dxa"/>
            <w:tcBorders>
              <w:top w:val="single" w:sz="4" w:space="0" w:color="000000"/>
              <w:left w:val="single" w:sz="4" w:space="0" w:color="000000"/>
              <w:bottom w:val="single" w:sz="4" w:space="0" w:color="000000"/>
            </w:tcBorders>
          </w:tcPr>
          <w:p w:rsidR="00942725" w:rsidRPr="003C6A9F" w:rsidRDefault="001C70F1" w:rsidP="00AC13FD">
            <w:pPr>
              <w:snapToGrid w:val="0"/>
              <w:spacing w:after="0" w:line="240" w:lineRule="auto"/>
              <w:ind w:left="39"/>
              <w:jc w:val="both"/>
              <w:rPr>
                <w:rFonts w:ascii="Arial" w:hAnsi="Arial" w:cs="Arial"/>
                <w:sz w:val="24"/>
                <w:szCs w:val="24"/>
              </w:rPr>
            </w:pPr>
            <w:r w:rsidRPr="003C6A9F">
              <w:rPr>
                <w:rFonts w:ascii="Arial" w:hAnsi="Arial" w:cs="Arial"/>
                <w:sz w:val="24"/>
                <w:szCs w:val="24"/>
              </w:rPr>
              <w:t>Организация повышения квалификации работников библиотек: проведение семинаров, практикумов, стажировок и др.</w:t>
            </w:r>
          </w:p>
        </w:tc>
        <w:tc>
          <w:tcPr>
            <w:tcW w:w="1706" w:type="dxa"/>
            <w:tcBorders>
              <w:top w:val="single" w:sz="4" w:space="0" w:color="000000"/>
              <w:left w:val="single" w:sz="4" w:space="0" w:color="000000"/>
              <w:bottom w:val="single" w:sz="4" w:space="0" w:color="000000"/>
              <w:right w:val="single" w:sz="4" w:space="0" w:color="000000"/>
            </w:tcBorders>
          </w:tcPr>
          <w:p w:rsidR="00942725" w:rsidRPr="003C6A9F" w:rsidRDefault="00B67607"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F74439" w:rsidRPr="003C6A9F" w:rsidTr="00AC13FD">
        <w:tc>
          <w:tcPr>
            <w:tcW w:w="817" w:type="dxa"/>
            <w:tcBorders>
              <w:top w:val="single" w:sz="4" w:space="0" w:color="000000"/>
              <w:left w:val="single" w:sz="4" w:space="0" w:color="000000"/>
              <w:bottom w:val="single" w:sz="4" w:space="0" w:color="000000"/>
            </w:tcBorders>
          </w:tcPr>
          <w:p w:rsidR="00F74439" w:rsidRPr="003C6A9F" w:rsidRDefault="001C70F1" w:rsidP="00AC13FD">
            <w:pPr>
              <w:snapToGrid w:val="0"/>
              <w:spacing w:after="0" w:line="240" w:lineRule="auto"/>
              <w:jc w:val="center"/>
              <w:rPr>
                <w:rFonts w:ascii="Arial" w:hAnsi="Arial" w:cs="Arial"/>
                <w:sz w:val="24"/>
                <w:szCs w:val="24"/>
              </w:rPr>
            </w:pPr>
            <w:r w:rsidRPr="003C6A9F">
              <w:rPr>
                <w:rFonts w:ascii="Arial" w:hAnsi="Arial" w:cs="Arial"/>
                <w:sz w:val="24"/>
                <w:szCs w:val="24"/>
              </w:rPr>
              <w:t>2</w:t>
            </w:r>
          </w:p>
        </w:tc>
        <w:tc>
          <w:tcPr>
            <w:tcW w:w="6951" w:type="dxa"/>
            <w:tcBorders>
              <w:top w:val="single" w:sz="4" w:space="0" w:color="000000"/>
              <w:left w:val="single" w:sz="4" w:space="0" w:color="000000"/>
              <w:bottom w:val="single" w:sz="4" w:space="0" w:color="000000"/>
            </w:tcBorders>
          </w:tcPr>
          <w:p w:rsidR="00F74439" w:rsidRPr="003C6A9F" w:rsidRDefault="001C70F1" w:rsidP="00AC13FD">
            <w:pPr>
              <w:snapToGrid w:val="0"/>
              <w:spacing w:after="0" w:line="240" w:lineRule="auto"/>
              <w:jc w:val="both"/>
              <w:rPr>
                <w:rFonts w:ascii="Arial" w:hAnsi="Arial" w:cs="Arial"/>
                <w:sz w:val="24"/>
                <w:szCs w:val="24"/>
              </w:rPr>
            </w:pPr>
            <w:r w:rsidRPr="003C6A9F">
              <w:rPr>
                <w:rFonts w:ascii="Arial" w:hAnsi="Arial" w:cs="Arial"/>
                <w:sz w:val="24"/>
                <w:szCs w:val="24"/>
              </w:rPr>
              <w:t>Методическое обеспечение деятельности библиотек: разработка методических материалов в помощь организации различных видов деятельности в библиотеке в виде описания прогрессивного опыта работы отдельных специалистов или в отдельно взятой библиотеке, методических разработок или сценариев отдельных массовых мероприятий, выставок и других форм работы</w:t>
            </w:r>
          </w:p>
        </w:tc>
        <w:tc>
          <w:tcPr>
            <w:tcW w:w="1706" w:type="dxa"/>
            <w:tcBorders>
              <w:top w:val="single" w:sz="4" w:space="0" w:color="000000"/>
              <w:left w:val="single" w:sz="4" w:space="0" w:color="000000"/>
              <w:bottom w:val="single" w:sz="4" w:space="0" w:color="000000"/>
              <w:right w:val="single" w:sz="4" w:space="0" w:color="000000"/>
            </w:tcBorders>
          </w:tcPr>
          <w:p w:rsidR="00F74439" w:rsidRPr="003C6A9F" w:rsidRDefault="00F74439"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1C70F1" w:rsidRPr="003C6A9F" w:rsidTr="00AC13FD">
        <w:tc>
          <w:tcPr>
            <w:tcW w:w="817" w:type="dxa"/>
            <w:tcBorders>
              <w:top w:val="single" w:sz="4" w:space="0" w:color="000000"/>
              <w:left w:val="single" w:sz="4" w:space="0" w:color="000000"/>
              <w:bottom w:val="single" w:sz="4" w:space="0" w:color="000000"/>
            </w:tcBorders>
          </w:tcPr>
          <w:p w:rsidR="001C70F1" w:rsidRPr="003C6A9F" w:rsidRDefault="001C70F1" w:rsidP="00AC13FD">
            <w:pPr>
              <w:snapToGrid w:val="0"/>
              <w:spacing w:after="0" w:line="240" w:lineRule="auto"/>
              <w:jc w:val="center"/>
              <w:rPr>
                <w:rFonts w:ascii="Arial" w:hAnsi="Arial" w:cs="Arial"/>
                <w:sz w:val="24"/>
                <w:szCs w:val="24"/>
              </w:rPr>
            </w:pPr>
            <w:r w:rsidRPr="003C6A9F">
              <w:rPr>
                <w:rFonts w:ascii="Arial" w:hAnsi="Arial" w:cs="Arial"/>
                <w:sz w:val="24"/>
                <w:szCs w:val="24"/>
              </w:rPr>
              <w:t>3</w:t>
            </w:r>
          </w:p>
        </w:tc>
        <w:tc>
          <w:tcPr>
            <w:tcW w:w="6951" w:type="dxa"/>
            <w:tcBorders>
              <w:top w:val="single" w:sz="4" w:space="0" w:color="000000"/>
              <w:left w:val="single" w:sz="4" w:space="0" w:color="000000"/>
              <w:bottom w:val="single" w:sz="4" w:space="0" w:color="000000"/>
            </w:tcBorders>
          </w:tcPr>
          <w:p w:rsidR="001C70F1" w:rsidRPr="003C6A9F" w:rsidRDefault="00587888" w:rsidP="004933D2">
            <w:pPr>
              <w:snapToGrid w:val="0"/>
              <w:spacing w:after="0" w:line="240" w:lineRule="auto"/>
              <w:jc w:val="both"/>
              <w:rPr>
                <w:rFonts w:ascii="Arial" w:hAnsi="Arial" w:cs="Arial"/>
                <w:sz w:val="24"/>
                <w:szCs w:val="24"/>
              </w:rPr>
            </w:pPr>
            <w:proofErr w:type="gramStart"/>
            <w:r w:rsidRPr="003C6A9F">
              <w:rPr>
                <w:rFonts w:ascii="Arial" w:hAnsi="Arial" w:cs="Arial"/>
                <w:sz w:val="24"/>
                <w:szCs w:val="24"/>
              </w:rPr>
              <w:t>Применение</w:t>
            </w:r>
            <w:r w:rsidR="001C70F1" w:rsidRPr="003C6A9F">
              <w:rPr>
                <w:rFonts w:ascii="Arial" w:hAnsi="Arial" w:cs="Arial"/>
                <w:sz w:val="24"/>
                <w:szCs w:val="24"/>
              </w:rPr>
              <w:t xml:space="preserve"> инновационных форм библиотечного обслуживания населения (вечера, клубы по интересам, конкурсы, выставки – презентации, литературные викторины, конференции, фестивали и др.)</w:t>
            </w:r>
            <w:proofErr w:type="gramEnd"/>
          </w:p>
        </w:tc>
        <w:tc>
          <w:tcPr>
            <w:tcW w:w="1706" w:type="dxa"/>
            <w:tcBorders>
              <w:top w:val="single" w:sz="4" w:space="0" w:color="000000"/>
              <w:left w:val="single" w:sz="4" w:space="0" w:color="000000"/>
              <w:bottom w:val="single" w:sz="4" w:space="0" w:color="000000"/>
              <w:right w:val="single" w:sz="4" w:space="0" w:color="000000"/>
            </w:tcBorders>
          </w:tcPr>
          <w:p w:rsidR="001C70F1" w:rsidRPr="003C6A9F" w:rsidRDefault="001C70F1"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1C70F1" w:rsidRPr="003C6A9F" w:rsidTr="00AC13FD">
        <w:tc>
          <w:tcPr>
            <w:tcW w:w="817" w:type="dxa"/>
            <w:tcBorders>
              <w:top w:val="single" w:sz="4" w:space="0" w:color="000000"/>
              <w:left w:val="single" w:sz="4" w:space="0" w:color="000000"/>
              <w:bottom w:val="single" w:sz="4" w:space="0" w:color="000000"/>
            </w:tcBorders>
          </w:tcPr>
          <w:p w:rsidR="001C70F1" w:rsidRPr="003C6A9F" w:rsidRDefault="001C70F1" w:rsidP="00AC13FD">
            <w:pPr>
              <w:snapToGrid w:val="0"/>
              <w:spacing w:after="0" w:line="240" w:lineRule="auto"/>
              <w:jc w:val="center"/>
              <w:rPr>
                <w:rFonts w:ascii="Arial" w:hAnsi="Arial" w:cs="Arial"/>
                <w:sz w:val="24"/>
                <w:szCs w:val="24"/>
              </w:rPr>
            </w:pPr>
            <w:r w:rsidRPr="003C6A9F">
              <w:rPr>
                <w:rFonts w:ascii="Arial" w:hAnsi="Arial" w:cs="Arial"/>
                <w:sz w:val="24"/>
                <w:szCs w:val="24"/>
              </w:rPr>
              <w:t>4</w:t>
            </w:r>
          </w:p>
        </w:tc>
        <w:tc>
          <w:tcPr>
            <w:tcW w:w="6951" w:type="dxa"/>
            <w:tcBorders>
              <w:top w:val="single" w:sz="4" w:space="0" w:color="000000"/>
              <w:left w:val="single" w:sz="4" w:space="0" w:color="000000"/>
              <w:bottom w:val="single" w:sz="4" w:space="0" w:color="000000"/>
            </w:tcBorders>
          </w:tcPr>
          <w:p w:rsidR="00AC13FD" w:rsidRPr="003C6A9F" w:rsidRDefault="00395512" w:rsidP="00AC13FD">
            <w:pPr>
              <w:snapToGrid w:val="0"/>
              <w:spacing w:after="0" w:line="240" w:lineRule="auto"/>
              <w:jc w:val="both"/>
              <w:rPr>
                <w:rFonts w:ascii="Arial" w:hAnsi="Arial" w:cs="Arial"/>
                <w:sz w:val="24"/>
                <w:szCs w:val="24"/>
              </w:rPr>
            </w:pPr>
            <w:r w:rsidRPr="003C6A9F">
              <w:rPr>
                <w:rFonts w:ascii="Arial" w:hAnsi="Arial" w:cs="Arial"/>
                <w:sz w:val="24"/>
                <w:szCs w:val="24"/>
              </w:rPr>
              <w:t>Разработка концепции развития библиотеки, проектная деятельность по привлечению финансовых средств. Организация исследований для рациональной организации библиотечного обслуживания населения. Развитие платных услуг и предпринимательской деятельности</w:t>
            </w:r>
          </w:p>
        </w:tc>
        <w:tc>
          <w:tcPr>
            <w:tcW w:w="1706" w:type="dxa"/>
            <w:tcBorders>
              <w:top w:val="single" w:sz="4" w:space="0" w:color="000000"/>
              <w:left w:val="single" w:sz="4" w:space="0" w:color="000000"/>
              <w:bottom w:val="single" w:sz="4" w:space="0" w:color="000000"/>
              <w:right w:val="single" w:sz="4" w:space="0" w:color="000000"/>
            </w:tcBorders>
          </w:tcPr>
          <w:p w:rsidR="001C70F1" w:rsidRPr="003C6A9F" w:rsidRDefault="00395512"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1C70F1" w:rsidRPr="003C6A9F" w:rsidTr="00AC13FD">
        <w:tc>
          <w:tcPr>
            <w:tcW w:w="817" w:type="dxa"/>
            <w:tcBorders>
              <w:top w:val="single" w:sz="4" w:space="0" w:color="000000"/>
              <w:left w:val="single" w:sz="4" w:space="0" w:color="000000"/>
              <w:bottom w:val="single" w:sz="4" w:space="0" w:color="000000"/>
            </w:tcBorders>
          </w:tcPr>
          <w:p w:rsidR="001C70F1" w:rsidRPr="003C6A9F" w:rsidRDefault="001C70F1" w:rsidP="00AC13FD">
            <w:pPr>
              <w:snapToGrid w:val="0"/>
              <w:spacing w:after="0" w:line="240" w:lineRule="auto"/>
              <w:jc w:val="center"/>
              <w:rPr>
                <w:rFonts w:ascii="Arial" w:hAnsi="Arial" w:cs="Arial"/>
                <w:sz w:val="24"/>
                <w:szCs w:val="24"/>
              </w:rPr>
            </w:pPr>
            <w:r w:rsidRPr="003C6A9F">
              <w:rPr>
                <w:rFonts w:ascii="Arial" w:hAnsi="Arial" w:cs="Arial"/>
                <w:sz w:val="24"/>
                <w:szCs w:val="24"/>
              </w:rPr>
              <w:t>5</w:t>
            </w:r>
          </w:p>
        </w:tc>
        <w:tc>
          <w:tcPr>
            <w:tcW w:w="6951" w:type="dxa"/>
            <w:tcBorders>
              <w:top w:val="single" w:sz="4" w:space="0" w:color="000000"/>
              <w:left w:val="single" w:sz="4" w:space="0" w:color="000000"/>
              <w:bottom w:val="single" w:sz="4" w:space="0" w:color="000000"/>
            </w:tcBorders>
          </w:tcPr>
          <w:p w:rsidR="001C70F1" w:rsidRPr="003C6A9F" w:rsidRDefault="001C70F1" w:rsidP="004933D2">
            <w:pPr>
              <w:snapToGrid w:val="0"/>
              <w:spacing w:after="0" w:line="240" w:lineRule="auto"/>
              <w:jc w:val="both"/>
              <w:rPr>
                <w:rFonts w:ascii="Arial" w:hAnsi="Arial" w:cs="Arial"/>
                <w:sz w:val="24"/>
                <w:szCs w:val="24"/>
              </w:rPr>
            </w:pPr>
            <w:r w:rsidRPr="003C6A9F">
              <w:rPr>
                <w:rFonts w:ascii="Arial" w:hAnsi="Arial" w:cs="Arial"/>
                <w:sz w:val="24"/>
                <w:szCs w:val="24"/>
              </w:rPr>
              <w:t xml:space="preserve">Ведение и предоставление пользователям электронного каталога на фонд библиотеки. Участие в создании сводного электронного каталога «Краеведение Томской </w:t>
            </w:r>
            <w:r w:rsidRPr="003C6A9F">
              <w:rPr>
                <w:rFonts w:ascii="Arial" w:hAnsi="Arial" w:cs="Arial"/>
                <w:sz w:val="24"/>
                <w:szCs w:val="24"/>
              </w:rPr>
              <w:lastRenderedPageBreak/>
              <w:t>области»</w:t>
            </w:r>
          </w:p>
        </w:tc>
        <w:tc>
          <w:tcPr>
            <w:tcW w:w="1706" w:type="dxa"/>
            <w:tcBorders>
              <w:top w:val="single" w:sz="4" w:space="0" w:color="000000"/>
              <w:left w:val="single" w:sz="4" w:space="0" w:color="000000"/>
              <w:bottom w:val="single" w:sz="4" w:space="0" w:color="000000"/>
              <w:right w:val="single" w:sz="4" w:space="0" w:color="000000"/>
            </w:tcBorders>
          </w:tcPr>
          <w:p w:rsidR="001C70F1" w:rsidRPr="003C6A9F" w:rsidRDefault="001C70F1" w:rsidP="004933D2">
            <w:pPr>
              <w:snapToGrid w:val="0"/>
              <w:spacing w:after="0" w:line="240" w:lineRule="auto"/>
              <w:jc w:val="center"/>
              <w:rPr>
                <w:rFonts w:ascii="Arial" w:hAnsi="Arial" w:cs="Arial"/>
                <w:sz w:val="24"/>
                <w:szCs w:val="24"/>
              </w:rPr>
            </w:pPr>
            <w:r w:rsidRPr="003C6A9F">
              <w:rPr>
                <w:rFonts w:ascii="Arial" w:hAnsi="Arial" w:cs="Arial"/>
                <w:sz w:val="24"/>
                <w:szCs w:val="24"/>
              </w:rPr>
              <w:lastRenderedPageBreak/>
              <w:t>1</w:t>
            </w:r>
          </w:p>
        </w:tc>
      </w:tr>
      <w:tr w:rsidR="00F74439" w:rsidRPr="003C6A9F" w:rsidTr="00AC13FD">
        <w:tc>
          <w:tcPr>
            <w:tcW w:w="817" w:type="dxa"/>
            <w:tcBorders>
              <w:top w:val="single" w:sz="4" w:space="0" w:color="000000"/>
              <w:left w:val="single" w:sz="4" w:space="0" w:color="000000"/>
              <w:bottom w:val="single" w:sz="4" w:space="0" w:color="000000"/>
            </w:tcBorders>
          </w:tcPr>
          <w:p w:rsidR="00F74439" w:rsidRPr="003C6A9F" w:rsidRDefault="00395512" w:rsidP="00AC13FD">
            <w:pPr>
              <w:snapToGrid w:val="0"/>
              <w:spacing w:after="0" w:line="240" w:lineRule="auto"/>
              <w:jc w:val="center"/>
              <w:rPr>
                <w:rFonts w:ascii="Arial" w:hAnsi="Arial" w:cs="Arial"/>
                <w:sz w:val="24"/>
                <w:szCs w:val="24"/>
              </w:rPr>
            </w:pPr>
            <w:r w:rsidRPr="003C6A9F">
              <w:rPr>
                <w:rFonts w:ascii="Arial" w:hAnsi="Arial" w:cs="Arial"/>
                <w:sz w:val="24"/>
                <w:szCs w:val="24"/>
              </w:rPr>
              <w:lastRenderedPageBreak/>
              <w:t>6</w:t>
            </w:r>
          </w:p>
        </w:tc>
        <w:tc>
          <w:tcPr>
            <w:tcW w:w="6951" w:type="dxa"/>
            <w:tcBorders>
              <w:top w:val="single" w:sz="4" w:space="0" w:color="000000"/>
              <w:left w:val="single" w:sz="4" w:space="0" w:color="000000"/>
              <w:bottom w:val="single" w:sz="4" w:space="0" w:color="000000"/>
            </w:tcBorders>
          </w:tcPr>
          <w:p w:rsidR="00F74439" w:rsidRPr="003C6A9F" w:rsidRDefault="00F74439" w:rsidP="004933D2">
            <w:pPr>
              <w:snapToGrid w:val="0"/>
              <w:spacing w:after="0" w:line="240" w:lineRule="auto"/>
              <w:jc w:val="both"/>
              <w:rPr>
                <w:rFonts w:ascii="Arial" w:hAnsi="Arial" w:cs="Arial"/>
                <w:sz w:val="24"/>
                <w:szCs w:val="24"/>
              </w:rPr>
            </w:pPr>
            <w:r w:rsidRPr="003C6A9F">
              <w:rPr>
                <w:rFonts w:ascii="Arial" w:hAnsi="Arial" w:cs="Arial"/>
                <w:sz w:val="24"/>
                <w:szCs w:val="24"/>
              </w:rPr>
              <w:t>Ведение и предоставление пользователям электронных тематических баз данных.</w:t>
            </w:r>
            <w:r w:rsidR="00AE4235" w:rsidRPr="003C6A9F">
              <w:rPr>
                <w:rFonts w:ascii="Arial" w:hAnsi="Arial" w:cs="Arial"/>
                <w:sz w:val="24"/>
                <w:szCs w:val="24"/>
              </w:rPr>
              <w:t xml:space="preserve"> Обеспечение пользователям доступа к отечественной и международной информационным сетям. Наличие классов открытого доступа </w:t>
            </w:r>
            <w:r w:rsidR="00AE4235" w:rsidRPr="003C6A9F">
              <w:rPr>
                <w:rFonts w:ascii="Arial" w:hAnsi="Arial" w:cs="Arial"/>
                <w:sz w:val="24"/>
                <w:szCs w:val="24"/>
                <w:lang w:val="en-US"/>
              </w:rPr>
              <w:t>Internet</w:t>
            </w:r>
            <w:r w:rsidR="00AE4235" w:rsidRPr="003C6A9F">
              <w:rPr>
                <w:rFonts w:ascii="Arial" w:hAnsi="Arial" w:cs="Arial"/>
                <w:sz w:val="24"/>
                <w:szCs w:val="24"/>
              </w:rPr>
              <w:t>.</w:t>
            </w:r>
            <w:r w:rsidR="00395512" w:rsidRPr="003C6A9F">
              <w:rPr>
                <w:rFonts w:ascii="Arial" w:hAnsi="Arial" w:cs="Arial"/>
                <w:sz w:val="24"/>
                <w:szCs w:val="24"/>
              </w:rPr>
              <w:t xml:space="preserve">Наличие и использование </w:t>
            </w:r>
            <w:r w:rsidR="00395512" w:rsidRPr="003C6A9F">
              <w:rPr>
                <w:rFonts w:ascii="Arial" w:hAnsi="Arial" w:cs="Arial"/>
                <w:sz w:val="24"/>
                <w:szCs w:val="24"/>
                <w:lang w:val="en-US"/>
              </w:rPr>
              <w:t>WEB</w:t>
            </w:r>
            <w:r w:rsidR="00395512" w:rsidRPr="003C6A9F">
              <w:rPr>
                <w:rFonts w:ascii="Arial" w:hAnsi="Arial" w:cs="Arial"/>
                <w:sz w:val="24"/>
                <w:szCs w:val="24"/>
              </w:rPr>
              <w:t>-сайта</w:t>
            </w:r>
            <w:r w:rsidR="001C70F1" w:rsidRPr="003C6A9F">
              <w:rPr>
                <w:rFonts w:ascii="Arial" w:hAnsi="Arial" w:cs="Arial"/>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rsidR="00F74439" w:rsidRPr="003C6A9F" w:rsidRDefault="00F74439"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F74439" w:rsidRPr="003C6A9F" w:rsidTr="00AC13FD">
        <w:tc>
          <w:tcPr>
            <w:tcW w:w="817" w:type="dxa"/>
            <w:tcBorders>
              <w:top w:val="single" w:sz="4" w:space="0" w:color="000000"/>
              <w:left w:val="single" w:sz="4" w:space="0" w:color="000000"/>
              <w:bottom w:val="single" w:sz="4" w:space="0" w:color="000000"/>
            </w:tcBorders>
          </w:tcPr>
          <w:p w:rsidR="00F74439" w:rsidRPr="003C6A9F" w:rsidRDefault="00395512" w:rsidP="00AC13FD">
            <w:pPr>
              <w:snapToGrid w:val="0"/>
              <w:spacing w:after="0" w:line="240" w:lineRule="auto"/>
              <w:jc w:val="center"/>
              <w:rPr>
                <w:rFonts w:ascii="Arial" w:hAnsi="Arial" w:cs="Arial"/>
                <w:sz w:val="24"/>
                <w:szCs w:val="24"/>
              </w:rPr>
            </w:pPr>
            <w:r w:rsidRPr="003C6A9F">
              <w:rPr>
                <w:rFonts w:ascii="Arial" w:hAnsi="Arial" w:cs="Arial"/>
                <w:sz w:val="24"/>
                <w:szCs w:val="24"/>
              </w:rPr>
              <w:t>7</w:t>
            </w:r>
          </w:p>
        </w:tc>
        <w:tc>
          <w:tcPr>
            <w:tcW w:w="6951" w:type="dxa"/>
            <w:tcBorders>
              <w:top w:val="single" w:sz="4" w:space="0" w:color="000000"/>
              <w:left w:val="single" w:sz="4" w:space="0" w:color="000000"/>
              <w:bottom w:val="single" w:sz="4" w:space="0" w:color="000000"/>
            </w:tcBorders>
          </w:tcPr>
          <w:p w:rsidR="00F74439" w:rsidRPr="003C6A9F" w:rsidRDefault="00AE4235" w:rsidP="004933D2">
            <w:pPr>
              <w:snapToGrid w:val="0"/>
              <w:spacing w:after="0" w:line="240" w:lineRule="auto"/>
              <w:jc w:val="both"/>
              <w:rPr>
                <w:rFonts w:ascii="Arial" w:hAnsi="Arial" w:cs="Arial"/>
                <w:sz w:val="24"/>
                <w:szCs w:val="24"/>
              </w:rPr>
            </w:pPr>
            <w:r w:rsidRPr="003C6A9F">
              <w:rPr>
                <w:rFonts w:ascii="Arial" w:hAnsi="Arial" w:cs="Arial"/>
                <w:sz w:val="24"/>
                <w:szCs w:val="24"/>
              </w:rPr>
              <w:t>Развитие специализированного профиля обслуживания в библиотеках района для конкретной категории жителей (детей, юношества, пожилых людей, людей с ограниченными возможностями жизнедеятельности и др.)</w:t>
            </w:r>
            <w:r w:rsidR="00395512" w:rsidRPr="003C6A9F">
              <w:rPr>
                <w:rFonts w:ascii="Arial" w:hAnsi="Arial" w:cs="Arial"/>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rsidR="00F74439" w:rsidRPr="003C6A9F" w:rsidRDefault="00F74439"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F74439" w:rsidRPr="003C6A9F" w:rsidTr="00AC13FD">
        <w:tc>
          <w:tcPr>
            <w:tcW w:w="817" w:type="dxa"/>
            <w:tcBorders>
              <w:top w:val="single" w:sz="4" w:space="0" w:color="000000"/>
              <w:left w:val="single" w:sz="4" w:space="0" w:color="000000"/>
              <w:bottom w:val="single" w:sz="4" w:space="0" w:color="000000"/>
            </w:tcBorders>
          </w:tcPr>
          <w:p w:rsidR="00F74439" w:rsidRPr="003C6A9F" w:rsidRDefault="00395512" w:rsidP="00AC13FD">
            <w:pPr>
              <w:snapToGrid w:val="0"/>
              <w:spacing w:after="0" w:line="240" w:lineRule="auto"/>
              <w:jc w:val="center"/>
              <w:rPr>
                <w:rFonts w:ascii="Arial" w:hAnsi="Arial" w:cs="Arial"/>
                <w:sz w:val="24"/>
                <w:szCs w:val="24"/>
              </w:rPr>
            </w:pPr>
            <w:r w:rsidRPr="003C6A9F">
              <w:rPr>
                <w:rFonts w:ascii="Arial" w:hAnsi="Arial" w:cs="Arial"/>
                <w:sz w:val="24"/>
                <w:szCs w:val="24"/>
              </w:rPr>
              <w:t>8</w:t>
            </w:r>
          </w:p>
        </w:tc>
        <w:tc>
          <w:tcPr>
            <w:tcW w:w="6951" w:type="dxa"/>
            <w:tcBorders>
              <w:top w:val="single" w:sz="4" w:space="0" w:color="000000"/>
              <w:left w:val="single" w:sz="4" w:space="0" w:color="000000"/>
              <w:bottom w:val="single" w:sz="4" w:space="0" w:color="000000"/>
            </w:tcBorders>
          </w:tcPr>
          <w:p w:rsidR="00F74439" w:rsidRPr="003C6A9F" w:rsidRDefault="00395512" w:rsidP="004933D2">
            <w:pPr>
              <w:snapToGrid w:val="0"/>
              <w:spacing w:after="0" w:line="240" w:lineRule="auto"/>
              <w:jc w:val="both"/>
              <w:rPr>
                <w:rFonts w:ascii="Arial" w:hAnsi="Arial" w:cs="Arial"/>
                <w:sz w:val="24"/>
                <w:szCs w:val="24"/>
              </w:rPr>
            </w:pPr>
            <w:r w:rsidRPr="003C6A9F">
              <w:rPr>
                <w:rFonts w:ascii="Arial" w:hAnsi="Arial" w:cs="Arial"/>
                <w:sz w:val="24"/>
                <w:szCs w:val="24"/>
              </w:rPr>
              <w:t xml:space="preserve">Развитие </w:t>
            </w:r>
            <w:proofErr w:type="spellStart"/>
            <w:r w:rsidRPr="003C6A9F">
              <w:rPr>
                <w:rFonts w:ascii="Arial" w:hAnsi="Arial" w:cs="Arial"/>
                <w:sz w:val="24"/>
                <w:szCs w:val="24"/>
              </w:rPr>
              <w:t>внестационарных</w:t>
            </w:r>
            <w:proofErr w:type="spellEnd"/>
            <w:r w:rsidRPr="003C6A9F">
              <w:rPr>
                <w:rFonts w:ascii="Arial" w:hAnsi="Arial" w:cs="Arial"/>
                <w:sz w:val="24"/>
                <w:szCs w:val="24"/>
              </w:rPr>
              <w:t xml:space="preserve"> форм обслуживания для обеспечения более широкого охвата населения библиотечным обслуживанием (библиотечных пунктов, передвижных библиотек и др.)</w:t>
            </w:r>
          </w:p>
        </w:tc>
        <w:tc>
          <w:tcPr>
            <w:tcW w:w="1706" w:type="dxa"/>
            <w:tcBorders>
              <w:top w:val="single" w:sz="4" w:space="0" w:color="000000"/>
              <w:left w:val="single" w:sz="4" w:space="0" w:color="000000"/>
              <w:bottom w:val="single" w:sz="4" w:space="0" w:color="000000"/>
              <w:right w:val="single" w:sz="4" w:space="0" w:color="000000"/>
            </w:tcBorders>
          </w:tcPr>
          <w:p w:rsidR="00F74439" w:rsidRPr="003C6A9F" w:rsidRDefault="00395512"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395512" w:rsidRPr="003C6A9F" w:rsidTr="00AC13FD">
        <w:tc>
          <w:tcPr>
            <w:tcW w:w="817" w:type="dxa"/>
            <w:tcBorders>
              <w:top w:val="single" w:sz="4" w:space="0" w:color="000000"/>
              <w:left w:val="single" w:sz="4" w:space="0" w:color="000000"/>
              <w:bottom w:val="single" w:sz="4" w:space="0" w:color="000000"/>
            </w:tcBorders>
          </w:tcPr>
          <w:p w:rsidR="00395512" w:rsidRPr="003C6A9F" w:rsidRDefault="004E4890" w:rsidP="00AC13FD">
            <w:pPr>
              <w:snapToGrid w:val="0"/>
              <w:spacing w:after="0" w:line="240" w:lineRule="auto"/>
              <w:jc w:val="center"/>
              <w:rPr>
                <w:rFonts w:ascii="Arial" w:hAnsi="Arial" w:cs="Arial"/>
                <w:sz w:val="24"/>
                <w:szCs w:val="24"/>
              </w:rPr>
            </w:pPr>
            <w:r w:rsidRPr="003C6A9F">
              <w:rPr>
                <w:rFonts w:ascii="Arial" w:hAnsi="Arial" w:cs="Arial"/>
                <w:sz w:val="24"/>
                <w:szCs w:val="24"/>
              </w:rPr>
              <w:t>9</w:t>
            </w:r>
          </w:p>
        </w:tc>
        <w:tc>
          <w:tcPr>
            <w:tcW w:w="6951" w:type="dxa"/>
            <w:tcBorders>
              <w:top w:val="single" w:sz="4" w:space="0" w:color="000000"/>
              <w:left w:val="single" w:sz="4" w:space="0" w:color="000000"/>
              <w:bottom w:val="single" w:sz="4" w:space="0" w:color="000000"/>
            </w:tcBorders>
          </w:tcPr>
          <w:p w:rsidR="00395512" w:rsidRPr="003C6A9F" w:rsidRDefault="00395512" w:rsidP="004933D2">
            <w:pPr>
              <w:snapToGrid w:val="0"/>
              <w:spacing w:after="0" w:line="240" w:lineRule="auto"/>
              <w:jc w:val="both"/>
              <w:rPr>
                <w:rFonts w:ascii="Arial" w:hAnsi="Arial" w:cs="Arial"/>
                <w:sz w:val="24"/>
                <w:szCs w:val="24"/>
              </w:rPr>
            </w:pPr>
            <w:proofErr w:type="gramStart"/>
            <w:r w:rsidRPr="003C6A9F">
              <w:rPr>
                <w:rFonts w:ascii="Arial" w:hAnsi="Arial" w:cs="Arial"/>
                <w:sz w:val="24"/>
                <w:szCs w:val="24"/>
              </w:rPr>
              <w:t xml:space="preserve">Составление библиографических изданий (указатели, </w:t>
            </w:r>
            <w:r w:rsidR="002060EE" w:rsidRPr="003C6A9F">
              <w:rPr>
                <w:rFonts w:ascii="Arial" w:hAnsi="Arial" w:cs="Arial"/>
                <w:sz w:val="24"/>
                <w:szCs w:val="24"/>
              </w:rPr>
              <w:t xml:space="preserve">сборники, альманахи, буклеты, библиографические </w:t>
            </w:r>
            <w:r w:rsidRPr="003C6A9F">
              <w:rPr>
                <w:rFonts w:ascii="Arial" w:hAnsi="Arial" w:cs="Arial"/>
                <w:sz w:val="24"/>
                <w:szCs w:val="24"/>
              </w:rPr>
              <w:t>списки, справочники</w:t>
            </w:r>
            <w:r w:rsidR="002060EE" w:rsidRPr="003C6A9F">
              <w:rPr>
                <w:rFonts w:ascii="Arial" w:hAnsi="Arial" w:cs="Arial"/>
                <w:sz w:val="24"/>
                <w:szCs w:val="24"/>
              </w:rPr>
              <w:t xml:space="preserve"> и пр.</w:t>
            </w:r>
            <w:r w:rsidRPr="003C6A9F">
              <w:rPr>
                <w:rFonts w:ascii="Arial" w:hAnsi="Arial" w:cs="Arial"/>
                <w:sz w:val="24"/>
                <w:szCs w:val="24"/>
              </w:rPr>
              <w:t>)</w:t>
            </w:r>
            <w:r w:rsidR="00587888" w:rsidRPr="003C6A9F">
              <w:rPr>
                <w:rFonts w:ascii="Arial" w:hAnsi="Arial" w:cs="Arial"/>
                <w:sz w:val="24"/>
                <w:szCs w:val="24"/>
              </w:rPr>
              <w:t xml:space="preserve"> в электронной форме</w:t>
            </w:r>
            <w:proofErr w:type="gramEnd"/>
          </w:p>
        </w:tc>
        <w:tc>
          <w:tcPr>
            <w:tcW w:w="1706" w:type="dxa"/>
            <w:tcBorders>
              <w:top w:val="single" w:sz="4" w:space="0" w:color="000000"/>
              <w:left w:val="single" w:sz="4" w:space="0" w:color="000000"/>
              <w:bottom w:val="single" w:sz="4" w:space="0" w:color="000000"/>
              <w:right w:val="single" w:sz="4" w:space="0" w:color="000000"/>
            </w:tcBorders>
          </w:tcPr>
          <w:p w:rsidR="00395512" w:rsidRPr="003C6A9F" w:rsidRDefault="00395512"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395512" w:rsidRPr="003C6A9F" w:rsidTr="00AC13FD">
        <w:tc>
          <w:tcPr>
            <w:tcW w:w="817" w:type="dxa"/>
            <w:tcBorders>
              <w:top w:val="single" w:sz="4" w:space="0" w:color="000000"/>
              <w:left w:val="single" w:sz="4" w:space="0" w:color="000000"/>
              <w:bottom w:val="single" w:sz="4" w:space="0" w:color="000000"/>
            </w:tcBorders>
          </w:tcPr>
          <w:p w:rsidR="00395512" w:rsidRPr="003C6A9F" w:rsidRDefault="004E4890" w:rsidP="00AC13FD">
            <w:pPr>
              <w:snapToGrid w:val="0"/>
              <w:spacing w:after="0" w:line="240" w:lineRule="auto"/>
              <w:jc w:val="center"/>
              <w:rPr>
                <w:rFonts w:ascii="Arial" w:hAnsi="Arial" w:cs="Arial"/>
                <w:sz w:val="24"/>
                <w:szCs w:val="24"/>
              </w:rPr>
            </w:pPr>
            <w:r w:rsidRPr="003C6A9F">
              <w:rPr>
                <w:rFonts w:ascii="Arial" w:hAnsi="Arial" w:cs="Arial"/>
                <w:sz w:val="24"/>
                <w:szCs w:val="24"/>
              </w:rPr>
              <w:t>10</w:t>
            </w:r>
          </w:p>
        </w:tc>
        <w:tc>
          <w:tcPr>
            <w:tcW w:w="6951" w:type="dxa"/>
            <w:tcBorders>
              <w:top w:val="single" w:sz="4" w:space="0" w:color="000000"/>
              <w:left w:val="single" w:sz="4" w:space="0" w:color="000000"/>
              <w:bottom w:val="single" w:sz="4" w:space="0" w:color="000000"/>
            </w:tcBorders>
          </w:tcPr>
          <w:p w:rsidR="00395512" w:rsidRPr="003C6A9F" w:rsidRDefault="004E4890" w:rsidP="004933D2">
            <w:pPr>
              <w:snapToGrid w:val="0"/>
              <w:spacing w:after="0" w:line="240" w:lineRule="auto"/>
              <w:jc w:val="both"/>
              <w:rPr>
                <w:rFonts w:ascii="Arial" w:hAnsi="Arial" w:cs="Arial"/>
                <w:sz w:val="24"/>
                <w:szCs w:val="24"/>
              </w:rPr>
            </w:pPr>
            <w:r w:rsidRPr="003C6A9F">
              <w:rPr>
                <w:rFonts w:ascii="Arial" w:hAnsi="Arial" w:cs="Arial"/>
                <w:sz w:val="24"/>
                <w:szCs w:val="24"/>
              </w:rPr>
              <w:t xml:space="preserve">Содействие развитию деятельности </w:t>
            </w:r>
            <w:r w:rsidR="002060EE" w:rsidRPr="003C6A9F">
              <w:rPr>
                <w:rFonts w:ascii="Arial" w:hAnsi="Arial" w:cs="Arial"/>
                <w:sz w:val="24"/>
                <w:szCs w:val="24"/>
              </w:rPr>
              <w:t>территориально обособленных отделов библиотечного обслуживания</w:t>
            </w:r>
            <w:r w:rsidRPr="003C6A9F">
              <w:rPr>
                <w:rFonts w:ascii="Arial" w:hAnsi="Arial" w:cs="Arial"/>
                <w:sz w:val="24"/>
                <w:szCs w:val="24"/>
              </w:rPr>
              <w:t>, организация контроля, методической и практической помощи</w:t>
            </w:r>
          </w:p>
        </w:tc>
        <w:tc>
          <w:tcPr>
            <w:tcW w:w="1706" w:type="dxa"/>
            <w:tcBorders>
              <w:top w:val="single" w:sz="4" w:space="0" w:color="000000"/>
              <w:left w:val="single" w:sz="4" w:space="0" w:color="000000"/>
              <w:bottom w:val="single" w:sz="4" w:space="0" w:color="000000"/>
              <w:right w:val="single" w:sz="4" w:space="0" w:color="000000"/>
            </w:tcBorders>
          </w:tcPr>
          <w:p w:rsidR="00395512" w:rsidRPr="003C6A9F" w:rsidRDefault="00395512" w:rsidP="004933D2">
            <w:pPr>
              <w:snapToGrid w:val="0"/>
              <w:spacing w:after="0" w:line="240" w:lineRule="auto"/>
              <w:jc w:val="center"/>
              <w:rPr>
                <w:rFonts w:ascii="Arial" w:hAnsi="Arial" w:cs="Arial"/>
                <w:sz w:val="24"/>
                <w:szCs w:val="24"/>
              </w:rPr>
            </w:pPr>
            <w:r w:rsidRPr="003C6A9F">
              <w:rPr>
                <w:rFonts w:ascii="Arial" w:hAnsi="Arial" w:cs="Arial"/>
                <w:sz w:val="24"/>
                <w:szCs w:val="24"/>
              </w:rPr>
              <w:t>1</w:t>
            </w:r>
          </w:p>
        </w:tc>
      </w:tr>
      <w:tr w:rsidR="00395512" w:rsidRPr="003C6A9F" w:rsidTr="00AC13FD">
        <w:tc>
          <w:tcPr>
            <w:tcW w:w="817" w:type="dxa"/>
            <w:tcBorders>
              <w:top w:val="single" w:sz="4" w:space="0" w:color="000000"/>
              <w:left w:val="single" w:sz="4" w:space="0" w:color="000000"/>
              <w:bottom w:val="single" w:sz="4" w:space="0" w:color="000000"/>
            </w:tcBorders>
          </w:tcPr>
          <w:p w:rsidR="00395512" w:rsidRPr="003C6A9F" w:rsidRDefault="00395512" w:rsidP="004933D2">
            <w:pPr>
              <w:snapToGrid w:val="0"/>
              <w:spacing w:after="0" w:line="240" w:lineRule="auto"/>
              <w:jc w:val="both"/>
              <w:rPr>
                <w:rFonts w:ascii="Arial" w:hAnsi="Arial" w:cs="Arial"/>
                <w:sz w:val="24"/>
                <w:szCs w:val="24"/>
              </w:rPr>
            </w:pPr>
          </w:p>
        </w:tc>
        <w:tc>
          <w:tcPr>
            <w:tcW w:w="6951" w:type="dxa"/>
            <w:tcBorders>
              <w:top w:val="single" w:sz="4" w:space="0" w:color="000000"/>
              <w:left w:val="single" w:sz="4" w:space="0" w:color="000000"/>
              <w:bottom w:val="single" w:sz="4" w:space="0" w:color="000000"/>
            </w:tcBorders>
          </w:tcPr>
          <w:p w:rsidR="00395512" w:rsidRPr="003C6A9F" w:rsidRDefault="00395512" w:rsidP="004933D2">
            <w:pPr>
              <w:snapToGrid w:val="0"/>
              <w:spacing w:after="0" w:line="240" w:lineRule="auto"/>
              <w:jc w:val="both"/>
              <w:rPr>
                <w:rFonts w:ascii="Arial" w:hAnsi="Arial" w:cs="Arial"/>
                <w:sz w:val="24"/>
                <w:szCs w:val="24"/>
              </w:rPr>
            </w:pPr>
            <w:r w:rsidRPr="003C6A9F">
              <w:rPr>
                <w:rFonts w:ascii="Arial" w:hAnsi="Arial" w:cs="Arial"/>
                <w:sz w:val="24"/>
                <w:szCs w:val="24"/>
              </w:rPr>
              <w:t>Итого максимально</w:t>
            </w:r>
          </w:p>
        </w:tc>
        <w:tc>
          <w:tcPr>
            <w:tcW w:w="1706" w:type="dxa"/>
            <w:tcBorders>
              <w:top w:val="single" w:sz="4" w:space="0" w:color="000000"/>
              <w:left w:val="single" w:sz="4" w:space="0" w:color="000000"/>
              <w:bottom w:val="single" w:sz="4" w:space="0" w:color="000000"/>
              <w:right w:val="single" w:sz="4" w:space="0" w:color="000000"/>
            </w:tcBorders>
          </w:tcPr>
          <w:p w:rsidR="00395512" w:rsidRPr="003C6A9F" w:rsidRDefault="00395512" w:rsidP="004933D2">
            <w:pPr>
              <w:snapToGrid w:val="0"/>
              <w:spacing w:after="0" w:line="240" w:lineRule="auto"/>
              <w:jc w:val="center"/>
              <w:rPr>
                <w:rFonts w:ascii="Arial" w:hAnsi="Arial" w:cs="Arial"/>
                <w:sz w:val="24"/>
                <w:szCs w:val="24"/>
              </w:rPr>
            </w:pPr>
            <w:r w:rsidRPr="003C6A9F">
              <w:rPr>
                <w:rFonts w:ascii="Arial" w:hAnsi="Arial" w:cs="Arial"/>
                <w:sz w:val="24"/>
                <w:szCs w:val="24"/>
              </w:rPr>
              <w:t>10</w:t>
            </w:r>
          </w:p>
        </w:tc>
      </w:tr>
    </w:tbl>
    <w:p w:rsidR="00E16CB6" w:rsidRPr="003C6A9F" w:rsidRDefault="000D0598" w:rsidP="004933D2">
      <w:pPr>
        <w:widowControl w:val="0"/>
        <w:autoSpaceDE w:val="0"/>
        <w:autoSpaceDN w:val="0"/>
        <w:adjustRightInd w:val="0"/>
        <w:spacing w:after="0" w:line="240" w:lineRule="auto"/>
        <w:ind w:firstLine="709"/>
        <w:jc w:val="both"/>
        <w:rPr>
          <w:rFonts w:ascii="Arial" w:hAnsi="Arial" w:cs="Arial"/>
          <w:sz w:val="24"/>
          <w:szCs w:val="24"/>
        </w:rPr>
      </w:pPr>
      <w:r w:rsidRPr="003C6A9F">
        <w:rPr>
          <w:rFonts w:ascii="Arial" w:hAnsi="Arial" w:cs="Arial"/>
          <w:sz w:val="24"/>
          <w:szCs w:val="24"/>
        </w:rPr>
        <w:t>3.4</w:t>
      </w:r>
      <w:r w:rsidR="00E16CB6" w:rsidRPr="003C6A9F">
        <w:rPr>
          <w:rFonts w:ascii="Arial" w:hAnsi="Arial" w:cs="Arial"/>
          <w:sz w:val="24"/>
          <w:szCs w:val="24"/>
        </w:rPr>
        <w:t>.</w:t>
      </w:r>
      <w:r w:rsidR="00AC13FD" w:rsidRPr="003C6A9F">
        <w:rPr>
          <w:rFonts w:ascii="Arial" w:hAnsi="Arial" w:cs="Arial"/>
          <w:sz w:val="24"/>
          <w:szCs w:val="24"/>
        </w:rPr>
        <w:t> </w:t>
      </w:r>
      <w:r w:rsidR="00055154" w:rsidRPr="003C6A9F">
        <w:rPr>
          <w:rFonts w:ascii="Arial" w:hAnsi="Arial" w:cs="Arial"/>
          <w:sz w:val="24"/>
          <w:szCs w:val="24"/>
        </w:rPr>
        <w:t>Учреждения библиотечного обслуживания получаю</w:t>
      </w:r>
      <w:r w:rsidR="00E16CB6" w:rsidRPr="003C6A9F">
        <w:rPr>
          <w:rFonts w:ascii="Arial" w:hAnsi="Arial" w:cs="Arial"/>
          <w:sz w:val="24"/>
          <w:szCs w:val="24"/>
        </w:rPr>
        <w:t>т более высокую группу по оплате труда в случае развития особо значимых направлений и достижения высокого качества обслуживания населения. Число баллов присуждается по факту наличия того или иного рода деятельности.</w:t>
      </w:r>
    </w:p>
    <w:p w:rsidR="00F76B2F" w:rsidRPr="003C6A9F" w:rsidRDefault="000D0598" w:rsidP="004933D2">
      <w:pPr>
        <w:spacing w:after="0" w:line="240" w:lineRule="auto"/>
        <w:ind w:firstLine="709"/>
        <w:jc w:val="both"/>
        <w:rPr>
          <w:rFonts w:ascii="Arial" w:hAnsi="Arial" w:cs="Arial"/>
          <w:sz w:val="24"/>
          <w:szCs w:val="24"/>
        </w:rPr>
      </w:pPr>
      <w:r w:rsidRPr="003C6A9F">
        <w:rPr>
          <w:rFonts w:ascii="Arial" w:hAnsi="Arial" w:cs="Arial"/>
          <w:sz w:val="24"/>
          <w:szCs w:val="24"/>
        </w:rPr>
        <w:t>3.5</w:t>
      </w:r>
      <w:r w:rsidR="00E16CB6" w:rsidRPr="003C6A9F">
        <w:rPr>
          <w:rFonts w:ascii="Arial" w:hAnsi="Arial" w:cs="Arial"/>
          <w:sz w:val="24"/>
          <w:szCs w:val="24"/>
        </w:rPr>
        <w:t xml:space="preserve">. </w:t>
      </w:r>
      <w:r w:rsidR="002060EE" w:rsidRPr="003C6A9F">
        <w:rPr>
          <w:rFonts w:ascii="Arial" w:hAnsi="Arial" w:cs="Arial"/>
          <w:sz w:val="24"/>
          <w:szCs w:val="24"/>
        </w:rPr>
        <w:t>Для подтверждения установленной группы оплаты труда сумма баллов по качественным показателям не должна быть ниже 5 баллов. Группа оплаты труда, установленная по количественным показателям, повышается на одну группу, если сумма баллов по качественным</w:t>
      </w:r>
      <w:r w:rsidR="00E16CB6" w:rsidRPr="003C6A9F">
        <w:rPr>
          <w:rFonts w:ascii="Arial" w:hAnsi="Arial" w:cs="Arial"/>
          <w:sz w:val="24"/>
          <w:szCs w:val="24"/>
        </w:rPr>
        <w:t xml:space="preserve"> показателям превышает 5 баллов.</w:t>
      </w:r>
    </w:p>
    <w:p w:rsidR="00B353EE" w:rsidRPr="003C6A9F" w:rsidRDefault="000D0598" w:rsidP="004933D2">
      <w:pPr>
        <w:spacing w:after="0" w:line="240" w:lineRule="auto"/>
        <w:ind w:firstLine="709"/>
        <w:jc w:val="both"/>
        <w:rPr>
          <w:rFonts w:ascii="Arial" w:hAnsi="Arial" w:cs="Arial"/>
          <w:sz w:val="24"/>
          <w:szCs w:val="24"/>
        </w:rPr>
      </w:pPr>
      <w:r w:rsidRPr="003C6A9F">
        <w:rPr>
          <w:rFonts w:ascii="Arial" w:hAnsi="Arial" w:cs="Arial"/>
          <w:sz w:val="24"/>
          <w:szCs w:val="24"/>
        </w:rPr>
        <w:t>3.6</w:t>
      </w:r>
      <w:r w:rsidR="00E16CB6" w:rsidRPr="003C6A9F">
        <w:rPr>
          <w:rFonts w:ascii="Arial" w:hAnsi="Arial" w:cs="Arial"/>
          <w:sz w:val="24"/>
          <w:szCs w:val="24"/>
        </w:rPr>
        <w:t>.</w:t>
      </w:r>
      <w:r w:rsidR="00AC13FD" w:rsidRPr="003C6A9F">
        <w:rPr>
          <w:rFonts w:ascii="Arial" w:hAnsi="Arial" w:cs="Arial"/>
          <w:sz w:val="24"/>
          <w:szCs w:val="24"/>
        </w:rPr>
        <w:t> </w:t>
      </w:r>
      <w:r w:rsidR="00E16CB6" w:rsidRPr="003C6A9F">
        <w:rPr>
          <w:rFonts w:ascii="Arial" w:hAnsi="Arial" w:cs="Arial"/>
          <w:sz w:val="24"/>
          <w:szCs w:val="24"/>
        </w:rPr>
        <w:t xml:space="preserve">В </w:t>
      </w:r>
      <w:r w:rsidR="00B353EE" w:rsidRPr="003C6A9F">
        <w:rPr>
          <w:rFonts w:ascii="Arial" w:hAnsi="Arial" w:cs="Arial"/>
          <w:sz w:val="24"/>
          <w:szCs w:val="24"/>
        </w:rPr>
        <w:t xml:space="preserve">учреждениях </w:t>
      </w:r>
      <w:r w:rsidR="00055154" w:rsidRPr="003C6A9F">
        <w:rPr>
          <w:rFonts w:ascii="Arial" w:hAnsi="Arial" w:cs="Arial"/>
          <w:sz w:val="24"/>
          <w:szCs w:val="24"/>
        </w:rPr>
        <w:t xml:space="preserve">библиотечного обслуживания, </w:t>
      </w:r>
      <w:r w:rsidR="00B353EE" w:rsidRPr="003C6A9F">
        <w:rPr>
          <w:rFonts w:ascii="Arial" w:hAnsi="Arial" w:cs="Arial"/>
          <w:sz w:val="24"/>
          <w:szCs w:val="24"/>
        </w:rPr>
        <w:t>проводящих капитальный ремонт, сохраняет</w:t>
      </w:r>
      <w:r w:rsidR="00055154" w:rsidRPr="003C6A9F">
        <w:rPr>
          <w:rFonts w:ascii="Arial" w:hAnsi="Arial" w:cs="Arial"/>
          <w:sz w:val="24"/>
          <w:szCs w:val="24"/>
        </w:rPr>
        <w:t xml:space="preserve">ся </w:t>
      </w:r>
      <w:r w:rsidR="00B353EE" w:rsidRPr="003C6A9F">
        <w:rPr>
          <w:rFonts w:ascii="Arial" w:hAnsi="Arial" w:cs="Arial"/>
          <w:sz w:val="24"/>
          <w:szCs w:val="24"/>
        </w:rPr>
        <w:t>группа по оплате труда руководителей, определённая до начала этих работ, на срок не более двух лет.</w:t>
      </w:r>
    </w:p>
    <w:p w:rsidR="00B353EE" w:rsidRPr="003C6A9F" w:rsidRDefault="000D0598" w:rsidP="004933D2">
      <w:pPr>
        <w:spacing w:after="0" w:line="240" w:lineRule="auto"/>
        <w:ind w:firstLine="709"/>
        <w:jc w:val="both"/>
        <w:rPr>
          <w:rFonts w:ascii="Arial" w:hAnsi="Arial" w:cs="Arial"/>
          <w:sz w:val="24"/>
          <w:szCs w:val="24"/>
        </w:rPr>
      </w:pPr>
      <w:r w:rsidRPr="003C6A9F">
        <w:rPr>
          <w:rFonts w:ascii="Arial" w:hAnsi="Arial" w:cs="Arial"/>
          <w:sz w:val="24"/>
          <w:szCs w:val="24"/>
        </w:rPr>
        <w:t>3.7</w:t>
      </w:r>
      <w:r w:rsidR="00E16CB6" w:rsidRPr="003C6A9F">
        <w:rPr>
          <w:rFonts w:ascii="Arial" w:hAnsi="Arial" w:cs="Arial"/>
          <w:sz w:val="24"/>
          <w:szCs w:val="24"/>
        </w:rPr>
        <w:t xml:space="preserve">. </w:t>
      </w:r>
      <w:r w:rsidR="00B353EE" w:rsidRPr="003C6A9F">
        <w:rPr>
          <w:rFonts w:ascii="Arial" w:hAnsi="Arial" w:cs="Arial"/>
          <w:sz w:val="24"/>
          <w:szCs w:val="24"/>
        </w:rPr>
        <w:t>Для вновь создающихся учреждений культуры группа по оплате труда устанавливается исходя из плановых (проектных) показателей, но не более чем на два года.</w:t>
      </w:r>
    </w:p>
    <w:p w:rsidR="00B353EE" w:rsidRPr="003C6A9F" w:rsidRDefault="00B353EE" w:rsidP="004933D2">
      <w:pPr>
        <w:spacing w:after="0" w:line="240" w:lineRule="auto"/>
        <w:ind w:firstLine="709"/>
        <w:rPr>
          <w:rFonts w:ascii="Arial" w:hAnsi="Arial" w:cs="Arial"/>
          <w:color w:val="632423" w:themeColor="accent2" w:themeShade="80"/>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Pr="003C6A9F" w:rsidRDefault="00710BFC" w:rsidP="007074C6">
      <w:pPr>
        <w:spacing w:after="0" w:line="240" w:lineRule="auto"/>
        <w:jc w:val="right"/>
        <w:rPr>
          <w:rFonts w:ascii="Arial" w:hAnsi="Arial" w:cs="Arial"/>
          <w:sz w:val="24"/>
          <w:szCs w:val="24"/>
        </w:rPr>
      </w:pPr>
    </w:p>
    <w:p w:rsidR="00710BFC" w:rsidRDefault="00710BFC" w:rsidP="007074C6">
      <w:pPr>
        <w:spacing w:after="0" w:line="240" w:lineRule="auto"/>
        <w:jc w:val="right"/>
        <w:rPr>
          <w:rFonts w:ascii="Arial" w:hAnsi="Arial" w:cs="Arial"/>
          <w:sz w:val="24"/>
          <w:szCs w:val="24"/>
        </w:rPr>
      </w:pPr>
    </w:p>
    <w:p w:rsidR="003C6A9F" w:rsidRPr="003C6A9F" w:rsidRDefault="003C6A9F" w:rsidP="007074C6">
      <w:pPr>
        <w:spacing w:after="0" w:line="240" w:lineRule="auto"/>
        <w:jc w:val="right"/>
        <w:rPr>
          <w:rFonts w:ascii="Arial" w:hAnsi="Arial" w:cs="Arial"/>
          <w:sz w:val="24"/>
          <w:szCs w:val="24"/>
        </w:rPr>
      </w:pPr>
    </w:p>
    <w:p w:rsidR="006A22D5" w:rsidRDefault="006A22D5" w:rsidP="007074C6">
      <w:pPr>
        <w:spacing w:after="0" w:line="240" w:lineRule="auto"/>
        <w:jc w:val="right"/>
        <w:rPr>
          <w:rFonts w:ascii="Arial" w:hAnsi="Arial" w:cs="Arial"/>
          <w:sz w:val="24"/>
          <w:szCs w:val="24"/>
        </w:rPr>
      </w:pP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lastRenderedPageBreak/>
        <w:t>Приложение № 3</w:t>
      </w:r>
      <w:r w:rsidR="00EE38AD">
        <w:rPr>
          <w:rFonts w:ascii="Arial" w:hAnsi="Arial" w:cs="Arial"/>
          <w:sz w:val="24"/>
          <w:szCs w:val="24"/>
        </w:rPr>
        <w:t xml:space="preserve"> </w:t>
      </w:r>
      <w:r w:rsidRPr="003C6A9F">
        <w:rPr>
          <w:rFonts w:ascii="Arial" w:hAnsi="Arial" w:cs="Arial"/>
          <w:sz w:val="24"/>
          <w:szCs w:val="24"/>
        </w:rPr>
        <w:t>к Положению</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 xml:space="preserve">о системе оплаты труда руководителей, </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 xml:space="preserve">их заместителей и главных бухгалтеров </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муниципальных учреждений культуры</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 xml:space="preserve">  Колпашевского района</w:t>
      </w:r>
    </w:p>
    <w:p w:rsidR="007074C6" w:rsidRPr="003C6A9F" w:rsidRDefault="007074C6" w:rsidP="007074C6">
      <w:pPr>
        <w:spacing w:after="0" w:line="240" w:lineRule="auto"/>
        <w:jc w:val="right"/>
        <w:rPr>
          <w:rFonts w:ascii="Arial" w:hAnsi="Arial" w:cs="Arial"/>
          <w:sz w:val="24"/>
          <w:szCs w:val="24"/>
        </w:rPr>
      </w:pPr>
    </w:p>
    <w:p w:rsidR="007074C6" w:rsidRPr="003C6A9F" w:rsidRDefault="007074C6" w:rsidP="007074C6">
      <w:pPr>
        <w:spacing w:after="0" w:line="240" w:lineRule="auto"/>
        <w:rPr>
          <w:rFonts w:ascii="Arial" w:hAnsi="Arial" w:cs="Arial"/>
          <w:sz w:val="24"/>
          <w:szCs w:val="24"/>
        </w:rPr>
      </w:pPr>
    </w:p>
    <w:p w:rsidR="007074C6" w:rsidRPr="003C6A9F" w:rsidRDefault="007074C6" w:rsidP="007074C6">
      <w:pPr>
        <w:spacing w:after="0" w:line="240" w:lineRule="auto"/>
        <w:jc w:val="center"/>
        <w:rPr>
          <w:rFonts w:ascii="Arial" w:hAnsi="Arial" w:cs="Arial"/>
          <w:sz w:val="24"/>
          <w:szCs w:val="24"/>
        </w:rPr>
      </w:pPr>
      <w:r w:rsidRPr="003C6A9F">
        <w:rPr>
          <w:rFonts w:ascii="Arial" w:hAnsi="Arial" w:cs="Arial"/>
          <w:sz w:val="24"/>
          <w:szCs w:val="24"/>
        </w:rPr>
        <w:t xml:space="preserve">Премиальный фонд </w:t>
      </w:r>
    </w:p>
    <w:p w:rsidR="007074C6" w:rsidRPr="003C6A9F" w:rsidRDefault="007074C6" w:rsidP="007074C6">
      <w:pPr>
        <w:tabs>
          <w:tab w:val="left" w:pos="0"/>
        </w:tabs>
        <w:spacing w:after="0" w:line="240" w:lineRule="auto"/>
        <w:jc w:val="center"/>
        <w:rPr>
          <w:rFonts w:ascii="Arial" w:hAnsi="Arial" w:cs="Arial"/>
          <w:sz w:val="24"/>
          <w:szCs w:val="24"/>
        </w:rPr>
      </w:pPr>
      <w:r w:rsidRPr="003C6A9F">
        <w:rPr>
          <w:rFonts w:ascii="Arial" w:hAnsi="Arial" w:cs="Arial"/>
          <w:sz w:val="24"/>
          <w:szCs w:val="24"/>
        </w:rPr>
        <w:t>(без учета начислений страховых взносов в государственные внебюджетные фонды) по итогам работы руководителей муниципальных учреждений культуры Колпашевского района</w:t>
      </w:r>
    </w:p>
    <w:p w:rsidR="007074C6" w:rsidRPr="003C6A9F" w:rsidRDefault="007074C6" w:rsidP="007074C6">
      <w:pPr>
        <w:tabs>
          <w:tab w:val="left" w:pos="0"/>
        </w:tabs>
        <w:spacing w:after="0" w:line="240" w:lineRule="auto"/>
        <w:rPr>
          <w:rFonts w:ascii="Arial" w:hAnsi="Arial" w:cs="Arial"/>
          <w:sz w:val="24"/>
          <w:szCs w:val="24"/>
        </w:rPr>
      </w:pPr>
    </w:p>
    <w:tbl>
      <w:tblPr>
        <w:tblStyle w:val="ab"/>
        <w:tblpPr w:leftFromText="180" w:rightFromText="180" w:vertAnchor="text" w:tblpY="1"/>
        <w:tblOverlap w:val="never"/>
        <w:tblW w:w="8614" w:type="dxa"/>
        <w:tblLayout w:type="fixed"/>
        <w:tblLook w:val="01E0" w:firstRow="1" w:lastRow="1" w:firstColumn="1" w:lastColumn="1" w:noHBand="0" w:noVBand="0"/>
      </w:tblPr>
      <w:tblGrid>
        <w:gridCol w:w="648"/>
        <w:gridCol w:w="5556"/>
        <w:gridCol w:w="2410"/>
      </w:tblGrid>
      <w:tr w:rsidR="007074C6" w:rsidRPr="003C6A9F" w:rsidTr="004D494C">
        <w:tc>
          <w:tcPr>
            <w:tcW w:w="648" w:type="dxa"/>
            <w:vMerge w:val="restart"/>
          </w:tcPr>
          <w:p w:rsidR="007074C6" w:rsidRPr="003C6A9F" w:rsidRDefault="007074C6" w:rsidP="004D494C">
            <w:pPr>
              <w:jc w:val="center"/>
              <w:rPr>
                <w:rFonts w:ascii="Arial" w:hAnsi="Arial" w:cs="Arial"/>
                <w:sz w:val="24"/>
                <w:szCs w:val="24"/>
              </w:rPr>
            </w:pPr>
            <w:r w:rsidRPr="003C6A9F">
              <w:rPr>
                <w:rFonts w:ascii="Arial" w:hAnsi="Arial" w:cs="Arial"/>
                <w:sz w:val="24"/>
                <w:szCs w:val="24"/>
              </w:rPr>
              <w:t>№</w:t>
            </w:r>
          </w:p>
          <w:p w:rsidR="007074C6" w:rsidRPr="003C6A9F" w:rsidRDefault="007074C6" w:rsidP="004D494C">
            <w:pPr>
              <w:jc w:val="center"/>
              <w:rPr>
                <w:rFonts w:ascii="Arial" w:hAnsi="Arial" w:cs="Arial"/>
                <w:sz w:val="24"/>
                <w:szCs w:val="24"/>
              </w:rPr>
            </w:pPr>
            <w:proofErr w:type="spellStart"/>
            <w:r w:rsidRPr="003C6A9F">
              <w:rPr>
                <w:rFonts w:ascii="Arial" w:hAnsi="Arial" w:cs="Arial"/>
                <w:sz w:val="24"/>
                <w:szCs w:val="24"/>
              </w:rPr>
              <w:t>пп</w:t>
            </w:r>
            <w:proofErr w:type="spellEnd"/>
          </w:p>
        </w:tc>
        <w:tc>
          <w:tcPr>
            <w:tcW w:w="5556" w:type="dxa"/>
            <w:vMerge w:val="restart"/>
          </w:tcPr>
          <w:p w:rsidR="007074C6" w:rsidRPr="003C6A9F" w:rsidRDefault="007074C6" w:rsidP="004D494C">
            <w:pPr>
              <w:jc w:val="center"/>
              <w:rPr>
                <w:rFonts w:ascii="Arial" w:hAnsi="Arial" w:cs="Arial"/>
                <w:sz w:val="24"/>
                <w:szCs w:val="24"/>
              </w:rPr>
            </w:pPr>
            <w:r w:rsidRPr="003C6A9F">
              <w:rPr>
                <w:rFonts w:ascii="Arial" w:hAnsi="Arial" w:cs="Arial"/>
                <w:sz w:val="24"/>
                <w:szCs w:val="24"/>
              </w:rPr>
              <w:t xml:space="preserve">Наименование учреждений </w:t>
            </w:r>
          </w:p>
        </w:tc>
        <w:tc>
          <w:tcPr>
            <w:tcW w:w="2410" w:type="dxa"/>
          </w:tcPr>
          <w:p w:rsidR="007074C6" w:rsidRPr="003C6A9F" w:rsidRDefault="007074C6" w:rsidP="004D494C">
            <w:pPr>
              <w:jc w:val="center"/>
              <w:rPr>
                <w:rFonts w:ascii="Arial" w:hAnsi="Arial" w:cs="Arial"/>
                <w:sz w:val="24"/>
                <w:szCs w:val="24"/>
              </w:rPr>
            </w:pPr>
            <w:proofErr w:type="spellStart"/>
            <w:r w:rsidRPr="003C6A9F">
              <w:rPr>
                <w:rFonts w:ascii="Arial" w:hAnsi="Arial" w:cs="Arial"/>
                <w:sz w:val="24"/>
                <w:szCs w:val="24"/>
              </w:rPr>
              <w:t>Всего</w:t>
            </w:r>
            <w:proofErr w:type="gramStart"/>
            <w:r w:rsidRPr="003C6A9F">
              <w:rPr>
                <w:rFonts w:ascii="Arial" w:hAnsi="Arial" w:cs="Arial"/>
                <w:sz w:val="24"/>
                <w:szCs w:val="24"/>
              </w:rPr>
              <w:t>,т</w:t>
            </w:r>
            <w:proofErr w:type="gramEnd"/>
            <w:r w:rsidRPr="003C6A9F">
              <w:rPr>
                <w:rFonts w:ascii="Arial" w:hAnsi="Arial" w:cs="Arial"/>
                <w:sz w:val="24"/>
                <w:szCs w:val="24"/>
              </w:rPr>
              <w:t>ыс</w:t>
            </w:r>
            <w:proofErr w:type="spellEnd"/>
            <w:r w:rsidRPr="003C6A9F">
              <w:rPr>
                <w:rFonts w:ascii="Arial" w:hAnsi="Arial" w:cs="Arial"/>
                <w:sz w:val="24"/>
                <w:szCs w:val="24"/>
              </w:rPr>
              <w:t>. руб.</w:t>
            </w:r>
          </w:p>
        </w:tc>
      </w:tr>
      <w:tr w:rsidR="007074C6" w:rsidRPr="003C6A9F" w:rsidTr="004D494C">
        <w:tc>
          <w:tcPr>
            <w:tcW w:w="648" w:type="dxa"/>
            <w:vMerge/>
          </w:tcPr>
          <w:p w:rsidR="007074C6" w:rsidRPr="003C6A9F" w:rsidRDefault="007074C6" w:rsidP="004D494C">
            <w:pPr>
              <w:jc w:val="center"/>
              <w:rPr>
                <w:rFonts w:ascii="Arial" w:hAnsi="Arial" w:cs="Arial"/>
                <w:sz w:val="24"/>
                <w:szCs w:val="24"/>
              </w:rPr>
            </w:pPr>
          </w:p>
        </w:tc>
        <w:tc>
          <w:tcPr>
            <w:tcW w:w="5556" w:type="dxa"/>
            <w:vMerge/>
          </w:tcPr>
          <w:p w:rsidR="007074C6" w:rsidRPr="003C6A9F" w:rsidRDefault="007074C6" w:rsidP="004D494C">
            <w:pPr>
              <w:jc w:val="center"/>
              <w:rPr>
                <w:rFonts w:ascii="Arial" w:hAnsi="Arial" w:cs="Arial"/>
                <w:sz w:val="24"/>
                <w:szCs w:val="24"/>
              </w:rPr>
            </w:pPr>
          </w:p>
        </w:tc>
        <w:tc>
          <w:tcPr>
            <w:tcW w:w="2410" w:type="dxa"/>
          </w:tcPr>
          <w:p w:rsidR="007074C6" w:rsidRPr="003C6A9F" w:rsidRDefault="007074C6" w:rsidP="00D8697D">
            <w:pPr>
              <w:jc w:val="center"/>
              <w:rPr>
                <w:rFonts w:ascii="Arial" w:hAnsi="Arial" w:cs="Arial"/>
                <w:sz w:val="24"/>
                <w:szCs w:val="24"/>
              </w:rPr>
            </w:pPr>
            <w:r w:rsidRPr="003C6A9F">
              <w:rPr>
                <w:rFonts w:ascii="Arial" w:hAnsi="Arial" w:cs="Arial"/>
                <w:sz w:val="24"/>
                <w:szCs w:val="24"/>
              </w:rPr>
              <w:t>На 201</w:t>
            </w:r>
            <w:r w:rsidR="00D8697D">
              <w:rPr>
                <w:rFonts w:ascii="Arial" w:hAnsi="Arial" w:cs="Arial"/>
                <w:sz w:val="24"/>
                <w:szCs w:val="24"/>
              </w:rPr>
              <w:t>9</w:t>
            </w:r>
            <w:r w:rsidRPr="003C6A9F">
              <w:rPr>
                <w:rFonts w:ascii="Arial" w:hAnsi="Arial" w:cs="Arial"/>
                <w:sz w:val="24"/>
                <w:szCs w:val="24"/>
              </w:rPr>
              <w:t>г.</w:t>
            </w:r>
          </w:p>
        </w:tc>
      </w:tr>
      <w:tr w:rsidR="007074C6" w:rsidRPr="003C6A9F" w:rsidTr="004D494C">
        <w:tc>
          <w:tcPr>
            <w:tcW w:w="648" w:type="dxa"/>
          </w:tcPr>
          <w:p w:rsidR="007074C6" w:rsidRPr="003C6A9F" w:rsidRDefault="007074C6" w:rsidP="004D494C">
            <w:pPr>
              <w:jc w:val="center"/>
              <w:rPr>
                <w:rFonts w:ascii="Arial" w:hAnsi="Arial" w:cs="Arial"/>
                <w:sz w:val="24"/>
                <w:szCs w:val="24"/>
              </w:rPr>
            </w:pPr>
            <w:r w:rsidRPr="003C6A9F">
              <w:rPr>
                <w:rFonts w:ascii="Arial" w:hAnsi="Arial" w:cs="Arial"/>
                <w:sz w:val="24"/>
                <w:szCs w:val="24"/>
              </w:rPr>
              <w:t>1</w:t>
            </w:r>
          </w:p>
        </w:tc>
        <w:tc>
          <w:tcPr>
            <w:tcW w:w="5556" w:type="dxa"/>
          </w:tcPr>
          <w:p w:rsidR="007074C6" w:rsidRPr="003C6A9F" w:rsidRDefault="007074C6" w:rsidP="004D494C">
            <w:pPr>
              <w:tabs>
                <w:tab w:val="num" w:pos="990"/>
              </w:tabs>
              <w:rPr>
                <w:rFonts w:ascii="Arial" w:hAnsi="Arial" w:cs="Arial"/>
                <w:sz w:val="24"/>
                <w:szCs w:val="24"/>
              </w:rPr>
            </w:pPr>
            <w:r w:rsidRPr="003C6A9F">
              <w:rPr>
                <w:rFonts w:ascii="Arial" w:hAnsi="Arial" w:cs="Arial"/>
                <w:sz w:val="24"/>
                <w:szCs w:val="24"/>
              </w:rPr>
              <w:t>МБУ «Библиотека»</w:t>
            </w:r>
          </w:p>
        </w:tc>
        <w:tc>
          <w:tcPr>
            <w:tcW w:w="2410" w:type="dxa"/>
          </w:tcPr>
          <w:p w:rsidR="007074C6" w:rsidRPr="003C6A9F" w:rsidRDefault="004202AA" w:rsidP="004202AA">
            <w:pPr>
              <w:jc w:val="center"/>
              <w:rPr>
                <w:rFonts w:ascii="Arial" w:hAnsi="Arial" w:cs="Arial"/>
                <w:sz w:val="24"/>
                <w:szCs w:val="24"/>
              </w:rPr>
            </w:pPr>
            <w:r>
              <w:rPr>
                <w:rFonts w:ascii="Arial" w:hAnsi="Arial" w:cs="Arial"/>
                <w:sz w:val="24"/>
                <w:szCs w:val="24"/>
              </w:rPr>
              <w:t>297</w:t>
            </w:r>
            <w:r w:rsidR="007074C6" w:rsidRPr="003C6A9F">
              <w:rPr>
                <w:rFonts w:ascii="Arial" w:hAnsi="Arial" w:cs="Arial"/>
                <w:sz w:val="24"/>
                <w:szCs w:val="24"/>
              </w:rPr>
              <w:t>,0</w:t>
            </w:r>
          </w:p>
        </w:tc>
      </w:tr>
      <w:tr w:rsidR="007074C6" w:rsidRPr="003C6A9F" w:rsidTr="004D494C">
        <w:tc>
          <w:tcPr>
            <w:tcW w:w="648" w:type="dxa"/>
          </w:tcPr>
          <w:p w:rsidR="007074C6" w:rsidRPr="003C6A9F" w:rsidRDefault="007074C6" w:rsidP="004D494C">
            <w:pPr>
              <w:jc w:val="center"/>
              <w:rPr>
                <w:rFonts w:ascii="Arial" w:hAnsi="Arial" w:cs="Arial"/>
                <w:sz w:val="24"/>
                <w:szCs w:val="24"/>
              </w:rPr>
            </w:pPr>
            <w:r w:rsidRPr="003C6A9F">
              <w:rPr>
                <w:rFonts w:ascii="Arial" w:hAnsi="Arial" w:cs="Arial"/>
                <w:sz w:val="24"/>
                <w:szCs w:val="24"/>
              </w:rPr>
              <w:t>2</w:t>
            </w:r>
          </w:p>
        </w:tc>
        <w:tc>
          <w:tcPr>
            <w:tcW w:w="5556" w:type="dxa"/>
          </w:tcPr>
          <w:p w:rsidR="007074C6" w:rsidRPr="003C6A9F" w:rsidRDefault="007074C6" w:rsidP="004D494C">
            <w:pPr>
              <w:tabs>
                <w:tab w:val="num" w:pos="990"/>
              </w:tabs>
              <w:rPr>
                <w:rFonts w:ascii="Arial" w:hAnsi="Arial" w:cs="Arial"/>
                <w:sz w:val="24"/>
                <w:szCs w:val="24"/>
              </w:rPr>
            </w:pPr>
            <w:r w:rsidRPr="003C6A9F">
              <w:rPr>
                <w:rFonts w:ascii="Arial" w:hAnsi="Arial" w:cs="Arial"/>
                <w:sz w:val="24"/>
                <w:szCs w:val="24"/>
              </w:rPr>
              <w:t>МБУ «ЦКД»</w:t>
            </w:r>
          </w:p>
        </w:tc>
        <w:tc>
          <w:tcPr>
            <w:tcW w:w="2410" w:type="dxa"/>
          </w:tcPr>
          <w:p w:rsidR="007074C6" w:rsidRPr="003C6A9F" w:rsidRDefault="004202AA" w:rsidP="004202AA">
            <w:pPr>
              <w:jc w:val="center"/>
              <w:rPr>
                <w:rFonts w:ascii="Arial" w:hAnsi="Arial" w:cs="Arial"/>
                <w:sz w:val="24"/>
                <w:szCs w:val="24"/>
              </w:rPr>
            </w:pPr>
            <w:r>
              <w:rPr>
                <w:rFonts w:ascii="Arial" w:hAnsi="Arial" w:cs="Arial"/>
                <w:sz w:val="24"/>
                <w:szCs w:val="24"/>
              </w:rPr>
              <w:t>370</w:t>
            </w:r>
            <w:r w:rsidR="007074C6" w:rsidRPr="003C6A9F">
              <w:rPr>
                <w:rFonts w:ascii="Arial" w:hAnsi="Arial" w:cs="Arial"/>
                <w:sz w:val="24"/>
                <w:szCs w:val="24"/>
              </w:rPr>
              <w:t>,0</w:t>
            </w:r>
          </w:p>
        </w:tc>
      </w:tr>
    </w:tbl>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074C6" w:rsidRPr="003C6A9F" w:rsidRDefault="007074C6"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074C6" w:rsidRPr="003C6A9F" w:rsidRDefault="007074C6"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074C6" w:rsidRPr="003C6A9F" w:rsidRDefault="007074C6"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10BFC" w:rsidRPr="003C6A9F" w:rsidRDefault="00710BFC"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14812" w:rsidRPr="003C6A9F" w:rsidRDefault="00314812"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3C6A9F" w:rsidRPr="003C6A9F" w:rsidRDefault="003C6A9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F6503F" w:rsidRPr="003C6A9F" w:rsidRDefault="00F6503F" w:rsidP="00F6503F">
      <w:pPr>
        <w:widowControl w:val="0"/>
        <w:tabs>
          <w:tab w:val="left" w:pos="4095"/>
        </w:tabs>
        <w:autoSpaceDE w:val="0"/>
        <w:autoSpaceDN w:val="0"/>
        <w:adjustRightInd w:val="0"/>
        <w:spacing w:after="0" w:line="240" w:lineRule="auto"/>
        <w:jc w:val="both"/>
        <w:rPr>
          <w:rFonts w:ascii="Arial" w:hAnsi="Arial" w:cs="Arial"/>
          <w:sz w:val="24"/>
          <w:szCs w:val="24"/>
        </w:rPr>
      </w:pP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lastRenderedPageBreak/>
        <w:t>Приложение № 4</w:t>
      </w:r>
      <w:r w:rsidR="00710BFC" w:rsidRPr="003C6A9F">
        <w:rPr>
          <w:rFonts w:ascii="Arial" w:hAnsi="Arial" w:cs="Arial"/>
          <w:sz w:val="24"/>
          <w:szCs w:val="24"/>
        </w:rPr>
        <w:t xml:space="preserve"> </w:t>
      </w:r>
      <w:r w:rsidRPr="003C6A9F">
        <w:rPr>
          <w:rFonts w:ascii="Arial" w:hAnsi="Arial" w:cs="Arial"/>
          <w:sz w:val="24"/>
          <w:szCs w:val="24"/>
        </w:rPr>
        <w:t>к Положению</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 xml:space="preserve">о системе оплаты труда руководителей, </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 xml:space="preserve">их заместителей и главных бухгалтеров </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муниципальных учреждений культуры</w:t>
      </w:r>
    </w:p>
    <w:p w:rsidR="007074C6" w:rsidRPr="003C6A9F" w:rsidRDefault="007074C6" w:rsidP="007074C6">
      <w:pPr>
        <w:spacing w:after="0" w:line="240" w:lineRule="auto"/>
        <w:jc w:val="right"/>
        <w:rPr>
          <w:rFonts w:ascii="Arial" w:hAnsi="Arial" w:cs="Arial"/>
          <w:sz w:val="24"/>
          <w:szCs w:val="24"/>
        </w:rPr>
      </w:pPr>
      <w:r w:rsidRPr="003C6A9F">
        <w:rPr>
          <w:rFonts w:ascii="Arial" w:hAnsi="Arial" w:cs="Arial"/>
          <w:sz w:val="24"/>
          <w:szCs w:val="24"/>
        </w:rPr>
        <w:t>Колпашевского района</w:t>
      </w:r>
    </w:p>
    <w:p w:rsidR="007074C6" w:rsidRPr="003C6A9F" w:rsidRDefault="007074C6" w:rsidP="007074C6">
      <w:pPr>
        <w:widowControl w:val="0"/>
        <w:autoSpaceDE w:val="0"/>
        <w:autoSpaceDN w:val="0"/>
        <w:adjustRightInd w:val="0"/>
        <w:spacing w:after="0" w:line="240" w:lineRule="auto"/>
        <w:jc w:val="both"/>
        <w:rPr>
          <w:rFonts w:ascii="Arial" w:hAnsi="Arial" w:cs="Arial"/>
          <w:sz w:val="24"/>
          <w:szCs w:val="24"/>
        </w:rPr>
      </w:pPr>
    </w:p>
    <w:p w:rsidR="007074C6" w:rsidRPr="003C6A9F" w:rsidRDefault="007074C6" w:rsidP="007074C6">
      <w:pPr>
        <w:widowControl w:val="0"/>
        <w:autoSpaceDE w:val="0"/>
        <w:autoSpaceDN w:val="0"/>
        <w:adjustRightInd w:val="0"/>
        <w:spacing w:after="0" w:line="240" w:lineRule="auto"/>
        <w:jc w:val="both"/>
        <w:rPr>
          <w:rFonts w:ascii="Arial" w:hAnsi="Arial" w:cs="Arial"/>
          <w:sz w:val="24"/>
          <w:szCs w:val="24"/>
        </w:rPr>
      </w:pPr>
    </w:p>
    <w:p w:rsidR="007074C6" w:rsidRPr="003C6A9F" w:rsidRDefault="007074C6" w:rsidP="007074C6">
      <w:pPr>
        <w:widowControl w:val="0"/>
        <w:autoSpaceDE w:val="0"/>
        <w:autoSpaceDN w:val="0"/>
        <w:adjustRightInd w:val="0"/>
        <w:spacing w:after="0" w:line="240" w:lineRule="auto"/>
        <w:jc w:val="center"/>
        <w:rPr>
          <w:rFonts w:ascii="Arial" w:hAnsi="Arial" w:cs="Arial"/>
          <w:sz w:val="24"/>
          <w:szCs w:val="24"/>
        </w:rPr>
      </w:pPr>
      <w:bookmarkStart w:id="6" w:name="Par678"/>
      <w:bookmarkEnd w:id="6"/>
      <w:r w:rsidRPr="003C6A9F">
        <w:rPr>
          <w:rFonts w:ascii="Arial" w:hAnsi="Arial" w:cs="Arial"/>
          <w:sz w:val="24"/>
          <w:szCs w:val="24"/>
        </w:rPr>
        <w:t xml:space="preserve">Распределение премиального фонда </w:t>
      </w:r>
    </w:p>
    <w:p w:rsidR="007074C6" w:rsidRPr="003C6A9F" w:rsidRDefault="007074C6" w:rsidP="007074C6">
      <w:pPr>
        <w:widowControl w:val="0"/>
        <w:autoSpaceDE w:val="0"/>
        <w:autoSpaceDN w:val="0"/>
        <w:adjustRightInd w:val="0"/>
        <w:spacing w:after="0" w:line="240" w:lineRule="auto"/>
        <w:jc w:val="center"/>
        <w:rPr>
          <w:rFonts w:ascii="Arial" w:hAnsi="Arial" w:cs="Arial"/>
          <w:sz w:val="24"/>
          <w:szCs w:val="24"/>
        </w:rPr>
      </w:pPr>
      <w:r w:rsidRPr="003C6A9F">
        <w:rPr>
          <w:rFonts w:ascii="Arial" w:hAnsi="Arial" w:cs="Arial"/>
          <w:sz w:val="24"/>
          <w:szCs w:val="24"/>
        </w:rPr>
        <w:t>по итогам работы руководителей муниципальных учреждений культуры</w:t>
      </w:r>
    </w:p>
    <w:p w:rsidR="007074C6" w:rsidRPr="003C6A9F" w:rsidRDefault="007074C6" w:rsidP="007074C6">
      <w:pPr>
        <w:widowControl w:val="0"/>
        <w:autoSpaceDE w:val="0"/>
        <w:autoSpaceDN w:val="0"/>
        <w:adjustRightInd w:val="0"/>
        <w:spacing w:after="0" w:line="240" w:lineRule="auto"/>
        <w:jc w:val="center"/>
        <w:rPr>
          <w:rFonts w:ascii="Arial" w:hAnsi="Arial" w:cs="Arial"/>
          <w:bCs/>
          <w:sz w:val="24"/>
          <w:szCs w:val="24"/>
        </w:rPr>
      </w:pPr>
      <w:r w:rsidRPr="003C6A9F">
        <w:rPr>
          <w:rFonts w:ascii="Arial" w:hAnsi="Arial" w:cs="Arial"/>
          <w:sz w:val="24"/>
          <w:szCs w:val="24"/>
        </w:rPr>
        <w:t>Колпашевского района</w:t>
      </w:r>
      <w:r w:rsidRPr="003C6A9F">
        <w:rPr>
          <w:rFonts w:ascii="Arial" w:hAnsi="Arial" w:cs="Arial"/>
          <w:bCs/>
          <w:sz w:val="24"/>
          <w:szCs w:val="24"/>
        </w:rPr>
        <w:t xml:space="preserve"> по периодам начислений</w:t>
      </w:r>
    </w:p>
    <w:tbl>
      <w:tblPr>
        <w:tblStyle w:val="ab"/>
        <w:tblpPr w:leftFromText="180" w:rightFromText="180" w:vertAnchor="text" w:horzAnchor="margin" w:tblpY="62"/>
        <w:tblW w:w="9322" w:type="dxa"/>
        <w:tblLook w:val="01E0" w:firstRow="1" w:lastRow="1" w:firstColumn="1" w:lastColumn="1" w:noHBand="0" w:noVBand="0"/>
      </w:tblPr>
      <w:tblGrid>
        <w:gridCol w:w="3227"/>
        <w:gridCol w:w="6095"/>
      </w:tblGrid>
      <w:tr w:rsidR="007074C6" w:rsidRPr="003C6A9F" w:rsidTr="004D494C">
        <w:trPr>
          <w:trHeight w:val="680"/>
        </w:trPr>
        <w:tc>
          <w:tcPr>
            <w:tcW w:w="3227" w:type="dxa"/>
            <w:vAlign w:val="center"/>
          </w:tcPr>
          <w:p w:rsidR="007074C6" w:rsidRPr="003C6A9F" w:rsidRDefault="007074C6" w:rsidP="00AA2FE6">
            <w:pPr>
              <w:jc w:val="center"/>
              <w:rPr>
                <w:rFonts w:ascii="Arial" w:hAnsi="Arial" w:cs="Arial"/>
                <w:sz w:val="24"/>
                <w:szCs w:val="24"/>
              </w:rPr>
            </w:pPr>
            <w:r w:rsidRPr="003C6A9F">
              <w:rPr>
                <w:rFonts w:ascii="Arial" w:hAnsi="Arial" w:cs="Arial"/>
                <w:sz w:val="24"/>
                <w:szCs w:val="24"/>
              </w:rPr>
              <w:t>Период</w:t>
            </w:r>
            <w:r w:rsidR="00AA2FE6" w:rsidRPr="003C6A9F">
              <w:rPr>
                <w:rFonts w:ascii="Arial" w:hAnsi="Arial" w:cs="Arial"/>
                <w:sz w:val="24"/>
                <w:szCs w:val="24"/>
              </w:rPr>
              <w:t>, за который</w:t>
            </w:r>
            <w:r w:rsidRPr="003C6A9F">
              <w:rPr>
                <w:rFonts w:ascii="Arial" w:hAnsi="Arial" w:cs="Arial"/>
                <w:sz w:val="24"/>
                <w:szCs w:val="24"/>
              </w:rPr>
              <w:t xml:space="preserve"> начисл</w:t>
            </w:r>
            <w:r w:rsidR="00AA2FE6" w:rsidRPr="003C6A9F">
              <w:rPr>
                <w:rFonts w:ascii="Arial" w:hAnsi="Arial" w:cs="Arial"/>
                <w:sz w:val="24"/>
                <w:szCs w:val="24"/>
              </w:rPr>
              <w:t>яется</w:t>
            </w:r>
            <w:r w:rsidRPr="003C6A9F">
              <w:rPr>
                <w:rFonts w:ascii="Arial" w:hAnsi="Arial" w:cs="Arial"/>
                <w:sz w:val="24"/>
                <w:szCs w:val="24"/>
              </w:rPr>
              <w:t xml:space="preserve"> преми</w:t>
            </w:r>
            <w:r w:rsidR="00AA2FE6" w:rsidRPr="003C6A9F">
              <w:rPr>
                <w:rFonts w:ascii="Arial" w:hAnsi="Arial" w:cs="Arial"/>
                <w:sz w:val="24"/>
                <w:szCs w:val="24"/>
              </w:rPr>
              <w:t>я</w:t>
            </w:r>
          </w:p>
        </w:tc>
        <w:tc>
          <w:tcPr>
            <w:tcW w:w="6095" w:type="dxa"/>
            <w:vAlign w:val="center"/>
          </w:tcPr>
          <w:p w:rsidR="007074C6" w:rsidRPr="003C6A9F" w:rsidRDefault="007074C6" w:rsidP="004D494C">
            <w:pPr>
              <w:jc w:val="center"/>
              <w:rPr>
                <w:rFonts w:ascii="Arial" w:hAnsi="Arial" w:cs="Arial"/>
                <w:sz w:val="24"/>
                <w:szCs w:val="24"/>
              </w:rPr>
            </w:pPr>
            <w:r w:rsidRPr="003C6A9F">
              <w:rPr>
                <w:rFonts w:ascii="Arial" w:hAnsi="Arial" w:cs="Arial"/>
                <w:sz w:val="24"/>
                <w:szCs w:val="24"/>
              </w:rPr>
              <w:t>Максимальный размер премии в процентах от годового фонда премирования</w:t>
            </w:r>
            <w:proofErr w:type="gramStart"/>
            <w:r w:rsidR="00AA2FE6" w:rsidRPr="003C6A9F">
              <w:rPr>
                <w:rFonts w:ascii="Arial" w:hAnsi="Arial" w:cs="Arial"/>
                <w:sz w:val="24"/>
                <w:szCs w:val="24"/>
              </w:rPr>
              <w:t xml:space="preserve"> </w:t>
            </w:r>
            <w:r w:rsidRPr="003C6A9F">
              <w:rPr>
                <w:rFonts w:ascii="Arial" w:hAnsi="Arial" w:cs="Arial"/>
                <w:sz w:val="24"/>
                <w:szCs w:val="24"/>
              </w:rPr>
              <w:t>(%)</w:t>
            </w:r>
            <w:proofErr w:type="gramEnd"/>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Январь</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Февраль</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Март</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10</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Апрель</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Май</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Июнь</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10</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Июль</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Август</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Сентябрь</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10</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Октябрь</w:t>
            </w:r>
          </w:p>
        </w:tc>
        <w:tc>
          <w:tcPr>
            <w:tcW w:w="6095" w:type="dxa"/>
          </w:tcPr>
          <w:p w:rsidR="00CC3AF4" w:rsidRPr="003C6A9F" w:rsidRDefault="00CC3AF4" w:rsidP="00CC3AF4">
            <w:pPr>
              <w:jc w:val="center"/>
              <w:rPr>
                <w:rFonts w:ascii="Arial" w:hAnsi="Arial" w:cs="Arial"/>
                <w:sz w:val="24"/>
                <w:szCs w:val="24"/>
              </w:rPr>
            </w:pPr>
            <w:r w:rsidRPr="003C6A9F">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Ноябрь</w:t>
            </w:r>
          </w:p>
        </w:tc>
        <w:tc>
          <w:tcPr>
            <w:tcW w:w="6095" w:type="dxa"/>
          </w:tcPr>
          <w:p w:rsidR="00CC3AF4" w:rsidRPr="003C6A9F" w:rsidRDefault="00CC3AF4" w:rsidP="00CC3AF4">
            <w:pPr>
              <w:jc w:val="center"/>
              <w:rPr>
                <w:rFonts w:ascii="Arial" w:hAnsi="Arial" w:cs="Arial"/>
                <w:sz w:val="24"/>
                <w:szCs w:val="24"/>
              </w:rPr>
            </w:pPr>
            <w:r>
              <w:rPr>
                <w:rFonts w:ascii="Arial" w:hAnsi="Arial" w:cs="Arial"/>
                <w:sz w:val="24"/>
                <w:szCs w:val="24"/>
              </w:rPr>
              <w:t>7</w:t>
            </w:r>
          </w:p>
        </w:tc>
      </w:tr>
      <w:tr w:rsidR="00CC3AF4" w:rsidRPr="003C6A9F" w:rsidTr="004D494C">
        <w:tc>
          <w:tcPr>
            <w:tcW w:w="3227" w:type="dxa"/>
          </w:tcPr>
          <w:p w:rsidR="00CC3AF4" w:rsidRPr="00CC3AF4" w:rsidRDefault="00CC3AF4" w:rsidP="00CC3AF4">
            <w:pPr>
              <w:jc w:val="center"/>
              <w:rPr>
                <w:rFonts w:ascii="Arial" w:hAnsi="Arial" w:cs="Arial"/>
                <w:sz w:val="24"/>
                <w:szCs w:val="24"/>
              </w:rPr>
            </w:pPr>
            <w:r w:rsidRPr="00CC3AF4">
              <w:rPr>
                <w:rFonts w:ascii="Arial" w:hAnsi="Arial" w:cs="Arial"/>
                <w:sz w:val="24"/>
                <w:szCs w:val="24"/>
              </w:rPr>
              <w:t>Декабрь</w:t>
            </w:r>
          </w:p>
        </w:tc>
        <w:tc>
          <w:tcPr>
            <w:tcW w:w="6095" w:type="dxa"/>
          </w:tcPr>
          <w:p w:rsidR="00CC3AF4" w:rsidRPr="003C6A9F" w:rsidRDefault="00CC3AF4" w:rsidP="00CC3AF4">
            <w:pPr>
              <w:jc w:val="center"/>
              <w:rPr>
                <w:rFonts w:ascii="Arial" w:hAnsi="Arial" w:cs="Arial"/>
                <w:sz w:val="24"/>
                <w:szCs w:val="24"/>
              </w:rPr>
            </w:pPr>
            <w:r>
              <w:rPr>
                <w:rFonts w:ascii="Arial" w:hAnsi="Arial" w:cs="Arial"/>
                <w:sz w:val="24"/>
                <w:szCs w:val="24"/>
              </w:rPr>
              <w:t>14</w:t>
            </w:r>
          </w:p>
        </w:tc>
      </w:tr>
      <w:tr w:rsidR="007074C6" w:rsidRPr="003C6A9F" w:rsidTr="004D494C">
        <w:tc>
          <w:tcPr>
            <w:tcW w:w="3227" w:type="dxa"/>
          </w:tcPr>
          <w:p w:rsidR="007074C6" w:rsidRPr="003C6A9F" w:rsidRDefault="007074C6" w:rsidP="004D494C">
            <w:pPr>
              <w:jc w:val="center"/>
              <w:rPr>
                <w:rFonts w:ascii="Arial" w:hAnsi="Arial" w:cs="Arial"/>
                <w:b/>
                <w:sz w:val="24"/>
                <w:szCs w:val="24"/>
              </w:rPr>
            </w:pPr>
            <w:r w:rsidRPr="003C6A9F">
              <w:rPr>
                <w:rFonts w:ascii="Arial" w:hAnsi="Arial" w:cs="Arial"/>
                <w:b/>
                <w:sz w:val="24"/>
                <w:szCs w:val="24"/>
              </w:rPr>
              <w:t>ИТОГО</w:t>
            </w:r>
          </w:p>
        </w:tc>
        <w:tc>
          <w:tcPr>
            <w:tcW w:w="6095" w:type="dxa"/>
          </w:tcPr>
          <w:p w:rsidR="007074C6" w:rsidRPr="003C6A9F" w:rsidRDefault="007074C6" w:rsidP="004D494C">
            <w:pPr>
              <w:jc w:val="center"/>
              <w:rPr>
                <w:rFonts w:ascii="Arial" w:hAnsi="Arial" w:cs="Arial"/>
                <w:b/>
                <w:sz w:val="24"/>
                <w:szCs w:val="24"/>
              </w:rPr>
            </w:pPr>
            <w:r w:rsidRPr="003C6A9F">
              <w:rPr>
                <w:rFonts w:ascii="Arial" w:hAnsi="Arial" w:cs="Arial"/>
                <w:b/>
                <w:sz w:val="24"/>
                <w:szCs w:val="24"/>
              </w:rPr>
              <w:t>100</w:t>
            </w:r>
          </w:p>
        </w:tc>
      </w:tr>
    </w:tbl>
    <w:p w:rsidR="000A44B1" w:rsidRPr="003C6A9F" w:rsidRDefault="000A44B1" w:rsidP="00710BFC">
      <w:pPr>
        <w:widowControl w:val="0"/>
        <w:tabs>
          <w:tab w:val="left" w:pos="4095"/>
        </w:tabs>
        <w:autoSpaceDE w:val="0"/>
        <w:autoSpaceDN w:val="0"/>
        <w:adjustRightInd w:val="0"/>
        <w:spacing w:after="0" w:line="240" w:lineRule="auto"/>
        <w:jc w:val="both"/>
        <w:rPr>
          <w:rFonts w:ascii="Arial" w:hAnsi="Arial" w:cs="Arial"/>
          <w:sz w:val="24"/>
          <w:szCs w:val="24"/>
        </w:rPr>
      </w:pPr>
    </w:p>
    <w:sectPr w:rsidR="000A44B1" w:rsidRPr="003C6A9F" w:rsidSect="004933D2">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78" w:rsidRDefault="00EC7F78" w:rsidP="00B91927">
      <w:pPr>
        <w:spacing w:after="0" w:line="240" w:lineRule="auto"/>
      </w:pPr>
      <w:r>
        <w:separator/>
      </w:r>
    </w:p>
  </w:endnote>
  <w:endnote w:type="continuationSeparator" w:id="0">
    <w:p w:rsidR="00EC7F78" w:rsidRDefault="00EC7F78" w:rsidP="00B9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78" w:rsidRDefault="00EC7F78" w:rsidP="00B91927">
      <w:pPr>
        <w:spacing w:after="0" w:line="240" w:lineRule="auto"/>
      </w:pPr>
      <w:r>
        <w:separator/>
      </w:r>
    </w:p>
  </w:footnote>
  <w:footnote w:type="continuationSeparator" w:id="0">
    <w:p w:rsidR="00EC7F78" w:rsidRDefault="00EC7F78" w:rsidP="00B9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6594"/>
      <w:docPartObj>
        <w:docPartGallery w:val="Page Numbers (Top of Page)"/>
        <w:docPartUnique/>
      </w:docPartObj>
    </w:sdtPr>
    <w:sdtEndPr/>
    <w:sdtContent>
      <w:p w:rsidR="001F4E02" w:rsidRDefault="00D563A7">
        <w:pPr>
          <w:pStyle w:val="a3"/>
          <w:jc w:val="center"/>
        </w:pPr>
        <w:r>
          <w:fldChar w:fldCharType="begin"/>
        </w:r>
        <w:r w:rsidR="001F4E02">
          <w:instrText xml:space="preserve"> PAGE   \* MERGEFORMAT </w:instrText>
        </w:r>
        <w:r>
          <w:fldChar w:fldCharType="separate"/>
        </w:r>
        <w:r w:rsidR="007675E6">
          <w:rPr>
            <w:noProof/>
          </w:rPr>
          <w:t>2</w:t>
        </w:r>
        <w:r>
          <w:rPr>
            <w:noProof/>
          </w:rPr>
          <w:fldChar w:fldCharType="end"/>
        </w:r>
      </w:p>
    </w:sdtContent>
  </w:sdt>
  <w:p w:rsidR="001F4E02" w:rsidRDefault="001F4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2C6"/>
    <w:multiLevelType w:val="multilevel"/>
    <w:tmpl w:val="44EEB22A"/>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227A49E9"/>
    <w:multiLevelType w:val="multilevel"/>
    <w:tmpl w:val="DC846EE6"/>
    <w:lvl w:ilvl="0">
      <w:start w:val="1"/>
      <w:numFmt w:val="decimal"/>
      <w:lvlText w:val="%1."/>
      <w:lvlJc w:val="left"/>
      <w:pPr>
        <w:ind w:left="72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41DC688C"/>
    <w:multiLevelType w:val="hybridMultilevel"/>
    <w:tmpl w:val="AA0E6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9553E"/>
    <w:multiLevelType w:val="hybridMultilevel"/>
    <w:tmpl w:val="EBCA6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31944"/>
    <w:multiLevelType w:val="hybridMultilevel"/>
    <w:tmpl w:val="B7224044"/>
    <w:lvl w:ilvl="0" w:tplc="20B4E7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08401E"/>
    <w:multiLevelType w:val="multilevel"/>
    <w:tmpl w:val="A296F26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7A5677DA"/>
    <w:multiLevelType w:val="hybridMultilevel"/>
    <w:tmpl w:val="5C0A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11C48"/>
    <w:multiLevelType w:val="hybridMultilevel"/>
    <w:tmpl w:val="E8AA72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0A5"/>
    <w:rsid w:val="0000004B"/>
    <w:rsid w:val="00000F30"/>
    <w:rsid w:val="00005A62"/>
    <w:rsid w:val="00005F3E"/>
    <w:rsid w:val="00013AEF"/>
    <w:rsid w:val="00023244"/>
    <w:rsid w:val="000313E0"/>
    <w:rsid w:val="000324FF"/>
    <w:rsid w:val="000342DE"/>
    <w:rsid w:val="00036C66"/>
    <w:rsid w:val="00037E50"/>
    <w:rsid w:val="00046D03"/>
    <w:rsid w:val="000528AF"/>
    <w:rsid w:val="000536B7"/>
    <w:rsid w:val="00054D31"/>
    <w:rsid w:val="00055154"/>
    <w:rsid w:val="000836AC"/>
    <w:rsid w:val="00083738"/>
    <w:rsid w:val="00095B67"/>
    <w:rsid w:val="000A05BE"/>
    <w:rsid w:val="000A44B1"/>
    <w:rsid w:val="000B4DBD"/>
    <w:rsid w:val="000B5DE1"/>
    <w:rsid w:val="000C136B"/>
    <w:rsid w:val="000C1476"/>
    <w:rsid w:val="000C5A4F"/>
    <w:rsid w:val="000C60A9"/>
    <w:rsid w:val="000C7875"/>
    <w:rsid w:val="000D0598"/>
    <w:rsid w:val="000D0B19"/>
    <w:rsid w:val="000E2D37"/>
    <w:rsid w:val="000F2DB1"/>
    <w:rsid w:val="000F5F5F"/>
    <w:rsid w:val="00110BC2"/>
    <w:rsid w:val="00112268"/>
    <w:rsid w:val="00113F6A"/>
    <w:rsid w:val="00120641"/>
    <w:rsid w:val="001414A1"/>
    <w:rsid w:val="00143308"/>
    <w:rsid w:val="0014451C"/>
    <w:rsid w:val="001474CA"/>
    <w:rsid w:val="0018002F"/>
    <w:rsid w:val="00192128"/>
    <w:rsid w:val="001958C4"/>
    <w:rsid w:val="00196758"/>
    <w:rsid w:val="001970A9"/>
    <w:rsid w:val="001A78F5"/>
    <w:rsid w:val="001C70F1"/>
    <w:rsid w:val="001D063A"/>
    <w:rsid w:val="001D72EF"/>
    <w:rsid w:val="001F4E02"/>
    <w:rsid w:val="001F5C79"/>
    <w:rsid w:val="00201705"/>
    <w:rsid w:val="00205B59"/>
    <w:rsid w:val="00206012"/>
    <w:rsid w:val="002060EE"/>
    <w:rsid w:val="00215219"/>
    <w:rsid w:val="00223BFD"/>
    <w:rsid w:val="002336A0"/>
    <w:rsid w:val="0023612C"/>
    <w:rsid w:val="00236295"/>
    <w:rsid w:val="002400B2"/>
    <w:rsid w:val="002712CE"/>
    <w:rsid w:val="0027335A"/>
    <w:rsid w:val="002770C2"/>
    <w:rsid w:val="002830D4"/>
    <w:rsid w:val="00287430"/>
    <w:rsid w:val="00297E27"/>
    <w:rsid w:val="002B5DC3"/>
    <w:rsid w:val="002B7B99"/>
    <w:rsid w:val="002C2F5C"/>
    <w:rsid w:val="002D1F9B"/>
    <w:rsid w:val="002D7579"/>
    <w:rsid w:val="002E16EE"/>
    <w:rsid w:val="002F337B"/>
    <w:rsid w:val="00300C07"/>
    <w:rsid w:val="00313A2D"/>
    <w:rsid w:val="00314812"/>
    <w:rsid w:val="0032549D"/>
    <w:rsid w:val="00341F1B"/>
    <w:rsid w:val="0034219C"/>
    <w:rsid w:val="003516B9"/>
    <w:rsid w:val="00357A98"/>
    <w:rsid w:val="00360353"/>
    <w:rsid w:val="00361A8A"/>
    <w:rsid w:val="00361B55"/>
    <w:rsid w:val="00391A69"/>
    <w:rsid w:val="00395512"/>
    <w:rsid w:val="003A4190"/>
    <w:rsid w:val="003A6A84"/>
    <w:rsid w:val="003C6A9F"/>
    <w:rsid w:val="003E019A"/>
    <w:rsid w:val="003E64E7"/>
    <w:rsid w:val="003E6768"/>
    <w:rsid w:val="003E787D"/>
    <w:rsid w:val="00400E84"/>
    <w:rsid w:val="00416B75"/>
    <w:rsid w:val="004173DF"/>
    <w:rsid w:val="004202AA"/>
    <w:rsid w:val="00440F25"/>
    <w:rsid w:val="00441EA9"/>
    <w:rsid w:val="00474645"/>
    <w:rsid w:val="00481603"/>
    <w:rsid w:val="00484B8D"/>
    <w:rsid w:val="00491B78"/>
    <w:rsid w:val="004933D2"/>
    <w:rsid w:val="004C7B13"/>
    <w:rsid w:val="004D5B9A"/>
    <w:rsid w:val="004E4890"/>
    <w:rsid w:val="004F2413"/>
    <w:rsid w:val="00504B78"/>
    <w:rsid w:val="0050527C"/>
    <w:rsid w:val="00514E33"/>
    <w:rsid w:val="00520F48"/>
    <w:rsid w:val="00525F6E"/>
    <w:rsid w:val="005261E5"/>
    <w:rsid w:val="005264B8"/>
    <w:rsid w:val="00561426"/>
    <w:rsid w:val="005805F6"/>
    <w:rsid w:val="00580CD5"/>
    <w:rsid w:val="00587888"/>
    <w:rsid w:val="00591CA6"/>
    <w:rsid w:val="005B25CD"/>
    <w:rsid w:val="005B372F"/>
    <w:rsid w:val="005B5A59"/>
    <w:rsid w:val="005C0DE8"/>
    <w:rsid w:val="005C3518"/>
    <w:rsid w:val="005C79D8"/>
    <w:rsid w:val="005D1286"/>
    <w:rsid w:val="005F000D"/>
    <w:rsid w:val="00607B89"/>
    <w:rsid w:val="00632105"/>
    <w:rsid w:val="00634650"/>
    <w:rsid w:val="00641209"/>
    <w:rsid w:val="00656964"/>
    <w:rsid w:val="006626D4"/>
    <w:rsid w:val="00664EC9"/>
    <w:rsid w:val="00676467"/>
    <w:rsid w:val="00677EFA"/>
    <w:rsid w:val="0068098F"/>
    <w:rsid w:val="006A22D5"/>
    <w:rsid w:val="006A26E2"/>
    <w:rsid w:val="006A5E39"/>
    <w:rsid w:val="006B5EB1"/>
    <w:rsid w:val="006C35F6"/>
    <w:rsid w:val="006C5B6B"/>
    <w:rsid w:val="006D7D0A"/>
    <w:rsid w:val="007074C6"/>
    <w:rsid w:val="00710021"/>
    <w:rsid w:val="00710BFC"/>
    <w:rsid w:val="00711A80"/>
    <w:rsid w:val="007160C0"/>
    <w:rsid w:val="00725DCB"/>
    <w:rsid w:val="007341AD"/>
    <w:rsid w:val="007400D0"/>
    <w:rsid w:val="00756607"/>
    <w:rsid w:val="0075714B"/>
    <w:rsid w:val="007675E6"/>
    <w:rsid w:val="00793C5B"/>
    <w:rsid w:val="007A750B"/>
    <w:rsid w:val="007C237E"/>
    <w:rsid w:val="007C3420"/>
    <w:rsid w:val="007C4EF3"/>
    <w:rsid w:val="007D50E1"/>
    <w:rsid w:val="008115C0"/>
    <w:rsid w:val="00812F61"/>
    <w:rsid w:val="00814B2B"/>
    <w:rsid w:val="00816604"/>
    <w:rsid w:val="00816F25"/>
    <w:rsid w:val="00832C1C"/>
    <w:rsid w:val="008415B7"/>
    <w:rsid w:val="00843427"/>
    <w:rsid w:val="00847FD5"/>
    <w:rsid w:val="008568CF"/>
    <w:rsid w:val="008646AF"/>
    <w:rsid w:val="008720A5"/>
    <w:rsid w:val="0087261F"/>
    <w:rsid w:val="00872F90"/>
    <w:rsid w:val="0088378D"/>
    <w:rsid w:val="008847E8"/>
    <w:rsid w:val="00884DCD"/>
    <w:rsid w:val="00886FC7"/>
    <w:rsid w:val="00891EAA"/>
    <w:rsid w:val="008A01D3"/>
    <w:rsid w:val="008A42F2"/>
    <w:rsid w:val="008A79DE"/>
    <w:rsid w:val="008B23FA"/>
    <w:rsid w:val="008C7486"/>
    <w:rsid w:val="008E3FA2"/>
    <w:rsid w:val="008F2CEA"/>
    <w:rsid w:val="009126CE"/>
    <w:rsid w:val="00915E4F"/>
    <w:rsid w:val="00925273"/>
    <w:rsid w:val="0092797B"/>
    <w:rsid w:val="00942725"/>
    <w:rsid w:val="009443BE"/>
    <w:rsid w:val="0095636A"/>
    <w:rsid w:val="00957326"/>
    <w:rsid w:val="00957AFC"/>
    <w:rsid w:val="0097145C"/>
    <w:rsid w:val="00981A8A"/>
    <w:rsid w:val="009824F2"/>
    <w:rsid w:val="009B013A"/>
    <w:rsid w:val="009B10E1"/>
    <w:rsid w:val="009D3076"/>
    <w:rsid w:val="009D618D"/>
    <w:rsid w:val="009D6335"/>
    <w:rsid w:val="009D7738"/>
    <w:rsid w:val="009E249C"/>
    <w:rsid w:val="009E3A6B"/>
    <w:rsid w:val="009F23BD"/>
    <w:rsid w:val="00A20EEB"/>
    <w:rsid w:val="00A37535"/>
    <w:rsid w:val="00A6491B"/>
    <w:rsid w:val="00A6640E"/>
    <w:rsid w:val="00A73937"/>
    <w:rsid w:val="00A80F8E"/>
    <w:rsid w:val="00AA2FE6"/>
    <w:rsid w:val="00AA431B"/>
    <w:rsid w:val="00AC13FD"/>
    <w:rsid w:val="00AD1E18"/>
    <w:rsid w:val="00AE3C53"/>
    <w:rsid w:val="00AE4235"/>
    <w:rsid w:val="00B022CE"/>
    <w:rsid w:val="00B04E67"/>
    <w:rsid w:val="00B0719A"/>
    <w:rsid w:val="00B1351B"/>
    <w:rsid w:val="00B1719C"/>
    <w:rsid w:val="00B2290D"/>
    <w:rsid w:val="00B31674"/>
    <w:rsid w:val="00B353EE"/>
    <w:rsid w:val="00B43E72"/>
    <w:rsid w:val="00B4443B"/>
    <w:rsid w:val="00B52107"/>
    <w:rsid w:val="00B57769"/>
    <w:rsid w:val="00B577ED"/>
    <w:rsid w:val="00B61946"/>
    <w:rsid w:val="00B67071"/>
    <w:rsid w:val="00B67607"/>
    <w:rsid w:val="00B71F16"/>
    <w:rsid w:val="00B82621"/>
    <w:rsid w:val="00B829FF"/>
    <w:rsid w:val="00B91927"/>
    <w:rsid w:val="00B949B2"/>
    <w:rsid w:val="00BB441F"/>
    <w:rsid w:val="00BB5309"/>
    <w:rsid w:val="00C320FB"/>
    <w:rsid w:val="00C34AC2"/>
    <w:rsid w:val="00C55C63"/>
    <w:rsid w:val="00C71278"/>
    <w:rsid w:val="00C93EED"/>
    <w:rsid w:val="00C961E0"/>
    <w:rsid w:val="00C96CBF"/>
    <w:rsid w:val="00CA0A08"/>
    <w:rsid w:val="00CB56C0"/>
    <w:rsid w:val="00CB78B6"/>
    <w:rsid w:val="00CC0618"/>
    <w:rsid w:val="00CC3AF4"/>
    <w:rsid w:val="00CC3CF3"/>
    <w:rsid w:val="00CC558F"/>
    <w:rsid w:val="00CD7B22"/>
    <w:rsid w:val="00CE22DC"/>
    <w:rsid w:val="00CE5F9C"/>
    <w:rsid w:val="00CF0731"/>
    <w:rsid w:val="00D03E51"/>
    <w:rsid w:val="00D052BD"/>
    <w:rsid w:val="00D260BB"/>
    <w:rsid w:val="00D337B2"/>
    <w:rsid w:val="00D41CA7"/>
    <w:rsid w:val="00D45D15"/>
    <w:rsid w:val="00D563A7"/>
    <w:rsid w:val="00D613E8"/>
    <w:rsid w:val="00D620FC"/>
    <w:rsid w:val="00D636DF"/>
    <w:rsid w:val="00D8521F"/>
    <w:rsid w:val="00D8697D"/>
    <w:rsid w:val="00D9577E"/>
    <w:rsid w:val="00DA47B3"/>
    <w:rsid w:val="00DA4873"/>
    <w:rsid w:val="00DB1CB4"/>
    <w:rsid w:val="00DB6D01"/>
    <w:rsid w:val="00DC4EDE"/>
    <w:rsid w:val="00DC6EBC"/>
    <w:rsid w:val="00DD09BB"/>
    <w:rsid w:val="00DD2CD1"/>
    <w:rsid w:val="00E002D4"/>
    <w:rsid w:val="00E16CB6"/>
    <w:rsid w:val="00E229D5"/>
    <w:rsid w:val="00E24DA3"/>
    <w:rsid w:val="00E32B4E"/>
    <w:rsid w:val="00E433E0"/>
    <w:rsid w:val="00E56105"/>
    <w:rsid w:val="00E62DC6"/>
    <w:rsid w:val="00E75B7C"/>
    <w:rsid w:val="00E77568"/>
    <w:rsid w:val="00E91B7A"/>
    <w:rsid w:val="00EA658D"/>
    <w:rsid w:val="00EB0ED8"/>
    <w:rsid w:val="00EC5467"/>
    <w:rsid w:val="00EC7F78"/>
    <w:rsid w:val="00ED03D3"/>
    <w:rsid w:val="00ED3E52"/>
    <w:rsid w:val="00ED597E"/>
    <w:rsid w:val="00EE1364"/>
    <w:rsid w:val="00EE38AD"/>
    <w:rsid w:val="00F04CC8"/>
    <w:rsid w:val="00F14954"/>
    <w:rsid w:val="00F17798"/>
    <w:rsid w:val="00F25B03"/>
    <w:rsid w:val="00F3473C"/>
    <w:rsid w:val="00F357DB"/>
    <w:rsid w:val="00F35AF4"/>
    <w:rsid w:val="00F4394B"/>
    <w:rsid w:val="00F63E1F"/>
    <w:rsid w:val="00F65000"/>
    <w:rsid w:val="00F6503F"/>
    <w:rsid w:val="00F65581"/>
    <w:rsid w:val="00F74439"/>
    <w:rsid w:val="00F76B2F"/>
    <w:rsid w:val="00F77EAB"/>
    <w:rsid w:val="00F92751"/>
    <w:rsid w:val="00F957BE"/>
    <w:rsid w:val="00FA2114"/>
    <w:rsid w:val="00FC259D"/>
    <w:rsid w:val="00FC72E1"/>
    <w:rsid w:val="00FD61B5"/>
    <w:rsid w:val="00FD6521"/>
    <w:rsid w:val="00FE0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5"/>
    <w:rPr>
      <w:rFonts w:ascii="Calibri" w:eastAsia="Times New Roman" w:hAnsi="Calibri" w:cs="Calibri"/>
      <w:lang w:eastAsia="ru-RU"/>
    </w:rPr>
  </w:style>
  <w:style w:type="paragraph" w:styleId="9">
    <w:name w:val="heading 9"/>
    <w:basedOn w:val="a"/>
    <w:next w:val="a"/>
    <w:link w:val="90"/>
    <w:qFormat/>
    <w:rsid w:val="006B5EB1"/>
    <w:pPr>
      <w:keepNext/>
      <w:spacing w:after="0" w:line="240" w:lineRule="auto"/>
      <w:jc w:val="right"/>
      <w:outlineLvl w:val="8"/>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20A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4">
    <w:name w:val="Верхний колонтитул Знак"/>
    <w:basedOn w:val="a0"/>
    <w:link w:val="a3"/>
    <w:uiPriority w:val="99"/>
    <w:rsid w:val="008720A5"/>
    <w:rPr>
      <w:rFonts w:ascii="Times New Roman" w:eastAsia="Times New Roman" w:hAnsi="Times New Roman" w:cs="Times New Roman"/>
      <w:sz w:val="24"/>
      <w:szCs w:val="24"/>
      <w:lang w:eastAsia="ar-SA"/>
    </w:rPr>
  </w:style>
  <w:style w:type="paragraph" w:customStyle="1" w:styleId="ConsPlusNormal">
    <w:name w:val="ConsPlusNormal"/>
    <w:rsid w:val="008720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Plain Text"/>
    <w:basedOn w:val="a"/>
    <w:link w:val="a6"/>
    <w:rsid w:val="008720A5"/>
    <w:pPr>
      <w:spacing w:after="0" w:line="240" w:lineRule="auto"/>
    </w:pPr>
    <w:rPr>
      <w:rFonts w:ascii="Courier New" w:hAnsi="Courier New" w:cs="Times New Roman"/>
      <w:sz w:val="20"/>
      <w:szCs w:val="20"/>
    </w:rPr>
  </w:style>
  <w:style w:type="character" w:customStyle="1" w:styleId="a6">
    <w:name w:val="Текст Знак"/>
    <w:basedOn w:val="a0"/>
    <w:link w:val="a5"/>
    <w:rsid w:val="008720A5"/>
    <w:rPr>
      <w:rFonts w:ascii="Courier New" w:eastAsia="Times New Roman" w:hAnsi="Courier New" w:cs="Times New Roman"/>
      <w:sz w:val="20"/>
      <w:szCs w:val="20"/>
      <w:lang w:eastAsia="ru-RU"/>
    </w:rPr>
  </w:style>
  <w:style w:type="paragraph" w:styleId="a7">
    <w:name w:val="Subtitle"/>
    <w:basedOn w:val="a"/>
    <w:link w:val="a8"/>
    <w:uiPriority w:val="99"/>
    <w:qFormat/>
    <w:rsid w:val="003E6768"/>
    <w:pPr>
      <w:spacing w:after="60" w:line="240" w:lineRule="auto"/>
      <w:jc w:val="center"/>
      <w:outlineLvl w:val="1"/>
    </w:pPr>
    <w:rPr>
      <w:rFonts w:ascii="Arial" w:hAnsi="Arial" w:cs="Arial"/>
      <w:sz w:val="24"/>
      <w:szCs w:val="24"/>
    </w:rPr>
  </w:style>
  <w:style w:type="character" w:customStyle="1" w:styleId="a8">
    <w:name w:val="Подзаголовок Знак"/>
    <w:basedOn w:val="a0"/>
    <w:link w:val="a7"/>
    <w:uiPriority w:val="99"/>
    <w:rsid w:val="003E6768"/>
    <w:rPr>
      <w:rFonts w:ascii="Arial" w:eastAsia="Times New Roman" w:hAnsi="Arial" w:cs="Arial"/>
      <w:sz w:val="24"/>
      <w:szCs w:val="24"/>
      <w:lang w:eastAsia="ru-RU"/>
    </w:rPr>
  </w:style>
  <w:style w:type="paragraph" w:styleId="a9">
    <w:name w:val="No Spacing"/>
    <w:uiPriority w:val="99"/>
    <w:qFormat/>
    <w:rsid w:val="006B5EB1"/>
    <w:pPr>
      <w:spacing w:after="0" w:line="240" w:lineRule="auto"/>
    </w:pPr>
    <w:rPr>
      <w:rFonts w:ascii="Calibri" w:eastAsia="Times New Roman" w:hAnsi="Calibri" w:cs="Calibri"/>
      <w:lang w:eastAsia="ru-RU"/>
    </w:rPr>
  </w:style>
  <w:style w:type="paragraph" w:styleId="aa">
    <w:name w:val="List Paragraph"/>
    <w:basedOn w:val="a"/>
    <w:qFormat/>
    <w:rsid w:val="006B5EB1"/>
    <w:pPr>
      <w:ind w:left="720"/>
      <w:contextualSpacing/>
    </w:pPr>
  </w:style>
  <w:style w:type="character" w:customStyle="1" w:styleId="90">
    <w:name w:val="Заголовок 9 Знак"/>
    <w:basedOn w:val="a0"/>
    <w:link w:val="9"/>
    <w:rsid w:val="006B5EB1"/>
    <w:rPr>
      <w:rFonts w:ascii="Times New Roman" w:eastAsia="Times New Roman" w:hAnsi="Times New Roman" w:cs="Times New Roman"/>
      <w:sz w:val="28"/>
      <w:szCs w:val="28"/>
      <w:lang w:eastAsia="ru-RU"/>
    </w:rPr>
  </w:style>
  <w:style w:type="paragraph" w:customStyle="1" w:styleId="1">
    <w:name w:val="Знак1"/>
    <w:basedOn w:val="a"/>
    <w:rsid w:val="008A79DE"/>
    <w:pPr>
      <w:spacing w:before="100" w:beforeAutospacing="1" w:after="100" w:afterAutospacing="1" w:line="240" w:lineRule="auto"/>
    </w:pPr>
    <w:rPr>
      <w:rFonts w:ascii="Tahoma" w:hAnsi="Tahoma" w:cs="Times New Roman"/>
      <w:sz w:val="20"/>
      <w:szCs w:val="20"/>
      <w:lang w:val="en-US" w:eastAsia="en-US"/>
    </w:rPr>
  </w:style>
  <w:style w:type="paragraph" w:customStyle="1" w:styleId="CharChar">
    <w:name w:val="Char Char"/>
    <w:basedOn w:val="a"/>
    <w:rsid w:val="00B022CE"/>
    <w:pPr>
      <w:spacing w:after="160" w:line="240" w:lineRule="exact"/>
    </w:pPr>
    <w:rPr>
      <w:rFonts w:ascii="Verdana" w:hAnsi="Verdana" w:cs="Times New Roman"/>
      <w:sz w:val="20"/>
      <w:szCs w:val="20"/>
      <w:lang w:val="en-US" w:eastAsia="en-US"/>
    </w:rPr>
  </w:style>
  <w:style w:type="paragraph" w:customStyle="1" w:styleId="10">
    <w:name w:val="1"/>
    <w:basedOn w:val="a"/>
    <w:rsid w:val="00843427"/>
    <w:pPr>
      <w:spacing w:after="160" w:line="240" w:lineRule="exact"/>
    </w:pPr>
    <w:rPr>
      <w:rFonts w:ascii="Verdana" w:hAnsi="Verdana" w:cs="Times New Roman"/>
      <w:sz w:val="20"/>
      <w:szCs w:val="20"/>
      <w:lang w:val="en-US" w:eastAsia="en-US"/>
    </w:rPr>
  </w:style>
  <w:style w:type="table" w:styleId="ab">
    <w:name w:val="Table Grid"/>
    <w:basedOn w:val="a1"/>
    <w:rsid w:val="00DD2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9192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91927"/>
    <w:rPr>
      <w:rFonts w:ascii="Calibri" w:eastAsia="Times New Roman" w:hAnsi="Calibri" w:cs="Calibri"/>
      <w:lang w:eastAsia="ru-RU"/>
    </w:rPr>
  </w:style>
  <w:style w:type="paragraph" w:customStyle="1" w:styleId="ConsPlusCell">
    <w:name w:val="ConsPlusCell"/>
    <w:uiPriority w:val="99"/>
    <w:rsid w:val="00B1719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4933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33D2"/>
    <w:rPr>
      <w:rFonts w:ascii="Tahoma" w:eastAsia="Times New Roman" w:hAnsi="Tahoma" w:cs="Tahoma"/>
      <w:sz w:val="16"/>
      <w:szCs w:val="16"/>
      <w:lang w:eastAsia="ru-RU"/>
    </w:rPr>
  </w:style>
  <w:style w:type="paragraph" w:styleId="af0">
    <w:name w:val="Normal (Web)"/>
    <w:basedOn w:val="a"/>
    <w:uiPriority w:val="99"/>
    <w:unhideWhenUsed/>
    <w:rsid w:val="00CC3AF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5"/>
    <w:rPr>
      <w:rFonts w:ascii="Calibri" w:eastAsia="Times New Roman" w:hAnsi="Calibri" w:cs="Calibri"/>
      <w:lang w:eastAsia="ru-RU"/>
    </w:rPr>
  </w:style>
  <w:style w:type="paragraph" w:styleId="9">
    <w:name w:val="heading 9"/>
    <w:basedOn w:val="a"/>
    <w:next w:val="a"/>
    <w:link w:val="90"/>
    <w:qFormat/>
    <w:rsid w:val="006B5EB1"/>
    <w:pPr>
      <w:keepNext/>
      <w:spacing w:after="0" w:line="240" w:lineRule="auto"/>
      <w:jc w:val="right"/>
      <w:outlineLvl w:val="8"/>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20A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4">
    <w:name w:val="Верхний колонтитул Знак"/>
    <w:basedOn w:val="a0"/>
    <w:link w:val="a3"/>
    <w:uiPriority w:val="99"/>
    <w:rsid w:val="008720A5"/>
    <w:rPr>
      <w:rFonts w:ascii="Times New Roman" w:eastAsia="Times New Roman" w:hAnsi="Times New Roman" w:cs="Times New Roman"/>
      <w:sz w:val="24"/>
      <w:szCs w:val="24"/>
      <w:lang w:eastAsia="ar-SA"/>
    </w:rPr>
  </w:style>
  <w:style w:type="paragraph" w:customStyle="1" w:styleId="ConsPlusNormal">
    <w:name w:val="ConsPlusNormal"/>
    <w:rsid w:val="008720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Plain Text"/>
    <w:basedOn w:val="a"/>
    <w:link w:val="a6"/>
    <w:rsid w:val="008720A5"/>
    <w:pPr>
      <w:spacing w:after="0" w:line="240" w:lineRule="auto"/>
    </w:pPr>
    <w:rPr>
      <w:rFonts w:ascii="Courier New" w:hAnsi="Courier New" w:cs="Times New Roman"/>
      <w:sz w:val="20"/>
      <w:szCs w:val="20"/>
    </w:rPr>
  </w:style>
  <w:style w:type="character" w:customStyle="1" w:styleId="a6">
    <w:name w:val="Текст Знак"/>
    <w:basedOn w:val="a0"/>
    <w:link w:val="a5"/>
    <w:rsid w:val="008720A5"/>
    <w:rPr>
      <w:rFonts w:ascii="Courier New" w:eastAsia="Times New Roman" w:hAnsi="Courier New" w:cs="Times New Roman"/>
      <w:sz w:val="20"/>
      <w:szCs w:val="20"/>
      <w:lang w:eastAsia="ru-RU"/>
    </w:rPr>
  </w:style>
  <w:style w:type="paragraph" w:styleId="a7">
    <w:name w:val="Subtitle"/>
    <w:basedOn w:val="a"/>
    <w:link w:val="a8"/>
    <w:uiPriority w:val="99"/>
    <w:qFormat/>
    <w:rsid w:val="003E6768"/>
    <w:pPr>
      <w:spacing w:after="60" w:line="240" w:lineRule="auto"/>
      <w:jc w:val="center"/>
      <w:outlineLvl w:val="1"/>
    </w:pPr>
    <w:rPr>
      <w:rFonts w:ascii="Arial" w:hAnsi="Arial" w:cs="Arial"/>
      <w:sz w:val="24"/>
      <w:szCs w:val="24"/>
    </w:rPr>
  </w:style>
  <w:style w:type="character" w:customStyle="1" w:styleId="a8">
    <w:name w:val="Подзаголовок Знак"/>
    <w:basedOn w:val="a0"/>
    <w:link w:val="a7"/>
    <w:uiPriority w:val="99"/>
    <w:rsid w:val="003E6768"/>
    <w:rPr>
      <w:rFonts w:ascii="Arial" w:eastAsia="Times New Roman" w:hAnsi="Arial" w:cs="Arial"/>
      <w:sz w:val="24"/>
      <w:szCs w:val="24"/>
      <w:lang w:eastAsia="ru-RU"/>
    </w:rPr>
  </w:style>
  <w:style w:type="paragraph" w:styleId="a9">
    <w:name w:val="No Spacing"/>
    <w:uiPriority w:val="99"/>
    <w:qFormat/>
    <w:rsid w:val="006B5EB1"/>
    <w:pPr>
      <w:spacing w:after="0" w:line="240" w:lineRule="auto"/>
    </w:pPr>
    <w:rPr>
      <w:rFonts w:ascii="Calibri" w:eastAsia="Times New Roman" w:hAnsi="Calibri" w:cs="Calibri"/>
      <w:lang w:eastAsia="ru-RU"/>
    </w:rPr>
  </w:style>
  <w:style w:type="paragraph" w:styleId="aa">
    <w:name w:val="List Paragraph"/>
    <w:basedOn w:val="a"/>
    <w:qFormat/>
    <w:rsid w:val="006B5EB1"/>
    <w:pPr>
      <w:ind w:left="720"/>
      <w:contextualSpacing/>
    </w:pPr>
  </w:style>
  <w:style w:type="character" w:customStyle="1" w:styleId="90">
    <w:name w:val="Заголовок 9 Знак"/>
    <w:basedOn w:val="a0"/>
    <w:link w:val="9"/>
    <w:rsid w:val="006B5EB1"/>
    <w:rPr>
      <w:rFonts w:ascii="Times New Roman" w:eastAsia="Times New Roman" w:hAnsi="Times New Roman" w:cs="Times New Roman"/>
      <w:sz w:val="28"/>
      <w:szCs w:val="28"/>
      <w:lang w:eastAsia="ru-RU"/>
    </w:rPr>
  </w:style>
  <w:style w:type="paragraph" w:customStyle="1" w:styleId="1">
    <w:name w:val="Знак1"/>
    <w:basedOn w:val="a"/>
    <w:rsid w:val="008A79DE"/>
    <w:pPr>
      <w:spacing w:before="100" w:beforeAutospacing="1" w:after="100" w:afterAutospacing="1" w:line="240" w:lineRule="auto"/>
    </w:pPr>
    <w:rPr>
      <w:rFonts w:ascii="Tahoma" w:hAnsi="Tahoma" w:cs="Times New Roman"/>
      <w:sz w:val="20"/>
      <w:szCs w:val="20"/>
      <w:lang w:val="en-US" w:eastAsia="en-US"/>
    </w:rPr>
  </w:style>
  <w:style w:type="paragraph" w:customStyle="1" w:styleId="CharChar">
    <w:name w:val="Char Char"/>
    <w:basedOn w:val="a"/>
    <w:rsid w:val="00B022CE"/>
    <w:pPr>
      <w:spacing w:after="160" w:line="240" w:lineRule="exact"/>
    </w:pPr>
    <w:rPr>
      <w:rFonts w:ascii="Verdana" w:hAnsi="Verdana" w:cs="Times New Roman"/>
      <w:sz w:val="20"/>
      <w:szCs w:val="20"/>
      <w:lang w:val="en-US" w:eastAsia="en-US"/>
    </w:rPr>
  </w:style>
  <w:style w:type="paragraph" w:customStyle="1" w:styleId="10">
    <w:name w:val="1"/>
    <w:basedOn w:val="a"/>
    <w:rsid w:val="00843427"/>
    <w:pPr>
      <w:spacing w:after="160" w:line="240" w:lineRule="exact"/>
    </w:pPr>
    <w:rPr>
      <w:rFonts w:ascii="Verdana" w:hAnsi="Verdana" w:cs="Times New Roman"/>
      <w:sz w:val="20"/>
      <w:szCs w:val="20"/>
      <w:lang w:val="en-US" w:eastAsia="en-US"/>
    </w:rPr>
  </w:style>
  <w:style w:type="table" w:styleId="ab">
    <w:name w:val="Table Grid"/>
    <w:basedOn w:val="a1"/>
    <w:rsid w:val="00DD2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9192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91927"/>
    <w:rPr>
      <w:rFonts w:ascii="Calibri" w:eastAsia="Times New Roman" w:hAnsi="Calibri" w:cs="Calibri"/>
      <w:lang w:eastAsia="ru-RU"/>
    </w:rPr>
  </w:style>
  <w:style w:type="paragraph" w:customStyle="1" w:styleId="ConsPlusCell">
    <w:name w:val="ConsPlusCell"/>
    <w:uiPriority w:val="99"/>
    <w:rsid w:val="00B1719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4933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33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BA69-77E0-4679-9F7B-EF39723E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4819</Words>
  <Characters>27471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Сферы</dc:creator>
  <cp:keywords/>
  <dc:description/>
  <cp:lastModifiedBy>Новикова Людмила Игоревна</cp:lastModifiedBy>
  <cp:revision>29</cp:revision>
  <cp:lastPrinted>2017-01-24T07:11:00Z</cp:lastPrinted>
  <dcterms:created xsi:type="dcterms:W3CDTF">2017-01-24T02:43:00Z</dcterms:created>
  <dcterms:modified xsi:type="dcterms:W3CDTF">2019-03-26T09:48:00Z</dcterms:modified>
</cp:coreProperties>
</file>