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55" w:rsidRPr="00237C55" w:rsidRDefault="00237C55" w:rsidP="00237C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 xml:space="preserve">Закон Томской области от 29 декабря 2007 г. N 318-ОЗ </w:t>
      </w:r>
      <w:r w:rsidRPr="00237C55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"Об организации и осуществлении деятельности по опеке и попечительству </w:t>
      </w:r>
      <w:r w:rsidRPr="00237C55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в Томской области" </w:t>
      </w:r>
      <w:r w:rsidRPr="00237C55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(принят </w:t>
      </w:r>
      <w:hyperlink r:id="rId4" w:history="1">
        <w:r w:rsidRPr="00237C55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237C55">
        <w:rPr>
          <w:rFonts w:ascii="Arial" w:hAnsi="Arial" w:cs="Arial"/>
          <w:b/>
          <w:bCs/>
          <w:color w:val="000080"/>
          <w:sz w:val="24"/>
          <w:szCs w:val="24"/>
        </w:rPr>
        <w:t xml:space="preserve"> Государственной Думы Томской области от 20 декабря 2007 г. N 858)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1</w:t>
      </w:r>
      <w:r w:rsidRPr="00237C55">
        <w:rPr>
          <w:rFonts w:ascii="Arial" w:hAnsi="Arial" w:cs="Arial"/>
          <w:sz w:val="24"/>
          <w:szCs w:val="24"/>
        </w:rPr>
        <w:t>. Предмет правового регулирования</w:t>
      </w:r>
    </w:p>
    <w:bookmarkEnd w:id="0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Настоящий Закон регулирует отношения в сфере организации и осуществления деятельности по опеке и попечительству на территории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2.</w:t>
      </w:r>
      <w:r w:rsidRPr="00237C55">
        <w:rPr>
          <w:rFonts w:ascii="Arial" w:hAnsi="Arial" w:cs="Arial"/>
          <w:sz w:val="24"/>
          <w:szCs w:val="24"/>
        </w:rPr>
        <w:t xml:space="preserve"> Законодательное обеспечение осуществления государственных полномочий по организации и осуществлению деятельности по опеке и попечительству</w:t>
      </w:r>
    </w:p>
    <w:bookmarkEnd w:id="1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Вопросы организации и осуществления на территории Томской области деятельности по опеке и попечительству регулируются законодательством Российской Федерации и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3</w:t>
      </w:r>
      <w:r w:rsidRPr="00237C55">
        <w:rPr>
          <w:rFonts w:ascii="Arial" w:hAnsi="Arial" w:cs="Arial"/>
          <w:sz w:val="24"/>
          <w:szCs w:val="24"/>
        </w:rPr>
        <w:t>. Основные понятия</w:t>
      </w:r>
    </w:p>
    <w:bookmarkEnd w:id="2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В настоящем Законе используются следующие основные понятия: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уполномоченная служба по опеке и попечительству</w:t>
      </w:r>
      <w:r w:rsidRPr="00237C55">
        <w:rPr>
          <w:rFonts w:ascii="Arial" w:hAnsi="Arial" w:cs="Arial"/>
          <w:sz w:val="24"/>
          <w:szCs w:val="24"/>
        </w:rPr>
        <w:t xml:space="preserve"> - служба (организация), которой поручено осуществление отдельных функций по опеке и попечительству в пределах видов ее деятельности, определенных учредительными документами, в соответствии с настоящим Законом. К числу уполномоченных служб могут относиться подведомственные учреждения органа опеки и попечительства, учреждения образования, здравоохранения, социальной защиты населения и иные организации, осуществляющие работу на территории Томской области по выявлению, учету и устройству граждан, нуждающихся в государственной защите;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социальное сиротство</w:t>
      </w:r>
      <w:r w:rsidRPr="00237C55">
        <w:rPr>
          <w:rFonts w:ascii="Arial" w:hAnsi="Arial" w:cs="Arial"/>
          <w:sz w:val="24"/>
          <w:szCs w:val="24"/>
        </w:rPr>
        <w:t xml:space="preserve"> - социальное явление, обусловленное наличием в обществе детей, оставшихся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профилактика социального сиротства</w:t>
      </w:r>
      <w:r w:rsidRPr="00237C55">
        <w:rPr>
          <w:rFonts w:ascii="Arial" w:hAnsi="Arial" w:cs="Arial"/>
          <w:sz w:val="24"/>
          <w:szCs w:val="24"/>
        </w:rPr>
        <w:t xml:space="preserve"> - система мероприятий социально-психологического, экономического, медицинского, педагогического, правового характера, направленная на предупреждение причин и условий, способствующих возникновению социального сиротства, и включающая в себя: социальный патронат семьи, сопровождение замещающей семьи, подготовку и учет граждан, желающих принять детей на воспитание в свои семьи, и другие формы;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подготовка граждан, желающих принять детей на воспитание в свои семьи,</w:t>
      </w:r>
      <w:r w:rsidRPr="00237C55">
        <w:rPr>
          <w:rFonts w:ascii="Arial" w:hAnsi="Arial" w:cs="Arial"/>
          <w:sz w:val="24"/>
          <w:szCs w:val="24"/>
        </w:rPr>
        <w:t xml:space="preserve"> - форма профилактики социального сиротства, выражающаяся в получении гражданами, желающими принять детей на воспитание в свои семьи, знаний, умений, навыков посредством участия в программах психолого-педагогической подготовки;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сопровождение замещающей семьи</w:t>
      </w:r>
      <w:r w:rsidRPr="00237C55">
        <w:rPr>
          <w:rFonts w:ascii="Arial" w:hAnsi="Arial" w:cs="Arial"/>
          <w:sz w:val="24"/>
          <w:szCs w:val="24"/>
        </w:rPr>
        <w:t xml:space="preserve"> - форма профилактики социального сиротства, выражающаяся в комплексе мер психолого-педагогического, экономического, медицинского, социального и правового сопровождения замещающих семей (семей опекунов (попечителей), приемных, патронатных семей, семейных воспитательных групп и иных форм устройства ребенка на воспитание в семью);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дети, нуждающиеся в государственной защите,</w:t>
      </w:r>
      <w:r w:rsidRPr="00237C55">
        <w:rPr>
          <w:rFonts w:ascii="Arial" w:hAnsi="Arial" w:cs="Arial"/>
          <w:sz w:val="24"/>
          <w:szCs w:val="24"/>
        </w:rPr>
        <w:t xml:space="preserve"> - дети, права и законные интересы которых нарушаются родителями (лицами, их заменяющими, иными </w:t>
      </w:r>
      <w:r w:rsidRPr="00237C55">
        <w:rPr>
          <w:rFonts w:ascii="Arial" w:hAnsi="Arial" w:cs="Arial"/>
          <w:sz w:val="24"/>
          <w:szCs w:val="24"/>
        </w:rPr>
        <w:lastRenderedPageBreak/>
        <w:t>законными представителями), безнадзорные и беспризорные дети, дети из семей группы риска по социальному сиротству, дети-сироты и дети, оставшиеся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социальная адаптация ребенка</w:t>
      </w:r>
      <w:r w:rsidRPr="00237C55">
        <w:rPr>
          <w:rFonts w:ascii="Arial" w:hAnsi="Arial" w:cs="Arial"/>
          <w:sz w:val="24"/>
          <w:szCs w:val="24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социальная реабилитация ребенка</w:t>
      </w:r>
      <w:r w:rsidRPr="00237C55">
        <w:rPr>
          <w:rFonts w:ascii="Arial" w:hAnsi="Arial" w:cs="Arial"/>
          <w:sz w:val="24"/>
          <w:szCs w:val="24"/>
        </w:rPr>
        <w:t xml:space="preserve"> - мероприятия по восстановлению утраченных ребенком социальных связей и функций, восстановлению среды жизнеобеспечения, усилению заботы о нем;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план по защите прав ребенка</w:t>
      </w:r>
      <w:r w:rsidRPr="00237C55">
        <w:rPr>
          <w:rFonts w:ascii="Arial" w:hAnsi="Arial" w:cs="Arial"/>
          <w:sz w:val="24"/>
          <w:szCs w:val="24"/>
        </w:rPr>
        <w:t xml:space="preserve"> - акт органа опеки и попечительства, разрабатываемый куратором ребенка, нуждающегося в государственной защите, с момента установления обстоятельств, свидетельствующих о нуждаемости ребенка в государственной защите, и включающий задачи деятельности по защите прав ребенка, перечень мероприятий по обеспечению прав и законных интересов ребенка с указанием их стоимости, сроки их выполнения и сведения о кураторе ребенка, нуждающегося в государственной защите;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 xml:space="preserve">индивидуальный план комплексной реабилитации и развития ребенка (индивидуальная программа социальной реабилитации ребенка) </w:t>
      </w:r>
      <w:r w:rsidRPr="00237C55">
        <w:rPr>
          <w:rFonts w:ascii="Arial" w:hAnsi="Arial" w:cs="Arial"/>
          <w:sz w:val="24"/>
          <w:szCs w:val="24"/>
        </w:rPr>
        <w:t>- акт учреждения для детей-сирот и детей, оставшихся без попечения родителей, включающий в себя перечень мероприятий по комплексной реабилитации, адаптации и развитию ребенка, нуждающегося в государственной защите, сроки их выполнения и лиц, ответственных за их выполнение;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куратор ребенка, нуждающегося в государственной защите,</w:t>
      </w:r>
      <w:r w:rsidRPr="00237C55">
        <w:rPr>
          <w:rFonts w:ascii="Arial" w:hAnsi="Arial" w:cs="Arial"/>
          <w:sz w:val="24"/>
          <w:szCs w:val="24"/>
        </w:rPr>
        <w:t xml:space="preserve"> - специалист уполномоченной службы по опеке и попечительству, осуществляющий разработку плана по защите прав ребенка, координацию деятельности по его выполнению.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4.</w:t>
      </w:r>
      <w:r w:rsidRPr="00237C55">
        <w:rPr>
          <w:rFonts w:ascii="Arial" w:hAnsi="Arial" w:cs="Arial"/>
          <w:sz w:val="24"/>
          <w:szCs w:val="24"/>
        </w:rPr>
        <w:t xml:space="preserve"> Органы опеки и попечительства Томской области</w:t>
      </w:r>
    </w:p>
    <w:bookmarkEnd w:id="3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1"/>
      <w:r w:rsidRPr="00237C55">
        <w:rPr>
          <w:rFonts w:ascii="Arial" w:hAnsi="Arial" w:cs="Arial"/>
          <w:sz w:val="24"/>
          <w:szCs w:val="24"/>
        </w:rPr>
        <w:t xml:space="preserve">1. Органами опеки и попечительства Томской области являются исполнительные органы государственной власти Томской области, уполномоченные Губернатором Томской области в соответствии с </w:t>
      </w:r>
      <w:hyperlink r:id="rId5" w:history="1">
        <w:r w:rsidRPr="00237C55">
          <w:rPr>
            <w:rFonts w:ascii="Arial" w:hAnsi="Arial" w:cs="Arial"/>
            <w:color w:val="008000"/>
            <w:sz w:val="24"/>
            <w:szCs w:val="24"/>
          </w:rPr>
          <w:t>Уставом</w:t>
        </w:r>
      </w:hyperlink>
      <w:r w:rsidRPr="00237C55">
        <w:rPr>
          <w:rFonts w:ascii="Arial" w:hAnsi="Arial" w:cs="Arial"/>
          <w:sz w:val="24"/>
          <w:szCs w:val="24"/>
        </w:rPr>
        <w:t xml:space="preserve"> (Основным Законом) Томской области на осуществление деятельности по организации опеки и попечительства.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2"/>
      <w:bookmarkEnd w:id="4"/>
      <w:r w:rsidRPr="00237C55">
        <w:rPr>
          <w:rFonts w:ascii="Arial" w:hAnsi="Arial" w:cs="Arial"/>
          <w:sz w:val="24"/>
          <w:szCs w:val="24"/>
        </w:rPr>
        <w:t>2. Полномочия органов опеки и попечительства Томской области осуществляют:</w:t>
      </w:r>
    </w:p>
    <w:bookmarkEnd w:id="5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в отношении несовершеннолетних граждан - орган исполнительной власти Томской области, в компетенции которого находятся вопросы обеспечения основных гарантий, защиты прав и законных интересов семьи и детей на территории Томской области;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патронажа, - орган исполнительной власти Томской области, в компетенции которого находятся вопросы социальной поддержки и социального обслуживания населения.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3"/>
      <w:r w:rsidRPr="00237C55">
        <w:rPr>
          <w:rFonts w:ascii="Arial" w:hAnsi="Arial" w:cs="Arial"/>
          <w:sz w:val="24"/>
          <w:szCs w:val="24"/>
        </w:rPr>
        <w:t>3. Органы опеки и попечительства имеют структурные подразделения (территориальные органы), расположенные на территории муниципальных районов и городских округов.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4"/>
      <w:bookmarkEnd w:id="6"/>
      <w:r w:rsidRPr="00237C55">
        <w:rPr>
          <w:rFonts w:ascii="Arial" w:hAnsi="Arial" w:cs="Arial"/>
          <w:sz w:val="24"/>
          <w:szCs w:val="24"/>
        </w:rPr>
        <w:t>4. В соответствии с законодательством Российской Федерации и законодательством Томской области отдельные государственные полномочия по организации и осуществлению деятельности по опеке и попечительству могут быть переданы органам местного самоуправления.</w:t>
      </w:r>
    </w:p>
    <w:bookmarkEnd w:id="7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5</w:t>
      </w:r>
      <w:r w:rsidRPr="00237C55">
        <w:rPr>
          <w:rFonts w:ascii="Arial" w:hAnsi="Arial" w:cs="Arial"/>
          <w:sz w:val="24"/>
          <w:szCs w:val="24"/>
        </w:rPr>
        <w:t>. Задачи органов опеки и попечительства</w:t>
      </w:r>
    </w:p>
    <w:bookmarkEnd w:id="8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01"/>
      <w:r w:rsidRPr="00237C55">
        <w:rPr>
          <w:rFonts w:ascii="Arial" w:hAnsi="Arial" w:cs="Arial"/>
          <w:sz w:val="24"/>
          <w:szCs w:val="24"/>
        </w:rPr>
        <w:t>Задачами органов опеки и попечительства в отношении установленных частью 2 статьи 4 настоящего Закона категорий граждан являются:</w:t>
      </w:r>
    </w:p>
    <w:bookmarkEnd w:id="9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1) выявление лиц, нуждающихся в установлении над ними опеки и попечительства, ведение их учета;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2) обеспечение оптимальных условий для жизни и воспитания детей, нуждающихся в государственной защите, защита их прав и интересов, осуществление контроля за содержанием, воспитанием и образованием детей;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3) профилактика социального сиротства;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4) обеспечение приоритета семейных форм устройства детей-сирот и детей, оставшихся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5) защита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" w:name="sub_6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6.</w:t>
      </w:r>
      <w:r w:rsidRPr="00237C55">
        <w:rPr>
          <w:rFonts w:ascii="Arial" w:hAnsi="Arial" w:cs="Arial"/>
          <w:sz w:val="24"/>
          <w:szCs w:val="24"/>
        </w:rPr>
        <w:t xml:space="preserve"> Взаимодействие органов опеки и попечительства с иными органами государственной власти Российской Федерации, органами государственной власти Томской области, органами местного самоуправления и организациями</w:t>
      </w:r>
    </w:p>
    <w:bookmarkEnd w:id="10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1"/>
      <w:r w:rsidRPr="00237C55">
        <w:rPr>
          <w:rFonts w:ascii="Arial" w:hAnsi="Arial" w:cs="Arial"/>
          <w:sz w:val="24"/>
          <w:szCs w:val="24"/>
        </w:rPr>
        <w:t>1. Органы опеки и попечительства в соответствии с законодательством Российской Федерации и законодательством Томской области осуществляют свою деятельность во взаимодействии с органами государственной власти Российской Федерации, органами государственной власти Томской области, органами местного самоуправления, а также с комиссиями по делам несовершеннолетних, медицинскими учреждениями, учреждениями социального обслуживания, образовательными учреждениями и иными организациями.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2"/>
      <w:bookmarkEnd w:id="11"/>
      <w:r w:rsidRPr="00237C55">
        <w:rPr>
          <w:rFonts w:ascii="Arial" w:hAnsi="Arial" w:cs="Arial"/>
          <w:sz w:val="24"/>
          <w:szCs w:val="24"/>
        </w:rPr>
        <w:t xml:space="preserve">2. </w:t>
      </w:r>
      <w:hyperlink r:id="rId6" w:history="1">
        <w:r w:rsidRPr="00237C55">
          <w:rPr>
            <w:rFonts w:ascii="Arial" w:hAnsi="Arial" w:cs="Arial"/>
            <w:color w:val="008000"/>
            <w:sz w:val="24"/>
            <w:szCs w:val="24"/>
          </w:rPr>
          <w:t>Утратила силу</w:t>
        </w:r>
      </w:hyperlink>
      <w:r w:rsidRPr="00237C55">
        <w:rPr>
          <w:rFonts w:ascii="Arial" w:hAnsi="Arial" w:cs="Arial"/>
          <w:sz w:val="24"/>
          <w:szCs w:val="24"/>
        </w:rPr>
        <w:t>.</w:t>
      </w:r>
    </w:p>
    <w:bookmarkEnd w:id="12"/>
    <w:p w:rsidR="00237C55" w:rsidRPr="00237C55" w:rsidRDefault="00237C55" w:rsidP="00237C5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37C55">
        <w:rPr>
          <w:rFonts w:ascii="Arial" w:hAnsi="Arial" w:cs="Arial"/>
          <w:i/>
          <w:iCs/>
          <w:color w:val="000000"/>
          <w:sz w:val="16"/>
          <w:szCs w:val="16"/>
        </w:rPr>
        <w:t>ГАРАНТ:</w:t>
      </w:r>
    </w:p>
    <w:p w:rsidR="00237C55" w:rsidRPr="00237C55" w:rsidRDefault="00237C55" w:rsidP="00237C5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bookmarkStart w:id="13" w:name="sub_125689708"/>
      <w:r w:rsidRPr="00237C55">
        <w:rPr>
          <w:rFonts w:ascii="Arial" w:hAnsi="Arial" w:cs="Arial"/>
          <w:i/>
          <w:iCs/>
          <w:color w:val="800080"/>
          <w:sz w:val="24"/>
          <w:szCs w:val="24"/>
        </w:rPr>
        <w:t>См. текст части 2 статьи 6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3"/>
      <w:bookmarkEnd w:id="13"/>
      <w:r w:rsidRPr="00237C55">
        <w:rPr>
          <w:rFonts w:ascii="Arial" w:hAnsi="Arial" w:cs="Arial"/>
          <w:sz w:val="24"/>
          <w:szCs w:val="24"/>
        </w:rPr>
        <w:t>3. Органы опеки и попечительства вправе принимать решения о помещении граждан, нуждающихся в опеке (попечительстве), в том числе детей, оставшихся без попечения родителей, в расположенные на территории Томской области соответствующие лечебные, воспитательные учреждения, учреждения социальной защиты населения или другие аналогичные учреждения.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64"/>
      <w:bookmarkEnd w:id="14"/>
      <w:r w:rsidRPr="00237C55">
        <w:rPr>
          <w:rFonts w:ascii="Arial" w:hAnsi="Arial" w:cs="Arial"/>
          <w:sz w:val="24"/>
          <w:szCs w:val="24"/>
        </w:rPr>
        <w:t xml:space="preserve">4. Органы опеки и попечительства осуществляют контроль за условиями пребывания граждан в учреждениях, указанных в </w:t>
      </w:r>
      <w:hyperlink w:anchor="sub_63" w:history="1">
        <w:r w:rsidRPr="00237C55">
          <w:rPr>
            <w:rFonts w:ascii="Arial" w:hAnsi="Arial" w:cs="Arial"/>
            <w:color w:val="008000"/>
            <w:sz w:val="24"/>
            <w:szCs w:val="24"/>
          </w:rPr>
          <w:t>части 3</w:t>
        </w:r>
      </w:hyperlink>
      <w:r w:rsidRPr="00237C55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5"/>
      <w:bookmarkEnd w:id="15"/>
      <w:r w:rsidRPr="00237C55">
        <w:rPr>
          <w:rFonts w:ascii="Arial" w:hAnsi="Arial" w:cs="Arial"/>
          <w:sz w:val="24"/>
          <w:szCs w:val="24"/>
        </w:rPr>
        <w:t>5. Органы опеки и попечительства вправе обращаться в учреждения социальной защиты населения, здравоохранения и иные аналогичные учреждения в целях предоставления гражданам, находящимся под опекой (попечительством) или нуждающимся в опеке (попечительстве), в том числе детям, оставшимся без попечения родителей, социальных, медицинских и иных услуг, на получение которых указанные граждане имеют право в соответствии с законодательством Российской Федерации и законодательством Томской области.</w:t>
      </w:r>
    </w:p>
    <w:bookmarkEnd w:id="16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7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7.</w:t>
      </w:r>
      <w:r w:rsidRPr="00237C55">
        <w:rPr>
          <w:rFonts w:ascii="Arial" w:hAnsi="Arial" w:cs="Arial"/>
          <w:sz w:val="24"/>
          <w:szCs w:val="24"/>
        </w:rPr>
        <w:t xml:space="preserve"> Полномочия органов опеки и попечительства</w:t>
      </w:r>
    </w:p>
    <w:bookmarkEnd w:id="17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71"/>
      <w:r w:rsidRPr="00237C55">
        <w:rPr>
          <w:rFonts w:ascii="Arial" w:hAnsi="Arial" w:cs="Arial"/>
          <w:sz w:val="24"/>
          <w:szCs w:val="24"/>
        </w:rPr>
        <w:lastRenderedPageBreak/>
        <w:t>1. Органы опеки и попечительства Томской области:</w:t>
      </w:r>
    </w:p>
    <w:bookmarkEnd w:id="18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1) издают акты по вопросам, возникающим в связи с установлением, осуществлением и прекращением опеки или попечительства;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2) осуществляют выявление и учет граждан, нуждающихся в установлении над ними опеки или попечительства;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3) осуществляют подбор, учет и подготовку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4) устанавливают опеку или попечительство;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5) оказывают содействие опекунам и попечителям, проверяют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6) исполняют обязанности опекуна и попечителя в порядке и в случаях, установленных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7) освобождают и отстраняют в соответствии с законодательством Российской Федерации опекунов и попечителей от исполнения ими своих обязанностей;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8) заключают с управляющим договоры о доверительном управлении имуществом подопечных, а также безвестно отсутствующих граждан;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9) выдают в соответствии с законодательством Российской Федерации разрешения на совершение сделок с имуществом подопечных;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10) осуществляют надзор за деятельностью опекунов и попечителей (помощников), деятельностью организаций, в которые помещены недееспособные или не полностью дееспособные граждане;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11) представляют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12) сообщают в налоговые органы по месту своего нахождения сведения об установлении опеки, попечительства и управлении имуществом подопечных в соответствии с требованиями </w:t>
      </w:r>
      <w:hyperlink r:id="rId7" w:history="1">
        <w:r w:rsidRPr="00237C55">
          <w:rPr>
            <w:rFonts w:ascii="Arial" w:hAnsi="Arial" w:cs="Arial"/>
            <w:color w:val="008000"/>
            <w:sz w:val="24"/>
            <w:szCs w:val="24"/>
          </w:rPr>
          <w:t>пункта 5 статьи 85</w:t>
        </w:r>
      </w:hyperlink>
      <w:r w:rsidRPr="00237C55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13) дают разъяснения по вопросам, отнесенным к компетенции органа опеки и попечительства, рассматривают обращения, заявления и жалобы граждан по указанным вопросам и принимают по ним необходимые меры.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72"/>
      <w:r w:rsidRPr="00237C55">
        <w:rPr>
          <w:rFonts w:ascii="Arial" w:hAnsi="Arial" w:cs="Arial"/>
          <w:sz w:val="24"/>
          <w:szCs w:val="24"/>
        </w:rPr>
        <w:t>2. Орган исполнительной власти Томской области, осуществляющий организацию и осуществление деятельности по опеке и попечительству в отношении несовершеннолетних:</w:t>
      </w:r>
    </w:p>
    <w:bookmarkEnd w:id="19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1) выполняет функции регионального оператора банка данных о детях, оставшихся без попечения родителей, в соответствии с законодательством о государственном банке данных о детях;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7202"/>
      <w:r w:rsidRPr="00237C55">
        <w:rPr>
          <w:rFonts w:ascii="Arial" w:hAnsi="Arial" w:cs="Arial"/>
          <w:sz w:val="24"/>
          <w:szCs w:val="24"/>
        </w:rPr>
        <w:t>2) 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bookmarkEnd w:id="20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lastRenderedPageBreak/>
        <w:t>3) обеспечивает устройство детей-сирот и детей, оставшихся без попечения родителей, на воспитание в семью, а при отсутствии такой возможности - в учреждение для детей-сирот и детей, оставшихся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4) ведет учет граждан Российской Федерации, желающих принять ребенка на воспитание в свою семью;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5) ведет учет иностранных граждан и лиц без гражданства, желающих усыновить детей, являющихся гражданами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7206"/>
      <w:r w:rsidRPr="00237C55">
        <w:rPr>
          <w:rFonts w:ascii="Arial" w:hAnsi="Arial" w:cs="Arial"/>
          <w:sz w:val="24"/>
          <w:szCs w:val="24"/>
        </w:rPr>
        <w:t>6) готовит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bookmarkEnd w:id="21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7) осуществляет подбор лиц, желающих принять ребенка (детей) под опеку (попечительство) и способных к выполнению обязанностей опекуна, попечителя, принимает решение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8) осуществляет подбор лиц, желающих взять ребенка (детей) в приемную семью и способных к выполнению обязанностей приемных родителей, дает заключение о возможности быть приемными родителями, заключает договор о передаче ребенка (детей) в приемную семью, принимает решение о досрочном расторжении указанного договора в случаях, предусмотренных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9) организует разработку и реализацию программы подготовки граждан, желающих принять детей на воспитание в свои семьи;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10) участвует в профилактике социального сиротства, организует разработку, утверждает и контролирует исполнение плана по защите прав ребенка;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11) осуществляет немедленное отобрание ребенка у родителей или других лиц, на попечении которых он находится, при непосредственной угрозе жизни или здоровью ребенка; обеспечивает временное устройство детей при их отобрании;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12) осуществляет защиту прав и охраняемых законом интересов детей-сирот и детей, оставшихся без попечения родителей, детей, находящихся в социально опасном положении, нуждающихся в установлении над ними опеки или попечительства, оказывает содействие в защите прав и охраняемых законом интересов лицам из числа детей-сирот и детей, оставшихся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13) в случаях, предусмотренных законодательством Российской Федерации, дает предварительное разрешение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14) дает разрешение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15) назначает денежные средства, выплачиваемые: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учреждениях, в порядке и размере, установленных законодательством Томской области;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7302"/>
      <w:r w:rsidRPr="00237C55">
        <w:rPr>
          <w:rFonts w:ascii="Arial" w:hAnsi="Arial" w:cs="Arial"/>
          <w:sz w:val="24"/>
          <w:szCs w:val="24"/>
        </w:rPr>
        <w:lastRenderedPageBreak/>
        <w:t>16) проводит обследование условий жизни ребенка, а также лица (лиц), претендующего на его воспитание, представляет заключения в суд по спорам, связанным с воспитанием и проживанием детей, разрешает спорные вопросы между родителями (иными законными представителями) и родственниками о воспитании детей;</w:t>
      </w:r>
    </w:p>
    <w:bookmarkEnd w:id="22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17) дает согласие на установление отцовства в случаях, предусмотренных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18) 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19) дает разрешение на изменение фамилии и имени несовершеннолетним в случаях, предусмотренных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20) принимает решение о возможности раздельного проживания попечителя с подопечным, принимает решение или готовит заключение в суд о возможности объявления несовершеннолетнего полностью дееспособным (эмансипированным);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7201"/>
      <w:r w:rsidRPr="00237C55">
        <w:rPr>
          <w:rFonts w:ascii="Arial" w:hAnsi="Arial" w:cs="Arial"/>
          <w:sz w:val="24"/>
          <w:szCs w:val="24"/>
        </w:rPr>
        <w:t>20.1) выдает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7272"/>
      <w:bookmarkEnd w:id="23"/>
      <w:r w:rsidRPr="00237C55">
        <w:rPr>
          <w:rFonts w:ascii="Arial" w:hAnsi="Arial" w:cs="Arial"/>
          <w:sz w:val="24"/>
          <w:szCs w:val="24"/>
        </w:rPr>
        <w:t>20.2) осуществляет учет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контроль за их своевременным возвращением в Российскую Федерацию;</w:t>
      </w:r>
    </w:p>
    <w:bookmarkEnd w:id="24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21) обращается в суд с исками о лишении родительских прав, ограничении родительских прав, о признании брака недействительным в случаях, предусмотренных </w:t>
      </w:r>
      <w:hyperlink r:id="rId8" w:history="1">
        <w:r w:rsidRPr="00237C55">
          <w:rPr>
            <w:rFonts w:ascii="Arial" w:hAnsi="Arial" w:cs="Arial"/>
            <w:color w:val="008000"/>
            <w:sz w:val="24"/>
            <w:szCs w:val="24"/>
          </w:rPr>
          <w:t>Семейным кодексом</w:t>
        </w:r>
      </w:hyperlink>
      <w:r w:rsidRPr="00237C55">
        <w:rPr>
          <w:rFonts w:ascii="Arial" w:hAnsi="Arial" w:cs="Arial"/>
          <w:sz w:val="24"/>
          <w:szCs w:val="24"/>
        </w:rPr>
        <w:t xml:space="preserve"> Российской Федерации, об отмене усыновления и другими исками и заявлениями о защите прав и охраняемых законом интересов граждан; дает заключения и участвует в судебных заседаниях в иных случаях, предусмотренных законодательством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22) участвует в исполнении судебных решений о передаче или отобрании детей в порядке, установленном </w:t>
      </w:r>
      <w:hyperlink r:id="rId9" w:history="1">
        <w:r w:rsidRPr="00237C55">
          <w:rPr>
            <w:rFonts w:ascii="Arial" w:hAnsi="Arial" w:cs="Arial"/>
            <w:color w:val="008000"/>
            <w:sz w:val="24"/>
            <w:szCs w:val="24"/>
          </w:rPr>
          <w:t>Семейным кодексом</w:t>
        </w:r>
      </w:hyperlink>
      <w:r w:rsidRPr="00237C5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23) дает согласие на заключение трудового договора с несовершеннолетними в случаях, предусмотренных </w:t>
      </w:r>
      <w:hyperlink r:id="rId10" w:history="1">
        <w:r w:rsidRPr="00237C55">
          <w:rPr>
            <w:rFonts w:ascii="Arial" w:hAnsi="Arial" w:cs="Arial"/>
            <w:color w:val="008000"/>
            <w:sz w:val="24"/>
            <w:szCs w:val="24"/>
          </w:rPr>
          <w:t>статьей 63</w:t>
        </w:r>
      </w:hyperlink>
      <w:r w:rsidRPr="00237C55">
        <w:rPr>
          <w:rFonts w:ascii="Arial" w:hAnsi="Arial" w:cs="Arial"/>
          <w:sz w:val="24"/>
          <w:szCs w:val="24"/>
        </w:rPr>
        <w:t xml:space="preserve"> Трудового кодекса Российской Федерации;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25709316"/>
      <w:r w:rsidRPr="00237C55">
        <w:rPr>
          <w:rFonts w:ascii="Arial" w:hAnsi="Arial" w:cs="Arial"/>
          <w:sz w:val="24"/>
          <w:szCs w:val="24"/>
        </w:rPr>
        <w:t>24) осуществляет иные полномочия в соответствии</w:t>
      </w:r>
      <w:r w:rsidRPr="00237C55">
        <w:rPr>
          <w:rFonts w:ascii="Arial" w:hAnsi="Arial" w:cs="Arial"/>
          <w:i/>
          <w:iCs/>
          <w:color w:val="800080"/>
          <w:sz w:val="24"/>
          <w:szCs w:val="24"/>
        </w:rPr>
        <w:t xml:space="preserve"> </w:t>
      </w:r>
      <w:hyperlink r:id="rId11" w:history="1">
        <w:r w:rsidRPr="00237C55">
          <w:rPr>
            <w:rFonts w:ascii="Arial" w:hAnsi="Arial" w:cs="Arial"/>
            <w:i/>
            <w:iCs/>
            <w:color w:val="008000"/>
            <w:sz w:val="24"/>
            <w:szCs w:val="24"/>
          </w:rPr>
          <w:t>#</w:t>
        </w:r>
      </w:hyperlink>
      <w:r w:rsidRPr="00237C55">
        <w:rPr>
          <w:rFonts w:ascii="Arial" w:hAnsi="Arial" w:cs="Arial"/>
          <w:sz w:val="24"/>
          <w:szCs w:val="24"/>
        </w:rPr>
        <w:t xml:space="preserve"> законодательством Российской Федерации и законодательством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73"/>
      <w:bookmarkEnd w:id="25"/>
      <w:r w:rsidRPr="00237C55">
        <w:rPr>
          <w:rFonts w:ascii="Arial" w:hAnsi="Arial" w:cs="Arial"/>
          <w:sz w:val="24"/>
          <w:szCs w:val="24"/>
        </w:rPr>
        <w:t>3. Орган исполнительной власти Томской области, осуществляющий организацию и осуществление деятельности по опеке и попечительству 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патронажа: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7301"/>
      <w:bookmarkEnd w:id="26"/>
      <w:r w:rsidRPr="00237C55">
        <w:rPr>
          <w:rFonts w:ascii="Arial" w:hAnsi="Arial" w:cs="Arial"/>
          <w:sz w:val="24"/>
          <w:szCs w:val="24"/>
        </w:rPr>
        <w:t>1) выявляет и ведет учет граждан, страдающих психическими расстройствами, нуждающихся в установлении над ними опеки, и дееспособных совершеннолетних граждан,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здоровья, оказывает им необходимую помощь до установления опеки (попечительства);</w:t>
      </w:r>
    </w:p>
    <w:bookmarkEnd w:id="27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2) устанавливает опеку или попечительство, назначает попечителя (помощника)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3) осуществляет устройство граждан, признанных судом недееспособными вследствие психического расстройства, в психиатрические или психоневрологические </w:t>
      </w:r>
      <w:r w:rsidRPr="00237C55">
        <w:rPr>
          <w:rFonts w:ascii="Arial" w:hAnsi="Arial" w:cs="Arial"/>
          <w:sz w:val="24"/>
          <w:szCs w:val="24"/>
        </w:rPr>
        <w:lastRenderedPageBreak/>
        <w:t>учреждения, дееспособных совершеннолетних лиц, нуждающихся в попечительстве по состоянию здоровья, - в дома-интернаты для престарелых и инвалидов;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4) обращается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признан недееспособным или ограниченно дееспособным;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25712564"/>
      <w:r w:rsidRPr="00237C55">
        <w:rPr>
          <w:rFonts w:ascii="Arial" w:hAnsi="Arial" w:cs="Arial"/>
          <w:sz w:val="24"/>
          <w:szCs w:val="24"/>
        </w:rPr>
        <w:t>5) осуществляет иные полномочия в соответствии</w:t>
      </w:r>
      <w:r w:rsidRPr="00237C55">
        <w:rPr>
          <w:rFonts w:ascii="Arial" w:hAnsi="Arial" w:cs="Arial"/>
          <w:i/>
          <w:iCs/>
          <w:color w:val="800080"/>
          <w:sz w:val="24"/>
          <w:szCs w:val="24"/>
        </w:rPr>
        <w:t xml:space="preserve"> </w:t>
      </w:r>
      <w:hyperlink r:id="rId12" w:history="1">
        <w:r w:rsidRPr="00237C55">
          <w:rPr>
            <w:rFonts w:ascii="Arial" w:hAnsi="Arial" w:cs="Arial"/>
            <w:i/>
            <w:iCs/>
            <w:color w:val="008000"/>
            <w:sz w:val="24"/>
            <w:szCs w:val="24"/>
          </w:rPr>
          <w:t>#</w:t>
        </w:r>
      </w:hyperlink>
      <w:r w:rsidRPr="00237C55">
        <w:rPr>
          <w:rFonts w:ascii="Arial" w:hAnsi="Arial" w:cs="Arial"/>
          <w:sz w:val="24"/>
          <w:szCs w:val="24"/>
        </w:rPr>
        <w:t xml:space="preserve"> законодательством Российской Федерации и законодательством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74"/>
      <w:bookmarkEnd w:id="28"/>
      <w:r w:rsidRPr="00237C55">
        <w:rPr>
          <w:rFonts w:ascii="Arial" w:hAnsi="Arial" w:cs="Arial"/>
          <w:sz w:val="24"/>
          <w:szCs w:val="24"/>
        </w:rPr>
        <w:t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уполномоченные службы по опеке и попечительству в случаях и порядке, которые установлены Правительством Российской Федерации.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5"/>
      <w:bookmarkEnd w:id="29"/>
      <w:r w:rsidRPr="00237C55">
        <w:rPr>
          <w:rFonts w:ascii="Arial" w:hAnsi="Arial" w:cs="Arial"/>
          <w:sz w:val="24"/>
          <w:szCs w:val="24"/>
        </w:rPr>
        <w:t xml:space="preserve">5. Полномочия органов опеки и попечительства, указанные в </w:t>
      </w:r>
      <w:hyperlink w:anchor="sub_71" w:history="1">
        <w:r w:rsidRPr="00237C55">
          <w:rPr>
            <w:rFonts w:ascii="Arial" w:hAnsi="Arial" w:cs="Arial"/>
            <w:color w:val="008000"/>
            <w:sz w:val="24"/>
            <w:szCs w:val="24"/>
          </w:rPr>
          <w:t>части 1</w:t>
        </w:r>
      </w:hyperlink>
      <w:r w:rsidRPr="00237C55">
        <w:rPr>
          <w:rFonts w:ascii="Arial" w:hAnsi="Arial" w:cs="Arial"/>
          <w:sz w:val="24"/>
          <w:szCs w:val="24"/>
        </w:rPr>
        <w:t xml:space="preserve">, </w:t>
      </w:r>
      <w:hyperlink w:anchor="sub_7202" w:history="1">
        <w:r w:rsidRPr="00237C55">
          <w:rPr>
            <w:rFonts w:ascii="Arial" w:hAnsi="Arial" w:cs="Arial"/>
            <w:color w:val="008000"/>
            <w:sz w:val="24"/>
            <w:szCs w:val="24"/>
          </w:rPr>
          <w:t>пунктах 2 - 4</w:t>
        </w:r>
      </w:hyperlink>
      <w:r w:rsidRPr="00237C55">
        <w:rPr>
          <w:rFonts w:ascii="Arial" w:hAnsi="Arial" w:cs="Arial"/>
          <w:sz w:val="24"/>
          <w:szCs w:val="24"/>
        </w:rPr>
        <w:t xml:space="preserve"> и </w:t>
      </w:r>
      <w:hyperlink w:anchor="sub_7206" w:history="1">
        <w:r w:rsidRPr="00237C55">
          <w:rPr>
            <w:rFonts w:ascii="Arial" w:hAnsi="Arial" w:cs="Arial"/>
            <w:color w:val="008000"/>
            <w:sz w:val="24"/>
            <w:szCs w:val="24"/>
          </w:rPr>
          <w:t>6 - 23</w:t>
        </w:r>
      </w:hyperlink>
      <w:r w:rsidRPr="00237C55">
        <w:rPr>
          <w:rFonts w:ascii="Arial" w:hAnsi="Arial" w:cs="Arial"/>
          <w:sz w:val="24"/>
          <w:szCs w:val="24"/>
        </w:rPr>
        <w:t xml:space="preserve"> части 2 и </w:t>
      </w:r>
      <w:hyperlink w:anchor="sub_7301" w:history="1">
        <w:r w:rsidRPr="00237C55">
          <w:rPr>
            <w:rFonts w:ascii="Arial" w:hAnsi="Arial" w:cs="Arial"/>
            <w:color w:val="008000"/>
            <w:sz w:val="24"/>
            <w:szCs w:val="24"/>
          </w:rPr>
          <w:t>пунктах 1 - 4</w:t>
        </w:r>
      </w:hyperlink>
      <w:r w:rsidRPr="00237C55">
        <w:rPr>
          <w:rFonts w:ascii="Arial" w:hAnsi="Arial" w:cs="Arial"/>
          <w:sz w:val="24"/>
          <w:szCs w:val="24"/>
        </w:rPr>
        <w:t xml:space="preserve"> части 3 настоящей статьи, могут быть переданы органам местного самоуправления.</w:t>
      </w:r>
    </w:p>
    <w:bookmarkEnd w:id="30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1" w:name="sub_8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8.</w:t>
      </w:r>
      <w:r w:rsidRPr="00237C55">
        <w:rPr>
          <w:rFonts w:ascii="Arial" w:hAnsi="Arial" w:cs="Arial"/>
          <w:sz w:val="24"/>
          <w:szCs w:val="24"/>
        </w:rPr>
        <w:t xml:space="preserve"> Кадровое обеспечение территориальных органов опеки и попечительства</w:t>
      </w:r>
    </w:p>
    <w:bookmarkEnd w:id="31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81"/>
      <w:r w:rsidRPr="00237C55">
        <w:rPr>
          <w:rFonts w:ascii="Arial" w:hAnsi="Arial" w:cs="Arial"/>
          <w:sz w:val="24"/>
          <w:szCs w:val="24"/>
        </w:rPr>
        <w:t>1. Численность работников территориальных органов опеки и попечительства определяется исходя из следующих нормативов:</w:t>
      </w:r>
    </w:p>
    <w:bookmarkEnd w:id="32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1) для организации работы по защите имущественных и личных неимущественных прав и охраняемых законом интересов несовершеннолетних граждан - из расчета 1 специалист на 2 тысячи детского населения в сельской местности и на 4,5 тысячи детского населения в городе, но не менее 2 специалистов на территориальный орган;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2) для организации работы по осуществлению денежных выплат опекуну (попечителю) и приемной семье на содержание ребенка (детей); лицам из числа детей-сирот и детей, оставшихся без попечения родителей, продолжающим обучение в общеобразовательных учреждениях, - из расчета 1 специалист на 150 получателей денежных средств;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3) для организации работы по защите личных и имущественных прав и законных интересов совершеннолетних недееспособных и ограниченно дееспособных граждан - из расчета 1 специалист на 200 тысяч взрослого населения. В муниципальных образованиях, на территории которых расположены психиатрические и психоневрологические учреждения, дополнительно вводится 1 штатная единица.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82"/>
      <w:r w:rsidRPr="00237C55">
        <w:rPr>
          <w:rFonts w:ascii="Arial" w:hAnsi="Arial" w:cs="Arial"/>
          <w:sz w:val="24"/>
          <w:szCs w:val="24"/>
        </w:rPr>
        <w:t xml:space="preserve">2. Штатная численность работников территориальных органов опеки и попечительства определяется с учетом нормативов, установленных в </w:t>
      </w:r>
      <w:hyperlink w:anchor="sub_81" w:history="1">
        <w:r w:rsidRPr="00237C55">
          <w:rPr>
            <w:rFonts w:ascii="Arial" w:hAnsi="Arial" w:cs="Arial"/>
            <w:color w:val="008000"/>
            <w:sz w:val="24"/>
            <w:szCs w:val="24"/>
          </w:rPr>
          <w:t>части 1</w:t>
        </w:r>
      </w:hyperlink>
      <w:r w:rsidRPr="00237C55">
        <w:rPr>
          <w:rFonts w:ascii="Arial" w:hAnsi="Arial" w:cs="Arial"/>
          <w:sz w:val="24"/>
          <w:szCs w:val="24"/>
        </w:rPr>
        <w:t xml:space="preserve"> настоящей статьи, в пределах выделенных бюджетных ассигнований.</w:t>
      </w:r>
    </w:p>
    <w:bookmarkEnd w:id="33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9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9</w:t>
      </w:r>
      <w:r w:rsidRPr="00237C55">
        <w:rPr>
          <w:rFonts w:ascii="Arial" w:hAnsi="Arial" w:cs="Arial"/>
          <w:sz w:val="24"/>
          <w:szCs w:val="24"/>
        </w:rPr>
        <w:t xml:space="preserve">. </w:t>
      </w:r>
      <w:hyperlink r:id="rId13" w:history="1">
        <w:r w:rsidRPr="00237C55">
          <w:rPr>
            <w:rFonts w:ascii="Arial" w:hAnsi="Arial" w:cs="Arial"/>
            <w:color w:val="008000"/>
            <w:sz w:val="24"/>
            <w:szCs w:val="24"/>
          </w:rPr>
          <w:t>Утратила силу</w:t>
        </w:r>
      </w:hyperlink>
      <w:r w:rsidRPr="00237C55">
        <w:rPr>
          <w:rFonts w:ascii="Arial" w:hAnsi="Arial" w:cs="Arial"/>
          <w:sz w:val="24"/>
          <w:szCs w:val="24"/>
        </w:rPr>
        <w:t>.</w:t>
      </w:r>
    </w:p>
    <w:bookmarkEnd w:id="34"/>
    <w:p w:rsidR="00237C55" w:rsidRPr="00237C55" w:rsidRDefault="00237C55" w:rsidP="00237C5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37C55">
        <w:rPr>
          <w:rFonts w:ascii="Arial" w:hAnsi="Arial" w:cs="Arial"/>
          <w:i/>
          <w:iCs/>
          <w:color w:val="000000"/>
          <w:sz w:val="16"/>
          <w:szCs w:val="16"/>
        </w:rPr>
        <w:t>ГАРАНТ:</w:t>
      </w:r>
    </w:p>
    <w:p w:rsidR="00237C55" w:rsidRPr="00237C55" w:rsidRDefault="00237C55" w:rsidP="00237C5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bookmarkStart w:id="35" w:name="sub_125723116"/>
      <w:r w:rsidRPr="00237C55">
        <w:rPr>
          <w:rFonts w:ascii="Arial" w:hAnsi="Arial" w:cs="Arial"/>
          <w:i/>
          <w:iCs/>
          <w:color w:val="800080"/>
          <w:sz w:val="24"/>
          <w:szCs w:val="24"/>
        </w:rPr>
        <w:t>См. текст статьи 9</w:t>
      </w:r>
    </w:p>
    <w:bookmarkEnd w:id="35"/>
    <w:p w:rsidR="00237C55" w:rsidRPr="00237C55" w:rsidRDefault="00237C55" w:rsidP="00237C5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10</w:t>
      </w:r>
      <w:r w:rsidRPr="00237C55">
        <w:rPr>
          <w:rFonts w:ascii="Arial" w:hAnsi="Arial" w:cs="Arial"/>
          <w:sz w:val="24"/>
          <w:szCs w:val="24"/>
        </w:rPr>
        <w:t>. Финансовое обеспечение деятельности по опеке и попечительству</w:t>
      </w:r>
    </w:p>
    <w:bookmarkEnd w:id="36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lastRenderedPageBreak/>
        <w:t>Финансовое обеспечение деятельности по опеке и попечительству осуществляется за счет средств областного бюджета в соответствии с законами и иными нормативными правовыми актами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7" w:name="sub_11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11.</w:t>
      </w:r>
      <w:r w:rsidRPr="00237C55">
        <w:rPr>
          <w:rFonts w:ascii="Arial" w:hAnsi="Arial" w:cs="Arial"/>
          <w:sz w:val="24"/>
          <w:szCs w:val="24"/>
        </w:rPr>
        <w:t xml:space="preserve"> Контроль за деятельностью органов опеки и попечительства</w:t>
      </w:r>
    </w:p>
    <w:bookmarkEnd w:id="37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Контроль за деятельностью органов опеки и попечительства в пределах компетенции и в порядке, установленном законодательством Российской Федерации и законодательством Томской области, осуществляется Законодательной Думой Томской области и Администрацией Томской области.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2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12</w:t>
      </w:r>
      <w:r w:rsidRPr="00237C55">
        <w:rPr>
          <w:rFonts w:ascii="Arial" w:hAnsi="Arial" w:cs="Arial"/>
          <w:sz w:val="24"/>
          <w:szCs w:val="24"/>
        </w:rPr>
        <w:t>. Вступление в силу настоящего Закона</w:t>
      </w:r>
    </w:p>
    <w:bookmarkEnd w:id="38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 xml:space="preserve">Настоящий Закон вступает в силу с 1 января 2008 года, но не ранее чем через десять дней после дня его </w:t>
      </w:r>
      <w:hyperlink r:id="rId14" w:history="1">
        <w:r w:rsidRPr="00237C55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237C55">
        <w:rPr>
          <w:rFonts w:ascii="Arial" w:hAnsi="Arial" w:cs="Arial"/>
          <w:sz w:val="24"/>
          <w:szCs w:val="24"/>
        </w:rPr>
        <w:t xml:space="preserve">, за исключением </w:t>
      </w:r>
      <w:hyperlink w:anchor="sub_13" w:history="1">
        <w:r w:rsidRPr="00237C55">
          <w:rPr>
            <w:rFonts w:ascii="Arial" w:hAnsi="Arial" w:cs="Arial"/>
            <w:color w:val="008000"/>
            <w:sz w:val="24"/>
            <w:szCs w:val="24"/>
          </w:rPr>
          <w:t>статьи 13</w:t>
        </w:r>
      </w:hyperlink>
      <w:r w:rsidRPr="00237C55">
        <w:rPr>
          <w:rFonts w:ascii="Arial" w:hAnsi="Arial" w:cs="Arial"/>
          <w:sz w:val="24"/>
          <w:szCs w:val="24"/>
        </w:rPr>
        <w:t xml:space="preserve"> настоящего Закона, вступающей в силу со дня его </w:t>
      </w:r>
      <w:hyperlink r:id="rId15" w:history="1">
        <w:r w:rsidRPr="00237C55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237C55">
        <w:rPr>
          <w:rFonts w:ascii="Arial" w:hAnsi="Arial" w:cs="Arial"/>
          <w:sz w:val="24"/>
          <w:szCs w:val="24"/>
        </w:rPr>
        <w:t>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3"/>
      <w:r w:rsidRPr="00237C55">
        <w:rPr>
          <w:rFonts w:ascii="Arial" w:hAnsi="Arial" w:cs="Arial"/>
          <w:b/>
          <w:bCs/>
          <w:color w:val="000080"/>
          <w:sz w:val="24"/>
          <w:szCs w:val="24"/>
        </w:rPr>
        <w:t>Статья 13</w:t>
      </w:r>
      <w:r w:rsidRPr="00237C55">
        <w:rPr>
          <w:rFonts w:ascii="Arial" w:hAnsi="Arial" w:cs="Arial"/>
          <w:sz w:val="24"/>
          <w:szCs w:val="24"/>
        </w:rPr>
        <w:t>. Переходные положения</w:t>
      </w:r>
    </w:p>
    <w:bookmarkEnd w:id="39"/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В целях реализации полномочий по организации и осуществлению деятельности по опеке и попечительству Губернатору Томской области, Администрации Томской области: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1) привести свои акты в соответствие с настоящим Законом;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C55">
        <w:rPr>
          <w:rFonts w:ascii="Arial" w:hAnsi="Arial" w:cs="Arial"/>
          <w:sz w:val="24"/>
          <w:szCs w:val="24"/>
        </w:rPr>
        <w:t>2) обеспечить создание условий для организации работы исполнительного органа государственной власти Томской области, уполномоченного в сфере опеки и попечительства, в соответствии с требованиями настоящего Закона.</w:t>
      </w:r>
    </w:p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237C55" w:rsidRPr="00237C5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55" w:rsidRPr="00237C55" w:rsidRDefault="00237C55" w:rsidP="0023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C55">
              <w:rPr>
                <w:rFonts w:ascii="Arial" w:hAnsi="Arial" w:cs="Arial"/>
                <w:sz w:val="24"/>
                <w:szCs w:val="24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55" w:rsidRPr="00237C55" w:rsidRDefault="00237C55" w:rsidP="00237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7C55">
              <w:rPr>
                <w:rFonts w:ascii="Arial" w:hAnsi="Arial" w:cs="Arial"/>
                <w:sz w:val="24"/>
                <w:szCs w:val="24"/>
              </w:rPr>
              <w:t>В.М. Кресс</w:t>
            </w:r>
          </w:p>
        </w:tc>
      </w:tr>
    </w:tbl>
    <w:p w:rsidR="00237C55" w:rsidRPr="00237C55" w:rsidRDefault="00237C55" w:rsidP="00237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77A1" w:rsidRDefault="002977A1"/>
    <w:sectPr w:rsidR="002977A1" w:rsidSect="00C55C6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37C55"/>
    <w:rsid w:val="00237C55"/>
    <w:rsid w:val="002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7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C5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37C5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37C55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37C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37C5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37C5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37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0" TargetMode="External"/><Relationship Id="rId13" Type="http://schemas.openxmlformats.org/officeDocument/2006/relationships/hyperlink" Target="garantF1://7615059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855" TargetMode="External"/><Relationship Id="rId12" Type="http://schemas.openxmlformats.org/officeDocument/2006/relationships/hyperlink" Target="garantF1://7646481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615059.133" TargetMode="External"/><Relationship Id="rId11" Type="http://schemas.openxmlformats.org/officeDocument/2006/relationships/hyperlink" Target="garantF1://7646481.0" TargetMode="External"/><Relationship Id="rId5" Type="http://schemas.openxmlformats.org/officeDocument/2006/relationships/hyperlink" Target="garantF1://7626142.0" TargetMode="External"/><Relationship Id="rId15" Type="http://schemas.openxmlformats.org/officeDocument/2006/relationships/hyperlink" Target="garantF1://7712555.0" TargetMode="External"/><Relationship Id="rId10" Type="http://schemas.openxmlformats.org/officeDocument/2006/relationships/hyperlink" Target="garantF1://12025268.63" TargetMode="External"/><Relationship Id="rId4" Type="http://schemas.openxmlformats.org/officeDocument/2006/relationships/hyperlink" Target="garantF1://7712554.0" TargetMode="External"/><Relationship Id="rId9" Type="http://schemas.openxmlformats.org/officeDocument/2006/relationships/hyperlink" Target="garantF1://10005807.0" TargetMode="External"/><Relationship Id="rId14" Type="http://schemas.openxmlformats.org/officeDocument/2006/relationships/hyperlink" Target="garantF1://7712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19817</Characters>
  <Application>Microsoft Office Word</Application>
  <DocSecurity>0</DocSecurity>
  <Lines>165</Lines>
  <Paragraphs>46</Paragraphs>
  <ScaleCrop>false</ScaleCrop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2012-11-26T05:28:00Z</dcterms:created>
  <dcterms:modified xsi:type="dcterms:W3CDTF">2012-11-26T05:29:00Z</dcterms:modified>
</cp:coreProperties>
</file>