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C" w:rsidRDefault="00DD0E4B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ДЕПАРТАМЕНТ  </w:t>
      </w:r>
      <w:r w:rsidR="006974BC">
        <w:rPr>
          <w:rFonts w:ascii="Calibri" w:hAnsi="Calibri" w:cs="Calibri"/>
          <w:b/>
          <w:bCs/>
        </w:rPr>
        <w:t>СОЦИАЛЬНОЙ ЗАЩИТЫ НАСЕЛЕНИЯ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ТОМСКОЙ ОБЛАСТИ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194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"НАЗНАЧЕНИЕ ГРАЖДАНИНА ОПЕКУНОМ ИЛИ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ПОПЕЧИТЕЛЕМ (ПОСТАНОВКА НА УЧЕТ В КАЧЕСТВЕ ГРАЖДАНИНА,</w:t>
      </w:r>
      <w:proofErr w:type="gramEnd"/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ВЫРАЗИВШЕГО ЖЕЛАНИЕ СТАТЬ ОПЕКУНОМ ИЛИ ПОПЕЧИТЕЛЕМ)</w:t>
      </w:r>
      <w:proofErr w:type="gramEnd"/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СОВЕРШЕННОЛЕТНЕГО НЕДЕЕСПОСОБНОГО ИЛИ НЕ ПОЛНОСТЬЮ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ДЕЕСПОСОБНОГО ГРАЖДАНИНА"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социальной защиты населения</w:t>
      </w:r>
      <w:proofErr w:type="gramEnd"/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Томской области от 23.05.2013 </w:t>
      </w:r>
      <w:hyperlink r:id="rId4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24.12.2013 </w:t>
      </w:r>
      <w:hyperlink r:id="rId5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  <w:proofErr w:type="gramEnd"/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части 1 статьи 12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части 1 статьи 13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 приказываю: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"Назначение гражданина опекуном или попечителем (постановка на учет в качестве гражданина, выразившего желание стать опекуном или попечителем) совершеннолетнего недееспособного или не полностью дееспособного гражданина" (далее - административный регламент) согласно приложению к настоящему приказу.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социальной защиты населения Томской области от 23.05.2013 N 15)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Главному специалисту по информационной политике Литвиненко С.В. обеспечить в установленном порядке опубликование настоящего приказа в средствах массовой информации и на официальном интернет-сайте Департамента социальной защиты населения Томской области.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3. Настоящий приказ вступает в силу по истечении десяти дней после дня его официального опубликования, за исключением </w:t>
      </w:r>
      <w:hyperlink w:anchor="Par140" w:history="1">
        <w:r>
          <w:rPr>
            <w:rFonts w:ascii="Calibri" w:hAnsi="Calibri" w:cs="Calibri"/>
            <w:color w:val="0000FF"/>
          </w:rPr>
          <w:t>подпункта 1) пункта 14</w:t>
        </w:r>
      </w:hyperlink>
      <w:r>
        <w:rPr>
          <w:rFonts w:ascii="Calibri" w:hAnsi="Calibri" w:cs="Calibri"/>
        </w:rPr>
        <w:t xml:space="preserve"> административного регламента, утвержденного настоящим приказом, который вступает в силу </w:t>
      </w:r>
      <w:proofErr w:type="gramStart"/>
      <w:r>
        <w:rPr>
          <w:rFonts w:ascii="Calibri" w:hAnsi="Calibri" w:cs="Calibri"/>
        </w:rPr>
        <w:t>с даты создания</w:t>
      </w:r>
      <w:proofErr w:type="gramEnd"/>
      <w:r>
        <w:rPr>
          <w:rFonts w:ascii="Calibri" w:hAnsi="Calibri" w:cs="Calibri"/>
        </w:rPr>
        <w:t xml:space="preserve"> Единой базы регистрационного учета граждан.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начальника Департамента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С.И.ТОКИНОВА</w:t>
      </w: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4BC" w:rsidRDefault="006974BC" w:rsidP="0069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19A" w:rsidRDefault="0093119A"/>
    <w:sectPr w:rsidR="0093119A" w:rsidSect="002B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4BC"/>
    <w:rsid w:val="002B2D35"/>
    <w:rsid w:val="006974BC"/>
    <w:rsid w:val="0093119A"/>
    <w:rsid w:val="00DD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0365A727CE1A02999928230D69D2C67AE7BE15C80B5067AF1E90359966403396DA3559FAE351850F581rCS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20365A727CE1A029998C8F26BAC32867A321EA5A86BC5122AEB25E0E9F6E547E22FA17DBA33518r5S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0365A727CE1A029998C8F26BAC32867A321EA5A86BC5122AEB25E0E9F6E547E22FA17DBA33411r5S4F" TargetMode="External"/><Relationship Id="rId5" Type="http://schemas.openxmlformats.org/officeDocument/2006/relationships/hyperlink" Target="consultantplus://offline/ref=A120365A727CE1A02999928230D69D2C67AE7BE15C84B10377F1E90359966403396DA3559FAE351850F581rCS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20365A727CE1A02999928230D69D2C67AE7BE15C80B5067AF1E90359966403396DA3559FAE351850F581rCS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</cp:revision>
  <dcterms:created xsi:type="dcterms:W3CDTF">2015-06-01T07:34:00Z</dcterms:created>
  <dcterms:modified xsi:type="dcterms:W3CDTF">2015-06-01T07:36:00Z</dcterms:modified>
</cp:coreProperties>
</file>