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C" w:rsidRPr="00860654" w:rsidRDefault="008F6680" w:rsidP="00002D9B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54"/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№</w:t>
      </w:r>
      <w:r w:rsidR="00004589"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> 2</w:t>
      </w:r>
    </w:p>
    <w:bookmarkEnd w:id="0"/>
    <w:p w:rsidR="00FD0323" w:rsidRPr="00860654" w:rsidRDefault="00FD0323" w:rsidP="00002D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к </w:t>
      </w:r>
      <w:hyperlink w:anchor="sub_1" w:history="1">
        <w:r w:rsidRPr="00860654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Порядку</w:t>
        </w:r>
      </w:hyperlink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проведения</w:t>
      </w:r>
    </w:p>
    <w:p w:rsidR="00FD0323" w:rsidRPr="00860654" w:rsidRDefault="00FD0323" w:rsidP="00002D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>оценки регулирующего воздействия</w:t>
      </w:r>
    </w:p>
    <w:p w:rsidR="00FD0323" w:rsidRPr="00860654" w:rsidRDefault="00FD0323" w:rsidP="00002D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>проектов нормативных правовых</w:t>
      </w:r>
    </w:p>
    <w:p w:rsidR="00FD0323" w:rsidRPr="00860654" w:rsidRDefault="00FD0323" w:rsidP="00002D9B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</w:pPr>
      <w:r w:rsidRPr="00860654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актов </w:t>
      </w:r>
      <w:r w:rsidRPr="00860654"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  <w:t>муниципального</w:t>
      </w:r>
    </w:p>
    <w:p w:rsidR="00FD0323" w:rsidRPr="00860654" w:rsidRDefault="00FD0323" w:rsidP="00002D9B">
      <w:pPr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</w:pPr>
      <w:r w:rsidRPr="00860654">
        <w:rPr>
          <w:rStyle w:val="a4"/>
          <w:rFonts w:ascii="Times New Roman" w:hAnsi="Times New Roman" w:cs="Times New Roman"/>
          <w:b w:val="0"/>
          <w:color w:val="auto"/>
          <w:sz w:val="16"/>
          <w:szCs w:val="16"/>
        </w:rPr>
        <w:t xml:space="preserve"> образования «Колпашевский район»,</w:t>
      </w:r>
    </w:p>
    <w:p w:rsidR="00FD0323" w:rsidRPr="00860654" w:rsidRDefault="00FD0323" w:rsidP="00002D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Fonts w:ascii="Times New Roman" w:hAnsi="Times New Roman" w:cs="Times New Roman"/>
          <w:sz w:val="16"/>
          <w:szCs w:val="16"/>
        </w:rPr>
        <w:t>затрагивающих вопросы</w:t>
      </w:r>
    </w:p>
    <w:p w:rsidR="00FD0323" w:rsidRPr="00860654" w:rsidRDefault="00FD0323" w:rsidP="00002D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Fonts w:ascii="Times New Roman" w:hAnsi="Times New Roman" w:cs="Times New Roman"/>
          <w:sz w:val="16"/>
          <w:szCs w:val="16"/>
        </w:rPr>
        <w:t xml:space="preserve"> осуществления предпринимательской</w:t>
      </w:r>
    </w:p>
    <w:p w:rsidR="00F5418C" w:rsidRPr="00860654" w:rsidRDefault="00FD0323" w:rsidP="00002D9B">
      <w:pPr>
        <w:jc w:val="right"/>
        <w:rPr>
          <w:rFonts w:ascii="Times New Roman" w:hAnsi="Times New Roman" w:cs="Times New Roman"/>
          <w:sz w:val="16"/>
          <w:szCs w:val="16"/>
        </w:rPr>
      </w:pPr>
      <w:r w:rsidRPr="00860654">
        <w:rPr>
          <w:rFonts w:ascii="Times New Roman" w:hAnsi="Times New Roman" w:cs="Times New Roman"/>
          <w:sz w:val="16"/>
          <w:szCs w:val="16"/>
        </w:rPr>
        <w:t xml:space="preserve"> и инвестиционной деятельности</w:t>
      </w:r>
    </w:p>
    <w:p w:rsidR="008F6680" w:rsidRPr="00AC762A" w:rsidRDefault="008F6680" w:rsidP="00002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418C" w:rsidRPr="005356EA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>Сводный отч</w:t>
      </w:r>
      <w:r w:rsidR="008F6680" w:rsidRPr="005356EA">
        <w:rPr>
          <w:rFonts w:ascii="Times New Roman" w:hAnsi="Times New Roman" w:cs="Times New Roman"/>
          <w:sz w:val="26"/>
          <w:szCs w:val="26"/>
        </w:rPr>
        <w:t>ё</w:t>
      </w:r>
      <w:r w:rsidRPr="005356EA">
        <w:rPr>
          <w:rFonts w:ascii="Times New Roman" w:hAnsi="Times New Roman" w:cs="Times New Roman"/>
          <w:sz w:val="26"/>
          <w:szCs w:val="26"/>
        </w:rPr>
        <w:t>т</w:t>
      </w:r>
      <w:r w:rsidRPr="005356EA">
        <w:rPr>
          <w:rFonts w:ascii="Times New Roman" w:hAnsi="Times New Roman" w:cs="Times New Roman"/>
          <w:sz w:val="26"/>
          <w:szCs w:val="26"/>
        </w:rPr>
        <w:br/>
        <w:t xml:space="preserve">о проведении оценки регулирующего воздействия </w:t>
      </w:r>
    </w:p>
    <w:p w:rsidR="008F6680" w:rsidRPr="005356EA" w:rsidRDefault="008F6680" w:rsidP="008F6680">
      <w:pPr>
        <w:rPr>
          <w:sz w:val="26"/>
          <w:szCs w:val="26"/>
        </w:rPr>
      </w:pPr>
    </w:p>
    <w:p w:rsidR="00F5418C" w:rsidRPr="005356EA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55"/>
      <w:r w:rsidRPr="005356EA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860654" w:rsidRDefault="00860654" w:rsidP="00002D9B">
      <w:pPr>
        <w:rPr>
          <w:rFonts w:ascii="Times New Roman" w:hAnsi="Times New Roman" w:cs="Times New Roman"/>
          <w:sz w:val="26"/>
          <w:szCs w:val="26"/>
        </w:rPr>
      </w:pPr>
      <w:bookmarkStart w:id="2" w:name="sub_156"/>
      <w:bookmarkEnd w:id="1"/>
      <w:r>
        <w:rPr>
          <w:rFonts w:ascii="Times New Roman" w:hAnsi="Times New Roman" w:cs="Times New Roman"/>
          <w:sz w:val="26"/>
          <w:szCs w:val="26"/>
        </w:rPr>
        <w:t>1.1. Разработчик.</w:t>
      </w:r>
    </w:p>
    <w:p w:rsidR="00F5418C" w:rsidRPr="005356EA" w:rsidRDefault="00137CA2" w:rsidP="00002D9B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 xml:space="preserve">Администрация Колпашевского района в лице отдела экономики и стратегического планирования.  </w:t>
      </w:r>
    </w:p>
    <w:p w:rsidR="00860654" w:rsidRDefault="00ED6911" w:rsidP="00137CA2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57"/>
      <w:bookmarkEnd w:id="2"/>
      <w:r w:rsidRPr="005356EA">
        <w:rPr>
          <w:rFonts w:ascii="Times New Roman" w:hAnsi="Times New Roman" w:cs="Times New Roman"/>
          <w:sz w:val="26"/>
          <w:szCs w:val="26"/>
        </w:rPr>
        <w:tab/>
      </w:r>
      <w:r w:rsidR="00004589" w:rsidRPr="005356EA">
        <w:rPr>
          <w:rFonts w:ascii="Times New Roman" w:hAnsi="Times New Roman" w:cs="Times New Roman"/>
          <w:sz w:val="26"/>
          <w:szCs w:val="26"/>
        </w:rPr>
        <w:t>1.2. Вид и наименование проекта нормативного правового акта</w:t>
      </w:r>
      <w:r w:rsidR="00860654">
        <w:rPr>
          <w:rFonts w:ascii="Times New Roman" w:hAnsi="Times New Roman" w:cs="Times New Roman"/>
          <w:sz w:val="26"/>
          <w:szCs w:val="26"/>
        </w:rPr>
        <w:t>.</w:t>
      </w:r>
      <w:r w:rsidR="00137CA2" w:rsidRPr="0053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CA2" w:rsidRPr="005356EA" w:rsidRDefault="00860654" w:rsidP="00137CA2">
      <w:pPr>
        <w:pStyle w:val="afff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137CA2" w:rsidRPr="005356EA">
        <w:rPr>
          <w:rFonts w:ascii="Times New Roman" w:hAnsi="Times New Roman" w:cs="Times New Roman"/>
          <w:sz w:val="26"/>
          <w:szCs w:val="26"/>
        </w:rPr>
        <w:t>роект решения Думы Колпашевского района о внесении изменений в решение Думы Колпашевского района от 25.11.2005 № 13 «О введении системы налогообложения в виде единого налога на вменённый доход для отдельных видов деятельности на территории муниципального образования «Колпашевский район» (в редакции решений Думы Колпашевского района от 28.04.2006 № 136, от 27.10.2008 № 556, от 23.05.2011 № 49, от 25.11.2011 № 159, от 29.10.2012 № 132, от 28.03.2017 №24).</w:t>
      </w:r>
      <w:r w:rsidR="00137CA2" w:rsidRPr="005356EA">
        <w:rPr>
          <w:sz w:val="26"/>
          <w:szCs w:val="26"/>
        </w:rPr>
        <w:t xml:space="preserve"> </w:t>
      </w:r>
    </w:p>
    <w:p w:rsidR="00860654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4" w:name="sub_158"/>
      <w:bookmarkEnd w:id="3"/>
      <w:r w:rsidRPr="005356EA">
        <w:rPr>
          <w:rFonts w:ascii="Times New Roman" w:hAnsi="Times New Roman" w:cs="Times New Roman"/>
          <w:sz w:val="26"/>
          <w:szCs w:val="26"/>
        </w:rPr>
        <w:t>1.3.</w:t>
      </w:r>
      <w:r w:rsidR="008F6680" w:rsidRPr="005356EA">
        <w:rPr>
          <w:rFonts w:ascii="Times New Roman" w:hAnsi="Times New Roman" w:cs="Times New Roman"/>
          <w:sz w:val="26"/>
          <w:szCs w:val="26"/>
        </w:rPr>
        <w:t> </w:t>
      </w:r>
      <w:r w:rsidRPr="005356EA">
        <w:rPr>
          <w:rFonts w:ascii="Times New Roman" w:hAnsi="Times New Roman" w:cs="Times New Roman"/>
          <w:sz w:val="26"/>
          <w:szCs w:val="26"/>
        </w:rPr>
        <w:t>Предполагаемая дата вступления в силу нормативного правового акта</w:t>
      </w:r>
      <w:r w:rsidR="00860654">
        <w:rPr>
          <w:rFonts w:ascii="Times New Roman" w:hAnsi="Times New Roman" w:cs="Times New Roman"/>
          <w:sz w:val="26"/>
          <w:szCs w:val="26"/>
        </w:rPr>
        <w:t>.</w:t>
      </w:r>
      <w:r w:rsidR="00CD354C" w:rsidRPr="0053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18C" w:rsidRPr="005356EA" w:rsidRDefault="00D22C4A" w:rsidP="00002D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D354C" w:rsidRPr="005356EA">
        <w:rPr>
          <w:rFonts w:ascii="Times New Roman" w:hAnsi="Times New Roman" w:cs="Times New Roman"/>
          <w:sz w:val="26"/>
          <w:szCs w:val="26"/>
        </w:rPr>
        <w:t>1 апреля 2018 года</w:t>
      </w:r>
      <w:r w:rsidR="00004589" w:rsidRPr="005356EA">
        <w:rPr>
          <w:rFonts w:ascii="Times New Roman" w:hAnsi="Times New Roman" w:cs="Times New Roman"/>
          <w:sz w:val="26"/>
          <w:szCs w:val="26"/>
        </w:rPr>
        <w:t>.</w:t>
      </w:r>
    </w:p>
    <w:p w:rsidR="00F5418C" w:rsidRPr="005356EA" w:rsidRDefault="008F6680" w:rsidP="00002D9B">
      <w:pPr>
        <w:rPr>
          <w:rFonts w:ascii="Times New Roman" w:hAnsi="Times New Roman" w:cs="Times New Roman"/>
          <w:sz w:val="26"/>
          <w:szCs w:val="26"/>
        </w:rPr>
      </w:pPr>
      <w:bookmarkStart w:id="5" w:name="sub_159"/>
      <w:bookmarkEnd w:id="4"/>
      <w:r w:rsidRPr="005356EA">
        <w:rPr>
          <w:rFonts w:ascii="Times New Roman" w:hAnsi="Times New Roman" w:cs="Times New Roman"/>
          <w:sz w:val="26"/>
          <w:szCs w:val="26"/>
        </w:rPr>
        <w:t>1.4. </w:t>
      </w:r>
      <w:r w:rsidR="00004589" w:rsidRPr="005356EA">
        <w:rPr>
          <w:rFonts w:ascii="Times New Roman" w:hAnsi="Times New Roman" w:cs="Times New Roman"/>
          <w:sz w:val="26"/>
          <w:szCs w:val="26"/>
        </w:rPr>
        <w:t>Краткое описание проблемы, на решение которой направлено пред</w:t>
      </w:r>
      <w:r w:rsidR="005A207A" w:rsidRPr="005356EA">
        <w:rPr>
          <w:rFonts w:ascii="Times New Roman" w:hAnsi="Times New Roman" w:cs="Times New Roman"/>
          <w:sz w:val="26"/>
          <w:szCs w:val="26"/>
        </w:rPr>
        <w:t>лагаемое правовое регулирование:</w:t>
      </w:r>
    </w:p>
    <w:p w:rsidR="00CD354C" w:rsidRPr="005356EA" w:rsidRDefault="00CD354C" w:rsidP="00CD354C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ab/>
      </w:r>
      <w:r w:rsidR="005A207A" w:rsidRPr="005356EA">
        <w:rPr>
          <w:rFonts w:ascii="Times New Roman" w:hAnsi="Times New Roman" w:cs="Times New Roman"/>
          <w:sz w:val="26"/>
          <w:szCs w:val="26"/>
        </w:rPr>
        <w:t>-в</w:t>
      </w:r>
      <w:r w:rsidRPr="005356EA">
        <w:rPr>
          <w:rFonts w:ascii="Times New Roman" w:hAnsi="Times New Roman" w:cs="Times New Roman"/>
          <w:sz w:val="26"/>
          <w:szCs w:val="26"/>
        </w:rPr>
        <w:t>ыявление на территории Колпашевского района случаев неформальной занятости работников у субъектов предпринимательства, а также случаев осуществления предпринимательск</w:t>
      </w:r>
      <w:r w:rsidR="005A207A" w:rsidRPr="005356EA">
        <w:rPr>
          <w:rFonts w:ascii="Times New Roman" w:hAnsi="Times New Roman" w:cs="Times New Roman"/>
          <w:sz w:val="26"/>
          <w:szCs w:val="26"/>
        </w:rPr>
        <w:t>ой деятельности без регистрации;</w:t>
      </w:r>
    </w:p>
    <w:p w:rsidR="00CD354C" w:rsidRPr="005356EA" w:rsidRDefault="00CD354C" w:rsidP="00CD354C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ab/>
      </w:r>
      <w:r w:rsidR="005A207A" w:rsidRPr="005356EA">
        <w:rPr>
          <w:rFonts w:ascii="Times New Roman" w:hAnsi="Times New Roman" w:cs="Times New Roman"/>
          <w:sz w:val="26"/>
          <w:szCs w:val="26"/>
        </w:rPr>
        <w:t>-с</w:t>
      </w:r>
      <w:r w:rsidRPr="005356EA">
        <w:rPr>
          <w:rFonts w:ascii="Times New Roman" w:hAnsi="Times New Roman" w:cs="Times New Roman"/>
          <w:sz w:val="26"/>
          <w:szCs w:val="26"/>
        </w:rPr>
        <w:t>нижение поступлений в местный бюджет по единому налогу на вменённый доход для отдельных видов деятельности в 2016 и 2017 гг.</w:t>
      </w:r>
      <w:r w:rsidR="005A207A" w:rsidRPr="005356EA">
        <w:rPr>
          <w:rFonts w:ascii="Times New Roman" w:hAnsi="Times New Roman" w:cs="Times New Roman"/>
          <w:sz w:val="26"/>
          <w:szCs w:val="26"/>
        </w:rPr>
        <w:t>;</w:t>
      </w:r>
      <w:r w:rsidRPr="0053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54C" w:rsidRPr="005356EA" w:rsidRDefault="005A207A" w:rsidP="00CD354C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>-</w:t>
      </w:r>
      <w:r w:rsidR="00EC79F9">
        <w:rPr>
          <w:rFonts w:ascii="Times New Roman" w:hAnsi="Times New Roman" w:cs="Times New Roman"/>
          <w:sz w:val="26"/>
          <w:szCs w:val="26"/>
        </w:rPr>
        <w:t xml:space="preserve">снижение актуальности установленной зональности расположения объектов предпринимательской деятельности в городе Колпашево. </w:t>
      </w:r>
    </w:p>
    <w:p w:rsidR="00D22C4A" w:rsidRDefault="00CD354C" w:rsidP="00CD354C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60"/>
      <w:bookmarkEnd w:id="5"/>
      <w:r w:rsidRPr="005356EA">
        <w:rPr>
          <w:rFonts w:ascii="Times New Roman" w:hAnsi="Times New Roman" w:cs="Times New Roman"/>
          <w:sz w:val="26"/>
          <w:szCs w:val="26"/>
        </w:rPr>
        <w:tab/>
      </w:r>
      <w:r w:rsidR="00004589" w:rsidRPr="005356EA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</w:t>
      </w:r>
      <w:r w:rsidR="00D22C4A">
        <w:rPr>
          <w:rFonts w:ascii="Times New Roman" w:hAnsi="Times New Roman" w:cs="Times New Roman"/>
          <w:sz w:val="26"/>
          <w:szCs w:val="26"/>
        </w:rPr>
        <w:t>.</w:t>
      </w:r>
    </w:p>
    <w:p w:rsidR="00CD354C" w:rsidRPr="005356EA" w:rsidRDefault="00D22C4A" w:rsidP="00CD354C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</w:t>
      </w:r>
      <w:r w:rsidR="00CD354C" w:rsidRPr="005356EA">
        <w:rPr>
          <w:rFonts w:ascii="Times New Roman" w:hAnsi="Times New Roman" w:cs="Times New Roman"/>
          <w:sz w:val="26"/>
          <w:szCs w:val="26"/>
        </w:rPr>
        <w:t xml:space="preserve">оздание благоприятных условий для ведения предпринимательской </w:t>
      </w:r>
      <w:r>
        <w:rPr>
          <w:rFonts w:ascii="Times New Roman" w:hAnsi="Times New Roman" w:cs="Times New Roman"/>
          <w:sz w:val="26"/>
          <w:szCs w:val="26"/>
        </w:rPr>
        <w:t>деятельности, стимулирование</w:t>
      </w:r>
      <w:r w:rsidR="00CD354C" w:rsidRPr="005356EA">
        <w:rPr>
          <w:rFonts w:ascii="Times New Roman" w:hAnsi="Times New Roman" w:cs="Times New Roman"/>
          <w:sz w:val="26"/>
          <w:szCs w:val="26"/>
        </w:rPr>
        <w:t xml:space="preserve"> разв</w:t>
      </w:r>
      <w:r>
        <w:rPr>
          <w:rFonts w:ascii="Times New Roman" w:hAnsi="Times New Roman" w:cs="Times New Roman"/>
          <w:sz w:val="26"/>
          <w:szCs w:val="26"/>
        </w:rPr>
        <w:t>ития малого бизнеса и увеличение</w:t>
      </w:r>
      <w:r w:rsidR="00CD354C" w:rsidRPr="005356EA">
        <w:rPr>
          <w:rFonts w:ascii="Times New Roman" w:hAnsi="Times New Roman" w:cs="Times New Roman"/>
          <w:sz w:val="26"/>
          <w:szCs w:val="26"/>
        </w:rPr>
        <w:t xml:space="preserve"> поступлений в бюджет по единому налогу на вменённый доход. </w:t>
      </w:r>
    </w:p>
    <w:p w:rsidR="00F5418C" w:rsidRPr="005356EA" w:rsidRDefault="008F6680" w:rsidP="00002D9B">
      <w:pPr>
        <w:rPr>
          <w:rFonts w:ascii="Times New Roman" w:hAnsi="Times New Roman" w:cs="Times New Roman"/>
          <w:sz w:val="26"/>
          <w:szCs w:val="26"/>
        </w:rPr>
      </w:pPr>
      <w:bookmarkStart w:id="7" w:name="sub_161"/>
      <w:bookmarkEnd w:id="6"/>
      <w:r w:rsidRPr="005356EA">
        <w:rPr>
          <w:rFonts w:ascii="Times New Roman" w:hAnsi="Times New Roman" w:cs="Times New Roman"/>
          <w:sz w:val="26"/>
          <w:szCs w:val="26"/>
        </w:rPr>
        <w:t>1.6. </w:t>
      </w:r>
      <w:r w:rsidR="00004589" w:rsidRPr="005356EA">
        <w:rPr>
          <w:rFonts w:ascii="Times New Roman" w:hAnsi="Times New Roman" w:cs="Times New Roman"/>
          <w:sz w:val="26"/>
          <w:szCs w:val="26"/>
        </w:rPr>
        <w:t>Краткое описание содержания предла</w:t>
      </w:r>
      <w:r w:rsidR="005A207A" w:rsidRPr="005356EA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p w:rsidR="00CD354C" w:rsidRPr="005356EA" w:rsidRDefault="00CD354C" w:rsidP="00CD354C">
      <w:pPr>
        <w:pStyle w:val="affff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bookmarkStart w:id="8" w:name="sub_162"/>
      <w:bookmarkEnd w:id="7"/>
      <w:r w:rsidRPr="005356EA">
        <w:rPr>
          <w:sz w:val="26"/>
          <w:szCs w:val="26"/>
        </w:rPr>
        <w:t xml:space="preserve">В целях стимулирования малого бизнеса, а также для вывода из «тени» лиц, получающих доход, но не зарегистрированных в качестве индивидуальных предпринимателей, и соответственно, не уплачивающих налоги, предлагается установить ставку налога в размере 7,5% (вместо 15%) для индивидуальных предпринимателей, </w:t>
      </w:r>
      <w:r w:rsidRPr="005356EA">
        <w:rPr>
          <w:sz w:val="26"/>
          <w:szCs w:val="26"/>
          <w:u w:val="single"/>
        </w:rPr>
        <w:t>впервые</w:t>
      </w:r>
      <w:r w:rsidRPr="005356EA">
        <w:rPr>
          <w:sz w:val="26"/>
          <w:szCs w:val="26"/>
        </w:rPr>
        <w:t xml:space="preserve"> зарегистрированных в течение 2018 года. </w:t>
      </w:r>
    </w:p>
    <w:p w:rsidR="00CD354C" w:rsidRPr="005356EA" w:rsidRDefault="00CD354C" w:rsidP="00CD354C">
      <w:pPr>
        <w:pStyle w:val="affff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5356EA">
        <w:rPr>
          <w:sz w:val="26"/>
          <w:szCs w:val="26"/>
        </w:rPr>
        <w:t>Предлагается провести корректировку расположения объектов по зонам в городе Колпашево, поскольку за 10-летний период действия ЕНВД изменилась дислокация объектов предпринимательской деятельности. В частности необходимо расширить территорию, относящуюся к</w:t>
      </w:r>
      <w:r w:rsidR="00B458F4" w:rsidRPr="005356EA">
        <w:rPr>
          <w:sz w:val="26"/>
          <w:szCs w:val="26"/>
        </w:rPr>
        <w:t>о</w:t>
      </w:r>
      <w:r w:rsidRPr="005356EA">
        <w:rPr>
          <w:sz w:val="26"/>
          <w:szCs w:val="26"/>
        </w:rPr>
        <w:t xml:space="preserve"> 2 зоне. </w:t>
      </w:r>
    </w:p>
    <w:p w:rsidR="00CD354C" w:rsidRPr="005356EA" w:rsidRDefault="00CD354C" w:rsidP="00CD354C">
      <w:pPr>
        <w:pStyle w:val="affff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5356EA">
        <w:rPr>
          <w:sz w:val="26"/>
          <w:szCs w:val="26"/>
        </w:rPr>
        <w:lastRenderedPageBreak/>
        <w:t xml:space="preserve">Также предлагается пересмотреть </w:t>
      </w:r>
      <w:r w:rsidR="00B458F4" w:rsidRPr="005356EA">
        <w:rPr>
          <w:sz w:val="26"/>
          <w:szCs w:val="26"/>
        </w:rPr>
        <w:t>значения составляющих корректирующего коэффициента К2 в зависимости от места расположения внутри г. Колпашево -</w:t>
      </w:r>
      <w:r w:rsidRPr="005356EA">
        <w:rPr>
          <w:sz w:val="26"/>
          <w:szCs w:val="26"/>
        </w:rPr>
        <w:t xml:space="preserve"> для объек</w:t>
      </w:r>
      <w:r w:rsidR="005A207A" w:rsidRPr="005356EA">
        <w:rPr>
          <w:sz w:val="26"/>
          <w:szCs w:val="26"/>
        </w:rPr>
        <w:t>тов торговли, кафе и ресторанов, расположенных</w:t>
      </w:r>
      <w:r w:rsidRPr="005356EA">
        <w:rPr>
          <w:sz w:val="26"/>
          <w:szCs w:val="26"/>
        </w:rPr>
        <w:t xml:space="preserve"> во 2-й зоне</w:t>
      </w:r>
      <w:r w:rsidR="005A207A" w:rsidRPr="005356EA">
        <w:rPr>
          <w:sz w:val="26"/>
          <w:szCs w:val="26"/>
        </w:rPr>
        <w:t>.</w:t>
      </w:r>
    </w:p>
    <w:p w:rsidR="00CD354C" w:rsidRPr="005356EA" w:rsidRDefault="005A207A" w:rsidP="00CD354C">
      <w:pPr>
        <w:pStyle w:val="affff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5356EA">
        <w:rPr>
          <w:sz w:val="26"/>
          <w:szCs w:val="26"/>
        </w:rPr>
        <w:t>П</w:t>
      </w:r>
      <w:r w:rsidR="00CD354C" w:rsidRPr="005356EA">
        <w:rPr>
          <w:sz w:val="26"/>
          <w:szCs w:val="26"/>
        </w:rPr>
        <w:t xml:space="preserve">о некоторым видам бытовых услуг </w:t>
      </w:r>
      <w:r w:rsidRPr="005356EA">
        <w:rPr>
          <w:sz w:val="26"/>
          <w:szCs w:val="26"/>
        </w:rPr>
        <w:t xml:space="preserve">проведено </w:t>
      </w:r>
      <w:r w:rsidR="00CD354C" w:rsidRPr="005356EA">
        <w:rPr>
          <w:sz w:val="26"/>
          <w:szCs w:val="26"/>
        </w:rPr>
        <w:t>укрупнени</w:t>
      </w:r>
      <w:r w:rsidRPr="005356EA">
        <w:rPr>
          <w:sz w:val="26"/>
          <w:szCs w:val="26"/>
        </w:rPr>
        <w:t>е</w:t>
      </w:r>
      <w:r w:rsidR="00CD354C" w:rsidRPr="005356EA">
        <w:rPr>
          <w:sz w:val="26"/>
          <w:szCs w:val="26"/>
        </w:rPr>
        <w:t xml:space="preserve"> групп </w:t>
      </w:r>
      <w:r w:rsidRPr="005356EA">
        <w:rPr>
          <w:sz w:val="26"/>
          <w:szCs w:val="26"/>
        </w:rPr>
        <w:t xml:space="preserve">в целях </w:t>
      </w:r>
      <w:r w:rsidR="00CD354C" w:rsidRPr="005356EA">
        <w:rPr>
          <w:sz w:val="26"/>
          <w:szCs w:val="26"/>
        </w:rPr>
        <w:t xml:space="preserve">упрощения применения корректирующего коэффициента. </w:t>
      </w:r>
    </w:p>
    <w:p w:rsidR="00CD354C" w:rsidRPr="005356EA" w:rsidRDefault="00CD354C" w:rsidP="00CD354C">
      <w:pPr>
        <w:pStyle w:val="affff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  <w:r w:rsidRPr="005356EA">
        <w:rPr>
          <w:sz w:val="26"/>
          <w:szCs w:val="26"/>
        </w:rPr>
        <w:t>По бытовым услугам, а также ремонту, техническому обслуживанию и мойке автомототранспортных средств</w:t>
      </w:r>
      <w:r w:rsidR="00AB767C" w:rsidRPr="005356EA">
        <w:rPr>
          <w:sz w:val="26"/>
          <w:szCs w:val="26"/>
        </w:rPr>
        <w:t>, оказанию автотранспортных услуг, услуг по временному размещению и проживанию и по объектам организации общественного питания, не имеющий зала обслуживания посетителей,</w:t>
      </w:r>
      <w:r w:rsidRPr="005356EA">
        <w:rPr>
          <w:sz w:val="26"/>
          <w:szCs w:val="26"/>
        </w:rPr>
        <w:t xml:space="preserve"> предлагается установить пониженные коэффициенты для индивидуальных предпринимателей, имеющих наёмных работников, в целях сокращения неформальной занятости и вывода неоформленных работников «из тени». Коэффициенты (К2) для индивидуальных предпринимателей, осуществляющих деятельность без наёмных работников, увеличиваются. </w:t>
      </w:r>
    </w:p>
    <w:p w:rsidR="00F5418C" w:rsidRPr="005356EA" w:rsidRDefault="008F6680" w:rsidP="00002D9B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>1.7. </w:t>
      </w:r>
      <w:r w:rsidR="00004589" w:rsidRPr="005356EA">
        <w:rPr>
          <w:rFonts w:ascii="Times New Roman" w:hAnsi="Times New Roman" w:cs="Times New Roman"/>
          <w:sz w:val="26"/>
          <w:szCs w:val="26"/>
        </w:rPr>
        <w:t>Срок, в течение которого проводилось обсуждение идеи (концепции) предла</w:t>
      </w:r>
      <w:r w:rsidR="00AB767C" w:rsidRPr="005356EA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p w:rsidR="00CD354C" w:rsidRPr="005356EA" w:rsidRDefault="00D22C4A" w:rsidP="00CD354C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354C" w:rsidRPr="005356EA">
        <w:rPr>
          <w:rFonts w:ascii="Times New Roman" w:hAnsi="Times New Roman" w:cs="Times New Roman"/>
          <w:sz w:val="26"/>
          <w:szCs w:val="26"/>
        </w:rPr>
        <w:t>начало – 20 октября 2017 года</w:t>
      </w:r>
    </w:p>
    <w:p w:rsidR="00CD354C" w:rsidRPr="005356EA" w:rsidRDefault="00CD354C" w:rsidP="00CD354C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 xml:space="preserve">окончание – 31 октября 2017 года. </w:t>
      </w:r>
    </w:p>
    <w:p w:rsidR="00F5418C" w:rsidRPr="005356EA" w:rsidRDefault="008F6680" w:rsidP="00002D9B">
      <w:pPr>
        <w:rPr>
          <w:rFonts w:ascii="Times New Roman" w:hAnsi="Times New Roman" w:cs="Times New Roman"/>
          <w:sz w:val="26"/>
          <w:szCs w:val="26"/>
        </w:rPr>
      </w:pPr>
      <w:bookmarkStart w:id="9" w:name="sub_163"/>
      <w:bookmarkEnd w:id="8"/>
      <w:r w:rsidRPr="005356EA">
        <w:rPr>
          <w:rFonts w:ascii="Times New Roman" w:hAnsi="Times New Roman" w:cs="Times New Roman"/>
          <w:sz w:val="26"/>
          <w:szCs w:val="26"/>
        </w:rPr>
        <w:t>1.8. </w:t>
      </w:r>
      <w:r w:rsidR="00004589" w:rsidRPr="005356EA">
        <w:rPr>
          <w:rFonts w:ascii="Times New Roman" w:hAnsi="Times New Roman" w:cs="Times New Roman"/>
          <w:sz w:val="26"/>
          <w:szCs w:val="26"/>
        </w:rPr>
        <w:t>Количество замечаний и предложений, полученных в связи с проведением обсуждения идеи (концепции) предла</w:t>
      </w:r>
      <w:r w:rsidR="00AB767C" w:rsidRPr="005356EA">
        <w:rPr>
          <w:rFonts w:ascii="Times New Roman" w:hAnsi="Times New Roman" w:cs="Times New Roman"/>
          <w:sz w:val="26"/>
          <w:szCs w:val="26"/>
        </w:rPr>
        <w:t>гаемого правового регулирования: о</w:t>
      </w:r>
      <w:r w:rsidR="00CD354C" w:rsidRPr="005356EA">
        <w:rPr>
          <w:rFonts w:ascii="Times New Roman" w:hAnsi="Times New Roman" w:cs="Times New Roman"/>
          <w:sz w:val="26"/>
          <w:szCs w:val="26"/>
        </w:rPr>
        <w:t>тсутствуют.</w:t>
      </w:r>
    </w:p>
    <w:p w:rsidR="00F5418C" w:rsidRPr="005356EA" w:rsidRDefault="008F6680" w:rsidP="00002D9B">
      <w:pPr>
        <w:rPr>
          <w:rFonts w:ascii="Times New Roman" w:hAnsi="Times New Roman" w:cs="Times New Roman"/>
          <w:sz w:val="26"/>
          <w:szCs w:val="26"/>
        </w:rPr>
      </w:pPr>
      <w:bookmarkStart w:id="10" w:name="sub_164"/>
      <w:bookmarkEnd w:id="9"/>
      <w:r w:rsidRPr="005356EA">
        <w:rPr>
          <w:rFonts w:ascii="Times New Roman" w:hAnsi="Times New Roman" w:cs="Times New Roman"/>
          <w:sz w:val="26"/>
          <w:szCs w:val="26"/>
        </w:rPr>
        <w:t>1.9. </w:t>
      </w:r>
      <w:r w:rsidR="00004589" w:rsidRPr="005356EA">
        <w:rPr>
          <w:rFonts w:ascii="Times New Roman" w:hAnsi="Times New Roman" w:cs="Times New Roman"/>
          <w:sz w:val="26"/>
          <w:szCs w:val="26"/>
        </w:rPr>
        <w:t>Контактная информация исполнителя разработчика прое</w:t>
      </w:r>
      <w:r w:rsidR="00AB767C" w:rsidRPr="005356EA">
        <w:rPr>
          <w:rFonts w:ascii="Times New Roman" w:hAnsi="Times New Roman" w:cs="Times New Roman"/>
          <w:sz w:val="26"/>
          <w:szCs w:val="26"/>
        </w:rPr>
        <w:t>кта нормативного правового акта</w:t>
      </w:r>
      <w:r w:rsidR="00D22C4A">
        <w:rPr>
          <w:rFonts w:ascii="Times New Roman" w:hAnsi="Times New Roman" w:cs="Times New Roman"/>
          <w:sz w:val="26"/>
          <w:szCs w:val="26"/>
        </w:rPr>
        <w:t>.</w:t>
      </w:r>
    </w:p>
    <w:p w:rsidR="00AB767C" w:rsidRPr="005356EA" w:rsidRDefault="00AB767C" w:rsidP="00002D9B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>Рындина Юлия Геннадьевна, и</w:t>
      </w:r>
      <w:r w:rsidR="00CD354C" w:rsidRPr="005356EA">
        <w:rPr>
          <w:rFonts w:ascii="Times New Roman" w:hAnsi="Times New Roman" w:cs="Times New Roman"/>
          <w:sz w:val="26"/>
          <w:szCs w:val="26"/>
        </w:rPr>
        <w:t xml:space="preserve">.о. начальника отдела экономики и стратегического планирования </w:t>
      </w:r>
      <w:r w:rsidR="009648FB" w:rsidRPr="005356EA">
        <w:rPr>
          <w:rFonts w:ascii="Times New Roman" w:hAnsi="Times New Roman" w:cs="Times New Roman"/>
          <w:sz w:val="26"/>
          <w:szCs w:val="26"/>
        </w:rPr>
        <w:t>Администрации Колпашевского района</w:t>
      </w:r>
      <w:r w:rsidRPr="005356EA">
        <w:rPr>
          <w:rFonts w:ascii="Times New Roman" w:hAnsi="Times New Roman" w:cs="Times New Roman"/>
          <w:sz w:val="26"/>
          <w:szCs w:val="26"/>
        </w:rPr>
        <w:t xml:space="preserve">, </w:t>
      </w:r>
      <w:r w:rsidR="00D22C4A">
        <w:rPr>
          <w:rFonts w:ascii="Times New Roman" w:hAnsi="Times New Roman" w:cs="Times New Roman"/>
          <w:sz w:val="26"/>
          <w:szCs w:val="26"/>
        </w:rPr>
        <w:t xml:space="preserve">      </w:t>
      </w:r>
      <w:r w:rsidRPr="005356EA">
        <w:rPr>
          <w:rFonts w:ascii="Times New Roman" w:hAnsi="Times New Roman" w:cs="Times New Roman"/>
          <w:sz w:val="26"/>
          <w:szCs w:val="26"/>
        </w:rPr>
        <w:t xml:space="preserve">телефон - 5 37 19, адрес электронной почты: </w:t>
      </w:r>
      <w:hyperlink r:id="rId8" w:history="1"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  <w:lang w:val="en-US"/>
          </w:rPr>
          <w:t>klp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</w:rPr>
          <w:t>-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  <w:lang w:val="en-US"/>
          </w:rPr>
          <w:t>ekonom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</w:rPr>
          <w:t>@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  <w:lang w:val="en-US"/>
          </w:rPr>
          <w:t>tomsk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</w:rPr>
          <w:t>.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  <w:lang w:val="en-US"/>
          </w:rPr>
          <w:t>gov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</w:rPr>
          <w:t>.</w:t>
        </w:r>
        <w:r w:rsidR="00041B68" w:rsidRPr="005356EA">
          <w:rPr>
            <w:rStyle w:val="affff0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041B68" w:rsidRPr="005356EA">
        <w:rPr>
          <w:sz w:val="26"/>
          <w:szCs w:val="26"/>
        </w:rPr>
        <w:t>.</w:t>
      </w:r>
    </w:p>
    <w:p w:rsidR="00CD354C" w:rsidRPr="005356EA" w:rsidRDefault="00CD354C" w:rsidP="00002D9B">
      <w:pPr>
        <w:rPr>
          <w:rFonts w:ascii="Times New Roman" w:hAnsi="Times New Roman" w:cs="Times New Roman"/>
          <w:sz w:val="26"/>
          <w:szCs w:val="26"/>
        </w:rPr>
      </w:pPr>
    </w:p>
    <w:p w:rsidR="00F5418C" w:rsidRPr="005356EA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1" w:name="sub_165"/>
      <w:bookmarkEnd w:id="10"/>
      <w:r w:rsidRPr="005356EA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F5418C" w:rsidRPr="002D7248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2" w:name="sub_166"/>
      <w:bookmarkEnd w:id="11"/>
      <w:r w:rsidRPr="002D7248">
        <w:rPr>
          <w:rFonts w:ascii="Times New Roman" w:hAnsi="Times New Roman" w:cs="Times New Roman"/>
          <w:i/>
          <w:sz w:val="26"/>
          <w:szCs w:val="26"/>
        </w:rPr>
        <w:t>2.1. Формулировка проблемы.</w:t>
      </w:r>
    </w:p>
    <w:p w:rsidR="003F2840" w:rsidRPr="005356EA" w:rsidRDefault="003F2840" w:rsidP="003F2840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356EA">
        <w:rPr>
          <w:rFonts w:ascii="Times New Roman" w:hAnsi="Times New Roman" w:cs="Times New Roman"/>
          <w:sz w:val="26"/>
          <w:szCs w:val="26"/>
        </w:rPr>
        <w:t>-выявление на территории Колпашевского района случаев неформальной занятости работников у субъектов предпринимательства, а также случаев осуществления предпринимательской деятельности без регистрации;</w:t>
      </w:r>
    </w:p>
    <w:p w:rsidR="004E2944" w:rsidRPr="005356EA" w:rsidRDefault="004E2944" w:rsidP="004E2944">
      <w:pPr>
        <w:rPr>
          <w:rFonts w:ascii="Times New Roman" w:hAnsi="Times New Roman" w:cs="Times New Roman"/>
          <w:sz w:val="26"/>
          <w:szCs w:val="26"/>
        </w:rPr>
      </w:pPr>
      <w:r w:rsidRPr="005356E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снижение актуальности установленной зональности расположения объектов предпринимательской деятельности в городе Колпашево; </w:t>
      </w:r>
    </w:p>
    <w:p w:rsidR="003F2840" w:rsidRPr="005356EA" w:rsidRDefault="004E2944" w:rsidP="003F2840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840" w:rsidRPr="005356EA">
        <w:rPr>
          <w:rFonts w:ascii="Times New Roman" w:hAnsi="Times New Roman" w:cs="Times New Roman"/>
          <w:sz w:val="26"/>
          <w:szCs w:val="26"/>
        </w:rPr>
        <w:t xml:space="preserve">-снижение поступлений в местный бюджет по единому налогу на вменённый доход для отдельных видов деятельности в 2016 и 2017 гг. </w:t>
      </w:r>
    </w:p>
    <w:p w:rsidR="00F5418C" w:rsidRPr="00553C75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3" w:name="sub_167"/>
      <w:bookmarkEnd w:id="12"/>
      <w:r w:rsidRPr="00553C75">
        <w:rPr>
          <w:rFonts w:ascii="Times New Roman" w:hAnsi="Times New Roman" w:cs="Times New Roman"/>
          <w:i/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553C75" w:rsidRPr="004E2944" w:rsidRDefault="00553C75" w:rsidP="00553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правительственными поручениями от 28.08.2015 №ОГ-П12-5928 Администрацией Колпашевского района проводятся мероприятия, направленные на сокращение неформальной занятости и пресечение выплаты неучтенной заработной платы. В рамках проводимых мероприятий </w:t>
      </w:r>
      <w:r w:rsidRPr="005356EA">
        <w:rPr>
          <w:rFonts w:ascii="Times New Roman" w:hAnsi="Times New Roman" w:cs="Times New Roman"/>
          <w:sz w:val="26"/>
          <w:szCs w:val="26"/>
        </w:rPr>
        <w:t>на территории Колпашевского района выявл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535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случаи</w:t>
      </w:r>
      <w:r w:rsidRPr="005356EA">
        <w:rPr>
          <w:rFonts w:ascii="Times New Roman" w:hAnsi="Times New Roman" w:cs="Times New Roman"/>
          <w:sz w:val="26"/>
          <w:szCs w:val="26"/>
        </w:rPr>
        <w:t xml:space="preserve"> неформальной занятости работников у субъектов предпринимательства, а также случаев осуществления предпринимательск</w:t>
      </w:r>
      <w:r>
        <w:rPr>
          <w:rFonts w:ascii="Times New Roman" w:hAnsi="Times New Roman" w:cs="Times New Roman"/>
          <w:sz w:val="26"/>
          <w:szCs w:val="26"/>
        </w:rPr>
        <w:t xml:space="preserve">ой деятельности </w:t>
      </w:r>
      <w:r w:rsidRPr="004E2944">
        <w:rPr>
          <w:rFonts w:ascii="Times New Roman" w:hAnsi="Times New Roman" w:cs="Times New Roman"/>
          <w:sz w:val="26"/>
          <w:szCs w:val="26"/>
        </w:rPr>
        <w:t xml:space="preserve">без регистрации. </w:t>
      </w:r>
      <w:r w:rsidR="004E2944" w:rsidRPr="004E2944">
        <w:rPr>
          <w:rFonts w:ascii="Times New Roman" w:hAnsi="Times New Roman" w:cs="Times New Roman"/>
          <w:sz w:val="26"/>
          <w:szCs w:val="26"/>
        </w:rPr>
        <w:t>Меры, принимаемые Межведомственной комиссией в рамках установленных полномочий, недостаточны.</w:t>
      </w:r>
    </w:p>
    <w:p w:rsidR="00553C75" w:rsidRDefault="00EC79F9" w:rsidP="00553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5356EA">
        <w:rPr>
          <w:rFonts w:ascii="Times New Roman" w:hAnsi="Times New Roman" w:cs="Times New Roman"/>
          <w:sz w:val="26"/>
          <w:szCs w:val="26"/>
        </w:rPr>
        <w:t xml:space="preserve">истема налогообложения в виде ЕНВД была введена в Колпашевском районе с 2006 года, и устанавливает значения составляющих корректирующего коэффициента базовой доходности (К2) по населенным пунктам, а также в зависимости от места расположения объектов предпринимательской деятельности внутри населенных пунктов. </w:t>
      </w:r>
      <w:r w:rsidR="00553C75" w:rsidRPr="00EC79F9">
        <w:rPr>
          <w:rFonts w:ascii="Times New Roman" w:hAnsi="Times New Roman" w:cs="Times New Roman"/>
          <w:sz w:val="26"/>
          <w:szCs w:val="26"/>
        </w:rPr>
        <w:t>Существующая зональность была установлена более 10 лет назад и ни разу</w:t>
      </w:r>
      <w:r w:rsidRPr="00EC79F9">
        <w:rPr>
          <w:rFonts w:ascii="Times New Roman" w:hAnsi="Times New Roman" w:cs="Times New Roman"/>
          <w:sz w:val="26"/>
          <w:szCs w:val="26"/>
        </w:rPr>
        <w:t xml:space="preserve"> не менялась</w:t>
      </w:r>
      <w:r w:rsidR="00553C75" w:rsidRPr="00EC79F9">
        <w:rPr>
          <w:rFonts w:ascii="Times New Roman" w:hAnsi="Times New Roman" w:cs="Times New Roman"/>
          <w:sz w:val="26"/>
          <w:szCs w:val="26"/>
        </w:rPr>
        <w:t xml:space="preserve">. Вместе с тем за прошедшие годы в городе произошли изменения: построены новые объекты, в результате чего изменились направления покупательских потоков. </w:t>
      </w:r>
      <w:r w:rsidR="00C042D3">
        <w:rPr>
          <w:rFonts w:ascii="Times New Roman" w:hAnsi="Times New Roman" w:cs="Times New Roman"/>
          <w:sz w:val="26"/>
          <w:szCs w:val="26"/>
        </w:rPr>
        <w:t>Меры по правовому регулированию данной проблемы ранее не принимались.</w:t>
      </w:r>
    </w:p>
    <w:p w:rsidR="00F5418C" w:rsidRPr="00C042D3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4" w:name="sub_168"/>
      <w:bookmarkEnd w:id="13"/>
      <w:r w:rsidRPr="00C042D3">
        <w:rPr>
          <w:rFonts w:ascii="Times New Roman" w:hAnsi="Times New Roman" w:cs="Times New Roman"/>
          <w:i/>
          <w:sz w:val="26"/>
          <w:szCs w:val="26"/>
        </w:rPr>
        <w:t>2.3. Социальные группы, заинтересованные в устранении проблемы, их количественная оценка.</w:t>
      </w:r>
    </w:p>
    <w:p w:rsidR="00C042D3" w:rsidRPr="00ED243C" w:rsidRDefault="00C042D3" w:rsidP="00002D9B">
      <w:pPr>
        <w:rPr>
          <w:rFonts w:ascii="Times New Roman" w:hAnsi="Times New Roman" w:cs="Times New Roman"/>
          <w:sz w:val="26"/>
          <w:szCs w:val="26"/>
        </w:rPr>
      </w:pPr>
      <w:r w:rsidRPr="00ED243C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являющиеся плательщиками единого налога на вмененный доход на территории Колпашевского района.</w:t>
      </w:r>
    </w:p>
    <w:p w:rsidR="00F5418C" w:rsidRPr="002D7248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5" w:name="sub_169"/>
      <w:bookmarkEnd w:id="14"/>
      <w:r w:rsidRPr="002D7248">
        <w:rPr>
          <w:rFonts w:ascii="Times New Roman" w:hAnsi="Times New Roman" w:cs="Times New Roman"/>
          <w:i/>
          <w:sz w:val="26"/>
          <w:szCs w:val="26"/>
        </w:rPr>
        <w:t>2.4.</w:t>
      </w:r>
      <w:r w:rsidR="008F6680" w:rsidRPr="002D7248">
        <w:rPr>
          <w:rFonts w:ascii="Times New Roman" w:hAnsi="Times New Roman" w:cs="Times New Roman"/>
          <w:i/>
          <w:sz w:val="26"/>
          <w:szCs w:val="26"/>
        </w:rPr>
        <w:t> </w:t>
      </w:r>
      <w:r w:rsidRPr="002D7248">
        <w:rPr>
          <w:rFonts w:ascii="Times New Roman" w:hAnsi="Times New Roman" w:cs="Times New Roman"/>
          <w:i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оценка.</w:t>
      </w:r>
    </w:p>
    <w:p w:rsidR="005162BD" w:rsidRPr="005162BD" w:rsidRDefault="005162BD" w:rsidP="00C44C0F">
      <w:pPr>
        <w:pStyle w:val="affff5"/>
        <w:jc w:val="both"/>
        <w:rPr>
          <w:sz w:val="26"/>
          <w:szCs w:val="26"/>
        </w:rPr>
      </w:pPr>
      <w:r w:rsidRPr="005162BD">
        <w:rPr>
          <w:sz w:val="26"/>
          <w:szCs w:val="26"/>
        </w:rPr>
        <w:tab/>
      </w:r>
      <w:r w:rsidR="00D52714">
        <w:rPr>
          <w:sz w:val="26"/>
          <w:szCs w:val="26"/>
        </w:rPr>
        <w:t>Наблюдается о</w:t>
      </w:r>
      <w:r w:rsidRPr="005162BD">
        <w:rPr>
          <w:sz w:val="26"/>
          <w:szCs w:val="26"/>
        </w:rPr>
        <w:t>трицательная динамика поступления ЕНВД в бюджет МО «Колпашевский район».</w:t>
      </w:r>
      <w:r w:rsidR="00C44C0F">
        <w:rPr>
          <w:sz w:val="26"/>
          <w:szCs w:val="26"/>
        </w:rPr>
        <w:t xml:space="preserve"> </w:t>
      </w:r>
      <w:r w:rsidRPr="005162BD">
        <w:rPr>
          <w:sz w:val="26"/>
          <w:szCs w:val="26"/>
        </w:rPr>
        <w:t>В соответствии с п.2 статьи 61.1. Бюджетного кодекса Российской Федерации единый налог на вменённый доход для отдельных видов деятельности зачисляется в бюджет муниципального района по нормативу 100%.</w:t>
      </w:r>
      <w:r w:rsidR="00C44C0F">
        <w:rPr>
          <w:sz w:val="26"/>
          <w:szCs w:val="26"/>
        </w:rPr>
        <w:t xml:space="preserve"> </w:t>
      </w:r>
      <w:r w:rsidRPr="005162BD">
        <w:rPr>
          <w:sz w:val="26"/>
          <w:szCs w:val="26"/>
        </w:rPr>
        <w:t>При этом в последние годы отмечается отрицательная динамика поступлений в бюджет МО «Колпашевский райо</w:t>
      </w:r>
      <w:r w:rsidR="00C44C0F">
        <w:rPr>
          <w:sz w:val="26"/>
          <w:szCs w:val="26"/>
        </w:rPr>
        <w:t>н» по данному источнику доходов.</w:t>
      </w:r>
      <w:r w:rsidR="00ED243C" w:rsidRPr="005162BD">
        <w:rPr>
          <w:sz w:val="26"/>
          <w:szCs w:val="26"/>
        </w:rPr>
        <w:t xml:space="preserve"> </w:t>
      </w:r>
    </w:p>
    <w:tbl>
      <w:tblPr>
        <w:tblStyle w:val="affff6"/>
        <w:tblW w:w="9420" w:type="dxa"/>
        <w:tblLook w:val="04A0"/>
      </w:tblPr>
      <w:tblGrid>
        <w:gridCol w:w="2660"/>
        <w:gridCol w:w="1701"/>
        <w:gridCol w:w="1275"/>
        <w:gridCol w:w="1196"/>
        <w:gridCol w:w="1392"/>
        <w:gridCol w:w="1196"/>
      </w:tblGrid>
      <w:tr w:rsidR="00C65D9C" w:rsidRPr="00C44C0F" w:rsidTr="00C65D9C">
        <w:tc>
          <w:tcPr>
            <w:tcW w:w="2660" w:type="dxa"/>
            <w:vMerge w:val="restart"/>
          </w:tcPr>
          <w:p w:rsidR="00C65D9C" w:rsidRPr="00C44C0F" w:rsidRDefault="00C65D9C" w:rsidP="00C35D4A">
            <w:pPr>
              <w:pStyle w:val="affff5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Поступление ЕНВД в бюджет МО «Колпашевский район»</w:t>
            </w:r>
          </w:p>
        </w:tc>
        <w:tc>
          <w:tcPr>
            <w:tcW w:w="1701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2015 год</w:t>
            </w:r>
          </w:p>
        </w:tc>
        <w:tc>
          <w:tcPr>
            <w:tcW w:w="2471" w:type="dxa"/>
            <w:gridSpan w:val="2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2016 год</w:t>
            </w:r>
          </w:p>
        </w:tc>
        <w:tc>
          <w:tcPr>
            <w:tcW w:w="2588" w:type="dxa"/>
            <w:gridSpan w:val="2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 xml:space="preserve">2017 год </w:t>
            </w:r>
          </w:p>
        </w:tc>
      </w:tr>
      <w:tr w:rsidR="00C65D9C" w:rsidRPr="00C44C0F" w:rsidTr="00C65D9C">
        <w:tc>
          <w:tcPr>
            <w:tcW w:w="2660" w:type="dxa"/>
            <w:vMerge/>
          </w:tcPr>
          <w:p w:rsidR="00C65D9C" w:rsidRPr="00C44C0F" w:rsidRDefault="00C65D9C" w:rsidP="00C35D4A">
            <w:pPr>
              <w:pStyle w:val="affff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Тыс. руб.</w:t>
            </w:r>
          </w:p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% к соотв. периоду прошлого года</w:t>
            </w:r>
          </w:p>
        </w:tc>
        <w:tc>
          <w:tcPr>
            <w:tcW w:w="1392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C65D9C" w:rsidRPr="00C44C0F" w:rsidRDefault="00C65D9C" w:rsidP="00C35D4A">
            <w:pPr>
              <w:pStyle w:val="affff5"/>
              <w:jc w:val="center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% к соотв. периоду прошлого года</w:t>
            </w:r>
          </w:p>
        </w:tc>
      </w:tr>
      <w:tr w:rsidR="005162BD" w:rsidRPr="00C44C0F" w:rsidTr="00C65D9C">
        <w:tc>
          <w:tcPr>
            <w:tcW w:w="2660" w:type="dxa"/>
          </w:tcPr>
          <w:p w:rsidR="005162BD" w:rsidRPr="00C44C0F" w:rsidRDefault="005162BD" w:rsidP="00C35D4A">
            <w:pPr>
              <w:pStyle w:val="affff5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19 756,6</w:t>
            </w:r>
          </w:p>
        </w:tc>
        <w:tc>
          <w:tcPr>
            <w:tcW w:w="1275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18 531,5</w:t>
            </w:r>
          </w:p>
        </w:tc>
        <w:tc>
          <w:tcPr>
            <w:tcW w:w="1196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93,8</w:t>
            </w:r>
          </w:p>
        </w:tc>
        <w:tc>
          <w:tcPr>
            <w:tcW w:w="1392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17 567,0</w:t>
            </w:r>
          </w:p>
        </w:tc>
        <w:tc>
          <w:tcPr>
            <w:tcW w:w="1196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94,8</w:t>
            </w:r>
          </w:p>
        </w:tc>
      </w:tr>
      <w:tr w:rsidR="005162BD" w:rsidRPr="00C44C0F" w:rsidTr="00C65D9C">
        <w:tc>
          <w:tcPr>
            <w:tcW w:w="2660" w:type="dxa"/>
          </w:tcPr>
          <w:p w:rsidR="005162BD" w:rsidRPr="00C44C0F" w:rsidRDefault="005162BD" w:rsidP="00C35D4A">
            <w:pPr>
              <w:pStyle w:val="affff5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полугодие</w:t>
            </w:r>
          </w:p>
        </w:tc>
        <w:tc>
          <w:tcPr>
            <w:tcW w:w="1701" w:type="dxa"/>
          </w:tcPr>
          <w:p w:rsidR="005162BD" w:rsidRPr="00C44C0F" w:rsidRDefault="00C44C0F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9822,0</w:t>
            </w:r>
          </w:p>
        </w:tc>
        <w:tc>
          <w:tcPr>
            <w:tcW w:w="1275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9 284,4</w:t>
            </w:r>
          </w:p>
        </w:tc>
        <w:tc>
          <w:tcPr>
            <w:tcW w:w="1196" w:type="dxa"/>
          </w:tcPr>
          <w:p w:rsidR="005162BD" w:rsidRPr="00C44C0F" w:rsidRDefault="00C44C0F" w:rsidP="00C44C0F">
            <w:pPr>
              <w:pStyle w:val="affff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392" w:type="dxa"/>
          </w:tcPr>
          <w:p w:rsidR="005162BD" w:rsidRPr="00C44C0F" w:rsidRDefault="005162BD" w:rsidP="00C44C0F">
            <w:pPr>
              <w:pStyle w:val="affff5"/>
              <w:jc w:val="right"/>
              <w:rPr>
                <w:sz w:val="22"/>
                <w:szCs w:val="22"/>
              </w:rPr>
            </w:pPr>
            <w:r w:rsidRPr="00C44C0F">
              <w:rPr>
                <w:sz w:val="22"/>
                <w:szCs w:val="22"/>
              </w:rPr>
              <w:t>8 806,4</w:t>
            </w:r>
          </w:p>
        </w:tc>
        <w:tc>
          <w:tcPr>
            <w:tcW w:w="1196" w:type="dxa"/>
          </w:tcPr>
          <w:p w:rsidR="005162BD" w:rsidRPr="00C44C0F" w:rsidRDefault="00C44C0F" w:rsidP="00C44C0F">
            <w:pPr>
              <w:pStyle w:val="affff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</w:tbl>
    <w:p w:rsidR="00F5418C" w:rsidRPr="00656C78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6" w:name="sub_170"/>
      <w:bookmarkEnd w:id="15"/>
      <w:r w:rsidRPr="00656C78">
        <w:rPr>
          <w:rFonts w:ascii="Times New Roman" w:hAnsi="Times New Roman" w:cs="Times New Roman"/>
          <w:i/>
          <w:sz w:val="26"/>
          <w:szCs w:val="26"/>
        </w:rPr>
        <w:t>2.5. Причины возникновения проблемы и факторы, поддерживающие ее существование.</w:t>
      </w:r>
    </w:p>
    <w:p w:rsidR="00C65D9C" w:rsidRDefault="00D52714" w:rsidP="00C65D9C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серьезного наказания за использование труда наемных работников без оформления трудового договора. Отсутствие действенных рычагов у органов местного самоуправления для воздействия на бизнес при выявлении неформальной занятости.</w:t>
      </w:r>
    </w:p>
    <w:p w:rsidR="00C65D9C" w:rsidRDefault="00D52714" w:rsidP="00C65D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65D9C" w:rsidRPr="00EC79F9">
        <w:rPr>
          <w:rFonts w:ascii="Times New Roman" w:hAnsi="Times New Roman" w:cs="Times New Roman"/>
          <w:sz w:val="26"/>
          <w:szCs w:val="26"/>
        </w:rPr>
        <w:t>змен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C65D9C" w:rsidRPr="00EC79F9">
        <w:rPr>
          <w:rFonts w:ascii="Times New Roman" w:hAnsi="Times New Roman" w:cs="Times New Roman"/>
          <w:sz w:val="26"/>
          <w:szCs w:val="26"/>
        </w:rPr>
        <w:t xml:space="preserve"> направления покупательских потоков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изменения градостроительной ситуации в городе</w:t>
      </w:r>
      <w:r w:rsidR="00C65D9C">
        <w:rPr>
          <w:rFonts w:ascii="Times New Roman" w:hAnsi="Times New Roman" w:cs="Times New Roman"/>
          <w:sz w:val="26"/>
          <w:szCs w:val="26"/>
        </w:rPr>
        <w:t>.</w:t>
      </w:r>
    </w:p>
    <w:p w:rsidR="00F5418C" w:rsidRPr="00A70065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7" w:name="sub_171"/>
      <w:bookmarkEnd w:id="16"/>
      <w:r w:rsidRPr="00A70065">
        <w:rPr>
          <w:rFonts w:ascii="Times New Roman" w:hAnsi="Times New Roman" w:cs="Times New Roman"/>
          <w:i/>
          <w:sz w:val="26"/>
          <w:szCs w:val="26"/>
        </w:rPr>
        <w:t>2.6.</w:t>
      </w:r>
      <w:r w:rsidR="008F6680" w:rsidRPr="00A70065">
        <w:rPr>
          <w:rFonts w:ascii="Times New Roman" w:hAnsi="Times New Roman" w:cs="Times New Roman"/>
          <w:i/>
          <w:sz w:val="26"/>
          <w:szCs w:val="26"/>
        </w:rPr>
        <w:t> </w:t>
      </w:r>
      <w:r w:rsidRPr="00A70065">
        <w:rPr>
          <w:rFonts w:ascii="Times New Roman" w:hAnsi="Times New Roman" w:cs="Times New Roman"/>
          <w:i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292E60" w:rsidRPr="00292E60" w:rsidRDefault="00292E60" w:rsidP="00292E60">
      <w:pPr>
        <w:pStyle w:val="affff3"/>
        <w:tabs>
          <w:tab w:val="left" w:pos="0"/>
        </w:tabs>
        <w:ind w:firstLine="709"/>
        <w:rPr>
          <w:sz w:val="26"/>
          <w:szCs w:val="26"/>
        </w:rPr>
      </w:pPr>
      <w:r w:rsidRPr="00292E60">
        <w:rPr>
          <w:sz w:val="26"/>
          <w:szCs w:val="26"/>
        </w:rPr>
        <w:t>Система налогообложения в виде ЕНВД для отдельных видов деятельности регламентируется Главой 26.3 НК РФ.</w:t>
      </w:r>
      <w:r>
        <w:rPr>
          <w:rFonts w:eastAsiaTheme="minorEastAsia"/>
          <w:sz w:val="26"/>
          <w:szCs w:val="26"/>
        </w:rPr>
        <w:t xml:space="preserve"> На территории Колпашевского района ЕНВД введен решением Думы Колпашевского района. </w:t>
      </w:r>
    </w:p>
    <w:p w:rsidR="00F5418C" w:rsidRPr="00C042D3" w:rsidRDefault="008F6680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8" w:name="sub_172"/>
      <w:bookmarkEnd w:id="17"/>
      <w:r w:rsidRPr="00C042D3">
        <w:rPr>
          <w:rFonts w:ascii="Times New Roman" w:hAnsi="Times New Roman" w:cs="Times New Roman"/>
          <w:i/>
          <w:sz w:val="26"/>
          <w:szCs w:val="26"/>
        </w:rPr>
        <w:t>2.7. </w:t>
      </w:r>
      <w:r w:rsidR="00004589" w:rsidRPr="00C042D3">
        <w:rPr>
          <w:rFonts w:ascii="Times New Roman" w:hAnsi="Times New Roman" w:cs="Times New Roman"/>
          <w:i/>
          <w:sz w:val="26"/>
          <w:szCs w:val="26"/>
        </w:rPr>
        <w:t xml:space="preserve">Опыт решения аналогичных проблем в других </w:t>
      </w:r>
      <w:r w:rsidR="00100B4B" w:rsidRPr="00C042D3">
        <w:rPr>
          <w:rFonts w:ascii="Times New Roman" w:hAnsi="Times New Roman" w:cs="Times New Roman"/>
          <w:i/>
          <w:sz w:val="26"/>
          <w:szCs w:val="26"/>
        </w:rPr>
        <w:t>муниципальных образованиях</w:t>
      </w:r>
      <w:r w:rsidR="00004589" w:rsidRPr="00C042D3">
        <w:rPr>
          <w:rFonts w:ascii="Times New Roman" w:hAnsi="Times New Roman" w:cs="Times New Roman"/>
          <w:i/>
          <w:sz w:val="26"/>
          <w:szCs w:val="26"/>
        </w:rPr>
        <w:t>.</w:t>
      </w:r>
      <w:r w:rsidR="00533034" w:rsidRPr="00C042D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42D3" w:rsidRPr="005666F4" w:rsidRDefault="00C042D3" w:rsidP="00002D9B">
      <w:pPr>
        <w:rPr>
          <w:rFonts w:ascii="Times New Roman" w:hAnsi="Times New Roman" w:cs="Times New Roman"/>
          <w:sz w:val="26"/>
          <w:szCs w:val="26"/>
        </w:rPr>
      </w:pPr>
      <w:r w:rsidRPr="005666F4">
        <w:rPr>
          <w:rFonts w:ascii="Times New Roman" w:hAnsi="Times New Roman" w:cs="Times New Roman"/>
          <w:sz w:val="26"/>
          <w:szCs w:val="26"/>
        </w:rPr>
        <w:t>Г</w:t>
      </w:r>
      <w:r w:rsidR="005666F4" w:rsidRPr="005666F4">
        <w:rPr>
          <w:rFonts w:ascii="Times New Roman" w:hAnsi="Times New Roman" w:cs="Times New Roman"/>
          <w:sz w:val="26"/>
          <w:szCs w:val="26"/>
        </w:rPr>
        <w:t>ород</w:t>
      </w:r>
      <w:r w:rsidRPr="005666F4">
        <w:rPr>
          <w:rFonts w:ascii="Times New Roman" w:hAnsi="Times New Roman" w:cs="Times New Roman"/>
          <w:sz w:val="26"/>
          <w:szCs w:val="26"/>
        </w:rPr>
        <w:t xml:space="preserve"> Томск установил пониженную ставку для впервые зарегистрированных индивидуальных предпринимателей (решение Думы города Томска от 04.04.2017 №512).</w:t>
      </w:r>
    </w:p>
    <w:p w:rsidR="00C042D3" w:rsidRPr="005666F4" w:rsidRDefault="00C042D3" w:rsidP="00002D9B">
      <w:pPr>
        <w:rPr>
          <w:rFonts w:ascii="Times New Roman" w:hAnsi="Times New Roman" w:cs="Times New Roman"/>
          <w:sz w:val="26"/>
          <w:szCs w:val="26"/>
        </w:rPr>
      </w:pPr>
      <w:r w:rsidRPr="005666F4">
        <w:rPr>
          <w:rFonts w:ascii="Times New Roman" w:hAnsi="Times New Roman" w:cs="Times New Roman"/>
          <w:sz w:val="26"/>
          <w:szCs w:val="26"/>
        </w:rPr>
        <w:t xml:space="preserve">Зырянский район Томской области установил повышающие коэффициенты для индивидуальных предпринимателей (решение Думы Зырянского района от </w:t>
      </w:r>
      <w:r w:rsidR="005666F4" w:rsidRPr="005666F4">
        <w:rPr>
          <w:rFonts w:ascii="Times New Roman" w:hAnsi="Times New Roman" w:cs="Times New Roman"/>
          <w:sz w:val="26"/>
          <w:szCs w:val="26"/>
        </w:rPr>
        <w:lastRenderedPageBreak/>
        <w:t>27.12.2016 №121).</w:t>
      </w:r>
    </w:p>
    <w:p w:rsidR="00C50E2B" w:rsidRPr="00207C5B" w:rsidRDefault="00C50E2B" w:rsidP="008F6680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C5B">
        <w:rPr>
          <w:rFonts w:ascii="Times New Roman" w:hAnsi="Times New Roman" w:cs="Times New Roman"/>
          <w:i/>
          <w:sz w:val="26"/>
          <w:szCs w:val="26"/>
        </w:rPr>
        <w:t>2.</w:t>
      </w:r>
      <w:r w:rsidR="00C33CE6" w:rsidRPr="00207C5B">
        <w:rPr>
          <w:rFonts w:ascii="Times New Roman" w:hAnsi="Times New Roman" w:cs="Times New Roman"/>
          <w:i/>
          <w:sz w:val="26"/>
          <w:szCs w:val="26"/>
        </w:rPr>
        <w:t>8</w:t>
      </w:r>
      <w:r w:rsidRPr="00207C5B">
        <w:rPr>
          <w:rFonts w:ascii="Times New Roman" w:hAnsi="Times New Roman" w:cs="Times New Roman"/>
          <w:i/>
          <w:sz w:val="26"/>
          <w:szCs w:val="26"/>
        </w:rPr>
        <w:t>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целей.</w:t>
      </w:r>
    </w:p>
    <w:p w:rsidR="00C042D3" w:rsidRPr="00207C5B" w:rsidRDefault="00207C5B" w:rsidP="008F668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07C5B">
        <w:rPr>
          <w:rFonts w:ascii="Times New Roman" w:hAnsi="Times New Roman" w:cs="Times New Roman"/>
          <w:sz w:val="26"/>
          <w:szCs w:val="26"/>
        </w:rPr>
        <w:t>Необходимость внесения предлагаемых изменений обусловлена реализацией мероприятий Плана по устранению неэффективных льгот (пониженных ставок по налогам) в муниципальном образовании «Колпашевский район», утверждённого распоряжением Администрации Колпашевского района от 28.04.2017 №142.</w:t>
      </w:r>
    </w:p>
    <w:p w:rsidR="002D7248" w:rsidRDefault="00C50E2B" w:rsidP="008F668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7248">
        <w:rPr>
          <w:rFonts w:ascii="Times New Roman" w:hAnsi="Times New Roman" w:cs="Times New Roman"/>
          <w:i/>
          <w:sz w:val="26"/>
          <w:szCs w:val="26"/>
        </w:rPr>
        <w:t>2.</w:t>
      </w:r>
      <w:r w:rsidR="00C33CE6" w:rsidRPr="002D7248">
        <w:rPr>
          <w:rFonts w:ascii="Times New Roman" w:hAnsi="Times New Roman" w:cs="Times New Roman"/>
          <w:i/>
          <w:sz w:val="26"/>
          <w:szCs w:val="26"/>
        </w:rPr>
        <w:t>9</w:t>
      </w:r>
      <w:r w:rsidRPr="002D7248">
        <w:rPr>
          <w:rFonts w:ascii="Times New Roman" w:hAnsi="Times New Roman" w:cs="Times New Roman"/>
          <w:i/>
          <w:sz w:val="26"/>
          <w:szCs w:val="26"/>
        </w:rPr>
        <w:t>.</w:t>
      </w:r>
      <w:r w:rsidR="008F6680" w:rsidRPr="002D7248">
        <w:rPr>
          <w:rFonts w:ascii="Times New Roman" w:hAnsi="Times New Roman" w:cs="Times New Roman"/>
          <w:i/>
          <w:sz w:val="26"/>
          <w:szCs w:val="26"/>
        </w:rPr>
        <w:t> </w:t>
      </w:r>
      <w:r w:rsidRPr="002D7248">
        <w:rPr>
          <w:rFonts w:ascii="Times New Roman" w:hAnsi="Times New Roman" w:cs="Times New Roman"/>
          <w:i/>
          <w:sz w:val="26"/>
          <w:szCs w:val="26"/>
        </w:rPr>
        <w:t>Перечень муниципальных нормативных правовых актов, подлежащих</w:t>
      </w:r>
      <w:r w:rsidR="00937FB7" w:rsidRPr="002D72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7248">
        <w:rPr>
          <w:rFonts w:ascii="Times New Roman" w:hAnsi="Times New Roman" w:cs="Times New Roman"/>
          <w:i/>
          <w:sz w:val="26"/>
          <w:szCs w:val="26"/>
        </w:rPr>
        <w:t>признанию утратившими силу, изменению или принятию в связи с принятием</w:t>
      </w:r>
      <w:r w:rsidR="00937FB7" w:rsidRPr="002D724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33034" w:rsidRPr="002D7248">
        <w:rPr>
          <w:rFonts w:ascii="Times New Roman" w:hAnsi="Times New Roman" w:cs="Times New Roman"/>
          <w:i/>
          <w:sz w:val="26"/>
          <w:szCs w:val="26"/>
        </w:rPr>
        <w:t>проекта соответствующего акта:</w:t>
      </w:r>
      <w:r w:rsidR="00533034" w:rsidRPr="00535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E2B" w:rsidRPr="005356EA" w:rsidRDefault="002D7248" w:rsidP="008F6680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33034" w:rsidRPr="005356EA">
        <w:rPr>
          <w:rFonts w:ascii="Times New Roman" w:hAnsi="Times New Roman" w:cs="Times New Roman"/>
          <w:sz w:val="26"/>
          <w:szCs w:val="26"/>
        </w:rPr>
        <w:t>е требуется.</w:t>
      </w:r>
    </w:p>
    <w:p w:rsidR="00F5418C" w:rsidRPr="00D662B5" w:rsidRDefault="00004589" w:rsidP="00002D9B">
      <w:pPr>
        <w:rPr>
          <w:rFonts w:ascii="Times New Roman" w:hAnsi="Times New Roman" w:cs="Times New Roman"/>
          <w:i/>
          <w:sz w:val="26"/>
          <w:szCs w:val="26"/>
        </w:rPr>
      </w:pPr>
      <w:bookmarkStart w:id="19" w:name="sub_173"/>
      <w:bookmarkEnd w:id="18"/>
      <w:r w:rsidRPr="00D662B5">
        <w:rPr>
          <w:rFonts w:ascii="Times New Roman" w:hAnsi="Times New Roman" w:cs="Times New Roman"/>
          <w:i/>
          <w:sz w:val="26"/>
          <w:szCs w:val="26"/>
        </w:rPr>
        <w:t>2.</w:t>
      </w:r>
      <w:r w:rsidR="00C50E2B" w:rsidRPr="00D662B5">
        <w:rPr>
          <w:rFonts w:ascii="Times New Roman" w:hAnsi="Times New Roman" w:cs="Times New Roman"/>
          <w:i/>
          <w:sz w:val="26"/>
          <w:szCs w:val="26"/>
        </w:rPr>
        <w:t>11</w:t>
      </w:r>
      <w:r w:rsidRPr="00D662B5">
        <w:rPr>
          <w:rFonts w:ascii="Times New Roman" w:hAnsi="Times New Roman" w:cs="Times New Roman"/>
          <w:i/>
          <w:sz w:val="26"/>
          <w:szCs w:val="26"/>
        </w:rPr>
        <w:t>. Иная информация о проблеме.</w:t>
      </w:r>
    </w:p>
    <w:p w:rsidR="002D7248" w:rsidRDefault="002D7248" w:rsidP="00002D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Отсутствует.</w:t>
      </w:r>
    </w:p>
    <w:p w:rsidR="002D7248" w:rsidRPr="005356EA" w:rsidRDefault="002D7248" w:rsidP="00002D9B">
      <w:pPr>
        <w:rPr>
          <w:rFonts w:ascii="Times New Roman" w:hAnsi="Times New Roman" w:cs="Times New Roman"/>
          <w:sz w:val="26"/>
          <w:szCs w:val="26"/>
        </w:rPr>
      </w:pPr>
    </w:p>
    <w:p w:rsidR="00F5418C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0" w:name="sub_174"/>
      <w:bookmarkEnd w:id="19"/>
      <w:r w:rsidRPr="005356EA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D23A37" w:rsidRPr="00D23A37" w:rsidRDefault="00D23A37" w:rsidP="00D23A3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835"/>
        <w:gridCol w:w="3119"/>
      </w:tblGrid>
      <w:tr w:rsidR="00F5418C" w:rsidRPr="00D15FC5" w:rsidTr="00D5271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F5418C" w:rsidRPr="00D15FC5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D15FC5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D15FC5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418C" w:rsidRPr="00D15FC5" w:rsidTr="00D5271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D15FC5" w:rsidRDefault="00710279" w:rsidP="00710279">
            <w:pPr>
              <w:pStyle w:val="afff0"/>
              <w:rPr>
                <w:rFonts w:ascii="Times New Roman" w:hAnsi="Times New Roman" w:cs="Times New Roman"/>
              </w:rPr>
            </w:pPr>
            <w:r w:rsidRPr="00710279">
              <w:rPr>
                <w:rFonts w:ascii="Times New Roman" w:hAnsi="Times New Roman" w:cs="Times New Roman"/>
              </w:rPr>
              <w:t>Создание благоприятных условий для ведения предпринимательской деятельности, стимулирования развития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D15FC5" w:rsidRDefault="00D15FC5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По итогам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D15FC5" w:rsidRDefault="00710279" w:rsidP="00002D9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710279" w:rsidRPr="00D15FC5" w:rsidTr="00D5271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9" w:rsidRPr="00710279" w:rsidRDefault="00710279" w:rsidP="00710279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Легализация «серой» занятости и «серых» схем при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9" w:rsidRPr="00D15FC5" w:rsidRDefault="00710279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По итогам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79" w:rsidRPr="00D15FC5" w:rsidRDefault="00710279" w:rsidP="00C35D4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710279" w:rsidRPr="00D15FC5" w:rsidTr="00D5271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9" w:rsidRPr="00D15FC5" w:rsidRDefault="00710279" w:rsidP="00002D9B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710279">
              <w:rPr>
                <w:rFonts w:ascii="Times New Roman" w:hAnsi="Times New Roman" w:cs="Times New Roman"/>
              </w:rPr>
              <w:t xml:space="preserve"> поступлений в бюджет </w:t>
            </w:r>
            <w:r>
              <w:rPr>
                <w:rFonts w:ascii="Times New Roman" w:hAnsi="Times New Roman" w:cs="Times New Roman"/>
              </w:rPr>
              <w:t xml:space="preserve">МО «Колпашевский район» </w:t>
            </w:r>
            <w:r w:rsidRPr="00710279">
              <w:rPr>
                <w:rFonts w:ascii="Times New Roman" w:hAnsi="Times New Roman" w:cs="Times New Roman"/>
              </w:rPr>
              <w:t>по единому налогу на вменённый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79" w:rsidRPr="00D15FC5" w:rsidRDefault="00710279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D15FC5">
              <w:rPr>
                <w:rFonts w:ascii="Times New Roman" w:hAnsi="Times New Roman" w:cs="Times New Roman"/>
              </w:rPr>
              <w:t>По итогам 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279" w:rsidRPr="00D15FC5" w:rsidRDefault="00710279" w:rsidP="00C35D4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</w:tr>
    </w:tbl>
    <w:p w:rsidR="00F5418C" w:rsidRPr="00AC762A" w:rsidRDefault="00F5418C" w:rsidP="00002D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2"/>
        <w:gridCol w:w="3805"/>
        <w:gridCol w:w="1560"/>
        <w:gridCol w:w="1701"/>
      </w:tblGrid>
      <w:tr w:rsidR="00F5418C" w:rsidRPr="00656C78" w:rsidTr="00897863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6C78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 xml:space="preserve">Цели предлагаемого правового регулирования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6C78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6C78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Единица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6C78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656C78" w:rsidRPr="00656C78" w:rsidTr="00897863">
        <w:tc>
          <w:tcPr>
            <w:tcW w:w="24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6C78" w:rsidRPr="00656C78" w:rsidRDefault="00710279" w:rsidP="001F6BA0">
            <w:pPr>
              <w:pStyle w:val="afff0"/>
              <w:rPr>
                <w:rFonts w:ascii="Times New Roman" w:hAnsi="Times New Roman" w:cs="Times New Roman"/>
              </w:rPr>
            </w:pPr>
            <w:r w:rsidRPr="00710279">
              <w:rPr>
                <w:rFonts w:ascii="Times New Roman" w:hAnsi="Times New Roman" w:cs="Times New Roman"/>
              </w:rPr>
              <w:t>Создание благоприятных условий для ведения предпринимательской деятельности, стимулирования развития малого бизнеса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8" w:rsidRPr="00656C78" w:rsidRDefault="00656C78" w:rsidP="00780646">
            <w:pPr>
              <w:pStyle w:val="afff0"/>
            </w:pPr>
            <w:r w:rsidRPr="00656C78">
              <w:rPr>
                <w:rFonts w:ascii="Times New Roman" w:hAnsi="Times New Roman" w:cs="Times New Roman"/>
              </w:rPr>
              <w:t>Количество индивидуальных предпринимателей в Колпашевском районе (</w:t>
            </w:r>
            <w:r>
              <w:rPr>
                <w:rFonts w:ascii="Times New Roman" w:hAnsi="Times New Roman" w:cs="Times New Roman"/>
              </w:rPr>
              <w:t xml:space="preserve">на конец года </w:t>
            </w:r>
            <w:r w:rsidRPr="00656C78">
              <w:rPr>
                <w:rFonts w:ascii="Times New Roman" w:hAnsi="Times New Roman" w:cs="Times New Roman"/>
              </w:rPr>
              <w:t>по данным Статрегистра)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8" w:rsidRPr="00656C78" w:rsidRDefault="00656C78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78" w:rsidRPr="00656C78" w:rsidRDefault="00656C78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2016г.-854</w:t>
            </w:r>
          </w:p>
          <w:p w:rsidR="00656C78" w:rsidRPr="00656C78" w:rsidRDefault="00656C78" w:rsidP="00AE72CA">
            <w:pPr>
              <w:pStyle w:val="aff7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2017г.-850</w:t>
            </w:r>
            <w:r>
              <w:rPr>
                <w:rFonts w:ascii="Times New Roman" w:hAnsi="Times New Roman" w:cs="Times New Roman"/>
              </w:rPr>
              <w:t xml:space="preserve"> (оценка)</w:t>
            </w:r>
          </w:p>
          <w:p w:rsidR="00656C78" w:rsidRPr="00656C78" w:rsidRDefault="00656C78" w:rsidP="00656C78">
            <w:pPr>
              <w:pStyle w:val="aff7"/>
            </w:pPr>
            <w:r w:rsidRPr="00656C78">
              <w:rPr>
                <w:rFonts w:ascii="Times New Roman" w:hAnsi="Times New Roman" w:cs="Times New Roman"/>
              </w:rPr>
              <w:t>2018г.- 850</w:t>
            </w: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656C78" w:rsidRPr="00656C78" w:rsidTr="00897863">
        <w:tc>
          <w:tcPr>
            <w:tcW w:w="2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6C78" w:rsidRPr="00656C78" w:rsidRDefault="00656C78" w:rsidP="001F6BA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8" w:rsidRPr="00957436" w:rsidRDefault="00656C78" w:rsidP="00780646">
            <w:pPr>
              <w:pStyle w:val="afff0"/>
              <w:rPr>
                <w:rFonts w:ascii="Times New Roman" w:hAnsi="Times New Roman" w:cs="Times New Roman"/>
              </w:rPr>
            </w:pPr>
            <w:r w:rsidRPr="00957436">
              <w:rPr>
                <w:rFonts w:ascii="Times New Roman" w:hAnsi="Times New Roman" w:cs="Times New Roman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8" w:rsidRPr="00897863" w:rsidRDefault="00897863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>Е</w:t>
            </w:r>
            <w:r w:rsidR="00656C78" w:rsidRPr="00897863">
              <w:rPr>
                <w:rFonts w:ascii="Times New Roman" w:hAnsi="Times New Roman" w:cs="Times New Roman"/>
              </w:rPr>
              <w:t>д</w:t>
            </w:r>
            <w:r w:rsidRPr="00897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C78" w:rsidRPr="00656C78" w:rsidRDefault="00656C78" w:rsidP="00656C78">
            <w:pPr>
              <w:pStyle w:val="aff7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2016г.–218</w:t>
            </w:r>
          </w:p>
          <w:p w:rsidR="00A111B8" w:rsidRPr="00656C78" w:rsidRDefault="00656C78" w:rsidP="00A111B8">
            <w:pPr>
              <w:pStyle w:val="aff7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2017г. – 218</w:t>
            </w:r>
            <w:r w:rsidR="00A111B8">
              <w:rPr>
                <w:rFonts w:ascii="Times New Roman" w:hAnsi="Times New Roman" w:cs="Times New Roman"/>
              </w:rPr>
              <w:t>(оценка)</w:t>
            </w:r>
          </w:p>
          <w:p w:rsidR="00656C78" w:rsidRPr="00656C78" w:rsidRDefault="00656C78" w:rsidP="00656C78">
            <w:pPr>
              <w:ind w:firstLine="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</w:t>
            </w:r>
            <w:r w:rsidRPr="00656C78">
              <w:rPr>
                <w:rFonts w:ascii="Times New Roman" w:hAnsi="Times New Roman" w:cs="Times New Roman"/>
              </w:rPr>
              <w:t>-228</w:t>
            </w:r>
            <w:r w:rsidR="00800B42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897863" w:rsidRPr="00656C78" w:rsidTr="00897863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3" w:rsidRPr="00656C78" w:rsidRDefault="00897863" w:rsidP="001F6BA0">
            <w:pPr>
              <w:pStyle w:val="afff0"/>
              <w:rPr>
                <w:rFonts w:ascii="Times New Roman" w:hAnsi="Times New Roman" w:cs="Times New Roman"/>
              </w:rPr>
            </w:pPr>
            <w:r w:rsidRPr="00656C78">
              <w:rPr>
                <w:rFonts w:ascii="Times New Roman" w:hAnsi="Times New Roman" w:cs="Times New Roman"/>
              </w:rPr>
              <w:lastRenderedPageBreak/>
              <w:t>Легализация «серой» занятости и «серых» схем при оплате труда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3" w:rsidRPr="00897863" w:rsidRDefault="00897863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>Количество выявленных работников, с которыми не заключены трудовые договоры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63" w:rsidRPr="00897863" w:rsidRDefault="00897863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B8" w:rsidRDefault="00A111B8" w:rsidP="00C35D4A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2015г.-781</w:t>
            </w:r>
          </w:p>
          <w:p w:rsidR="00897863" w:rsidRPr="00897863" w:rsidRDefault="00897863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>2016г.–</w:t>
            </w:r>
            <w:r w:rsidRPr="00897863">
              <w:rPr>
                <w:rFonts w:ascii="Times New Roman" w:hAnsi="Times New Roman" w:cs="Times New Roman"/>
              </w:rPr>
              <w:t>1339</w:t>
            </w:r>
          </w:p>
          <w:p w:rsidR="00897863" w:rsidRPr="00897863" w:rsidRDefault="00897863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 xml:space="preserve">2017г. – </w:t>
            </w:r>
            <w:r w:rsidRPr="00897863">
              <w:rPr>
                <w:rFonts w:ascii="Times New Roman" w:hAnsi="Times New Roman" w:cs="Times New Roman"/>
              </w:rPr>
              <w:t>898 (контрольное задание)</w:t>
            </w:r>
          </w:p>
          <w:p w:rsidR="00897863" w:rsidRPr="00897863" w:rsidRDefault="00897863" w:rsidP="00897863">
            <w:pPr>
              <w:ind w:firstLine="0"/>
              <w:rPr>
                <w:rFonts w:ascii="Times New Roman" w:hAnsi="Times New Roman" w:cs="Times New Roman"/>
              </w:rPr>
            </w:pPr>
            <w:r w:rsidRPr="00897863">
              <w:rPr>
                <w:rFonts w:ascii="Times New Roman" w:hAnsi="Times New Roman" w:cs="Times New Roman"/>
              </w:rPr>
              <w:t>2018г.-</w:t>
            </w:r>
            <w:r w:rsidRPr="00897863">
              <w:rPr>
                <w:rFonts w:ascii="Times New Roman" w:hAnsi="Times New Roman" w:cs="Times New Roman"/>
              </w:rPr>
              <w:t xml:space="preserve"> 800 (прогноз)</w:t>
            </w:r>
          </w:p>
        </w:tc>
      </w:tr>
      <w:tr w:rsidR="008619FA" w:rsidRPr="00656C78" w:rsidTr="00897863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FA" w:rsidRPr="00D15FC5" w:rsidRDefault="008619FA" w:rsidP="00C35D4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710279">
              <w:rPr>
                <w:rFonts w:ascii="Times New Roman" w:hAnsi="Times New Roman" w:cs="Times New Roman"/>
              </w:rPr>
              <w:t xml:space="preserve"> поступлений в бюджет </w:t>
            </w:r>
            <w:r>
              <w:rPr>
                <w:rFonts w:ascii="Times New Roman" w:hAnsi="Times New Roman" w:cs="Times New Roman"/>
              </w:rPr>
              <w:t xml:space="preserve">МО «Колпашевский район» </w:t>
            </w:r>
            <w:r w:rsidRPr="00710279">
              <w:rPr>
                <w:rFonts w:ascii="Times New Roman" w:hAnsi="Times New Roman" w:cs="Times New Roman"/>
              </w:rPr>
              <w:t>по единому налогу на вменённый доход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FA" w:rsidRPr="00A111B8" w:rsidRDefault="008619FA" w:rsidP="00A111B8">
            <w:pPr>
              <w:pStyle w:val="afff0"/>
              <w:rPr>
                <w:rFonts w:ascii="Times New Roman" w:hAnsi="Times New Roman" w:cs="Times New Roman"/>
              </w:rPr>
            </w:pPr>
            <w:r w:rsidRPr="00A111B8">
              <w:rPr>
                <w:rFonts w:ascii="Times New Roman" w:hAnsi="Times New Roman" w:cs="Times New Roman"/>
              </w:rPr>
              <w:t>Сумма ЕНВД, поступившего доходов в бюджет Колпашевск</w:t>
            </w:r>
            <w:r>
              <w:rPr>
                <w:rFonts w:ascii="Times New Roman" w:hAnsi="Times New Roman" w:cs="Times New Roman"/>
              </w:rPr>
              <w:t>ого</w:t>
            </w:r>
            <w:r w:rsidRPr="00A111B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11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FA" w:rsidRPr="00A111B8" w:rsidRDefault="008619FA" w:rsidP="00A111B8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  <w:r w:rsidRPr="00A111B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9FA" w:rsidRPr="00A111B8" w:rsidRDefault="008619FA" w:rsidP="00E01DD4">
            <w:pPr>
              <w:pStyle w:val="aff7"/>
              <w:rPr>
                <w:rFonts w:ascii="Times New Roman" w:hAnsi="Times New Roman" w:cs="Times New Roman"/>
              </w:rPr>
            </w:pPr>
            <w:r w:rsidRPr="00A111B8">
              <w:rPr>
                <w:rFonts w:ascii="Times New Roman" w:hAnsi="Times New Roman" w:cs="Times New Roman"/>
              </w:rPr>
              <w:t>2016г.-18,5</w:t>
            </w:r>
          </w:p>
          <w:p w:rsidR="008619FA" w:rsidRPr="00A111B8" w:rsidRDefault="008619FA" w:rsidP="00A111B8">
            <w:pPr>
              <w:pStyle w:val="aff7"/>
              <w:rPr>
                <w:rFonts w:ascii="Times New Roman" w:hAnsi="Times New Roman" w:cs="Times New Roman"/>
              </w:rPr>
            </w:pPr>
            <w:r w:rsidRPr="00A111B8">
              <w:rPr>
                <w:rFonts w:ascii="Times New Roman" w:hAnsi="Times New Roman" w:cs="Times New Roman"/>
              </w:rPr>
              <w:t>2017г.- 17,6 (оценка)</w:t>
            </w:r>
          </w:p>
          <w:p w:rsidR="008619FA" w:rsidRPr="00A111B8" w:rsidRDefault="008619FA" w:rsidP="006A5211">
            <w:pPr>
              <w:ind w:firstLine="0"/>
              <w:rPr>
                <w:rFonts w:ascii="Times New Roman" w:hAnsi="Times New Roman" w:cs="Times New Roman"/>
              </w:rPr>
            </w:pPr>
            <w:r w:rsidRPr="00A111B8">
              <w:rPr>
                <w:rFonts w:ascii="Times New Roman" w:hAnsi="Times New Roman" w:cs="Times New Roman"/>
              </w:rPr>
              <w:t xml:space="preserve">2018г. – </w:t>
            </w:r>
            <w:r>
              <w:rPr>
                <w:rFonts w:ascii="Times New Roman" w:hAnsi="Times New Roman" w:cs="Times New Roman"/>
              </w:rPr>
              <w:t>18,3</w:t>
            </w:r>
            <w:r w:rsidRPr="00A111B8"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</w:tbl>
    <w:p w:rsidR="00B07DE4" w:rsidRDefault="008F6680" w:rsidP="00002D9B">
      <w:pPr>
        <w:rPr>
          <w:rFonts w:ascii="Times New Roman" w:hAnsi="Times New Roman" w:cs="Times New Roman"/>
          <w:sz w:val="26"/>
          <w:szCs w:val="26"/>
        </w:rPr>
      </w:pPr>
      <w:bookmarkStart w:id="21" w:name="sub_175"/>
      <w:r w:rsidRPr="00292E60">
        <w:rPr>
          <w:rFonts w:ascii="Times New Roman" w:hAnsi="Times New Roman" w:cs="Times New Roman"/>
          <w:sz w:val="26"/>
          <w:szCs w:val="26"/>
        </w:rPr>
        <w:t>3.1. </w:t>
      </w:r>
      <w:r w:rsidR="00004589" w:rsidRPr="00292E60">
        <w:rPr>
          <w:rFonts w:ascii="Times New Roman" w:hAnsi="Times New Roman" w:cs="Times New Roman"/>
          <w:sz w:val="26"/>
          <w:szCs w:val="26"/>
        </w:rPr>
        <w:t>Методы расч</w:t>
      </w:r>
      <w:r w:rsidRPr="00292E60">
        <w:rPr>
          <w:rFonts w:ascii="Times New Roman" w:hAnsi="Times New Roman" w:cs="Times New Roman"/>
          <w:sz w:val="26"/>
          <w:szCs w:val="26"/>
        </w:rPr>
        <w:t>ё</w:t>
      </w:r>
      <w:r w:rsidR="00004589" w:rsidRPr="00292E60">
        <w:rPr>
          <w:rFonts w:ascii="Times New Roman" w:hAnsi="Times New Roman" w:cs="Times New Roman"/>
          <w:sz w:val="26"/>
          <w:szCs w:val="26"/>
        </w:rPr>
        <w:t>та индикаторов достижения целей предлагаемого правового регулирования, источники информации для расч</w:t>
      </w:r>
      <w:r w:rsidRPr="00292E60">
        <w:rPr>
          <w:rFonts w:ascii="Times New Roman" w:hAnsi="Times New Roman" w:cs="Times New Roman"/>
          <w:sz w:val="26"/>
          <w:szCs w:val="26"/>
        </w:rPr>
        <w:t>ё</w:t>
      </w:r>
      <w:r w:rsidR="009E158F" w:rsidRPr="00292E60">
        <w:rPr>
          <w:rFonts w:ascii="Times New Roman" w:hAnsi="Times New Roman" w:cs="Times New Roman"/>
          <w:sz w:val="26"/>
          <w:szCs w:val="26"/>
        </w:rPr>
        <w:t>тов</w:t>
      </w:r>
      <w:r w:rsidR="00B07DE4">
        <w:rPr>
          <w:rFonts w:ascii="Times New Roman" w:hAnsi="Times New Roman" w:cs="Times New Roman"/>
          <w:sz w:val="26"/>
          <w:szCs w:val="26"/>
        </w:rPr>
        <w:t>.</w:t>
      </w:r>
      <w:r w:rsidR="009E158F" w:rsidRPr="00292E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18C" w:rsidRPr="00292E60" w:rsidRDefault="00B07DE4" w:rsidP="00002D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Используются </w:t>
      </w:r>
      <w:r w:rsidR="009E158F" w:rsidRPr="00292E60">
        <w:rPr>
          <w:rFonts w:ascii="Times New Roman" w:hAnsi="Times New Roman" w:cs="Times New Roman"/>
          <w:sz w:val="26"/>
          <w:szCs w:val="26"/>
        </w:rPr>
        <w:t xml:space="preserve">данные Томскстата, отчетность ФНС, результаты работы Межведомственной балансовой комиссии (по </w:t>
      </w:r>
      <w:r>
        <w:rPr>
          <w:rFonts w:ascii="Times New Roman" w:hAnsi="Times New Roman" w:cs="Times New Roman"/>
          <w:sz w:val="26"/>
          <w:szCs w:val="26"/>
        </w:rPr>
        <w:t>легализации</w:t>
      </w:r>
      <w:r w:rsidR="009E158F" w:rsidRPr="00292E60">
        <w:rPr>
          <w:rFonts w:ascii="Times New Roman" w:hAnsi="Times New Roman" w:cs="Times New Roman"/>
          <w:sz w:val="26"/>
          <w:szCs w:val="26"/>
        </w:rPr>
        <w:t xml:space="preserve"> неформальной занятост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E158F" w:rsidRPr="00292E60">
        <w:rPr>
          <w:rFonts w:ascii="Times New Roman" w:hAnsi="Times New Roman" w:cs="Times New Roman"/>
          <w:sz w:val="26"/>
          <w:szCs w:val="26"/>
        </w:rPr>
        <w:t>) и т.д.</w:t>
      </w:r>
    </w:p>
    <w:p w:rsidR="00B07DE4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22" w:name="sub_176"/>
      <w:bookmarkEnd w:id="21"/>
      <w:r w:rsidRPr="00292E60">
        <w:rPr>
          <w:rFonts w:ascii="Times New Roman" w:hAnsi="Times New Roman" w:cs="Times New Roman"/>
          <w:sz w:val="26"/>
          <w:szCs w:val="26"/>
        </w:rPr>
        <w:t>3.2.</w:t>
      </w:r>
      <w:r w:rsidR="008F6680" w:rsidRPr="00292E60">
        <w:rPr>
          <w:rFonts w:ascii="Times New Roman" w:hAnsi="Times New Roman" w:cs="Times New Roman"/>
          <w:sz w:val="26"/>
          <w:szCs w:val="26"/>
        </w:rPr>
        <w:t> </w:t>
      </w:r>
      <w:r w:rsidRPr="00292E60">
        <w:rPr>
          <w:rFonts w:ascii="Times New Roman" w:hAnsi="Times New Roman" w:cs="Times New Roman"/>
          <w:sz w:val="26"/>
          <w:szCs w:val="26"/>
        </w:rPr>
        <w:t>Оценка затрат на проведение мониторинга достижения целей предла</w:t>
      </w:r>
      <w:r w:rsidR="009E158F" w:rsidRPr="00292E60">
        <w:rPr>
          <w:rFonts w:ascii="Times New Roman" w:hAnsi="Times New Roman" w:cs="Times New Roman"/>
          <w:sz w:val="26"/>
          <w:szCs w:val="26"/>
        </w:rPr>
        <w:t>гаемого правового регулирования</w:t>
      </w:r>
      <w:r w:rsidR="00B07DE4">
        <w:rPr>
          <w:rFonts w:ascii="Times New Roman" w:hAnsi="Times New Roman" w:cs="Times New Roman"/>
          <w:sz w:val="26"/>
          <w:szCs w:val="26"/>
        </w:rPr>
        <w:t>.</w:t>
      </w:r>
    </w:p>
    <w:p w:rsidR="00F5418C" w:rsidRPr="00292E60" w:rsidRDefault="00B07DE4" w:rsidP="00002D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E158F" w:rsidRPr="00292E60">
        <w:rPr>
          <w:rFonts w:ascii="Times New Roman" w:hAnsi="Times New Roman" w:cs="Times New Roman"/>
          <w:sz w:val="26"/>
          <w:szCs w:val="26"/>
        </w:rPr>
        <w:t>ыполнение в рамках текущей деятельности, дополнительные затраты не требуются.</w:t>
      </w:r>
    </w:p>
    <w:p w:rsidR="00292E60" w:rsidRPr="00292E60" w:rsidRDefault="00292E60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3" w:name="sub_177"/>
      <w:bookmarkEnd w:id="22"/>
    </w:p>
    <w:p w:rsidR="00F5418C" w:rsidRPr="00292E60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92E60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6"/>
        <w:gridCol w:w="2302"/>
      </w:tblGrid>
      <w:tr w:rsidR="00F5418C" w:rsidRPr="00292E60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F5418C" w:rsidRPr="00292E60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292E60">
              <w:rPr>
                <w:rFonts w:ascii="Times New Roman" w:hAnsi="Times New Roman" w:cs="Times New Roman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292E60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292E60">
              <w:rPr>
                <w:rFonts w:ascii="Times New Roman" w:hAnsi="Times New Roman" w:cs="Times New Roman"/>
              </w:rPr>
              <w:t>Количество участников группы</w:t>
            </w:r>
          </w:p>
        </w:tc>
      </w:tr>
      <w:tr w:rsidR="00953E39" w:rsidRPr="00292E60" w:rsidTr="009548B1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292E60" w:rsidRDefault="00953E39" w:rsidP="00260DFE">
            <w:pPr>
              <w:pStyle w:val="afff0"/>
              <w:rPr>
                <w:rFonts w:ascii="Times New Roman" w:hAnsi="Times New Roman" w:cs="Times New Roman"/>
              </w:rPr>
            </w:pPr>
            <w:r w:rsidRPr="00292E60">
              <w:rPr>
                <w:rFonts w:ascii="Times New Roman" w:hAnsi="Times New Roman" w:cs="Times New Roman"/>
              </w:rPr>
              <w:t>Индивидуальные предприниматели, являющиеся плательщиками ЕНВД</w:t>
            </w:r>
            <w:r w:rsidR="00260DFE">
              <w:rPr>
                <w:rFonts w:ascii="Times New Roman" w:hAnsi="Times New Roman" w:cs="Times New Roman"/>
              </w:rPr>
              <w:t xml:space="preserve"> на территории Колпашевского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E39" w:rsidRPr="00292E60" w:rsidRDefault="00260DFE" w:rsidP="00260DF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600 ед.</w:t>
            </w:r>
          </w:p>
        </w:tc>
      </w:tr>
      <w:tr w:rsidR="00F5418C" w:rsidRPr="00292E60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292E60" w:rsidRDefault="008F4E18" w:rsidP="008F4E18">
            <w:pPr>
              <w:pStyle w:val="afff0"/>
              <w:rPr>
                <w:rFonts w:ascii="Times New Roman" w:hAnsi="Times New Roman" w:cs="Times New Roman"/>
              </w:rPr>
            </w:pPr>
            <w:r w:rsidRPr="00292E60">
              <w:rPr>
                <w:rFonts w:ascii="Times New Roman" w:hAnsi="Times New Roman" w:cs="Times New Roman"/>
              </w:rPr>
              <w:t xml:space="preserve">Юридические лица, являющиеся плательщиками ЕНВД </w:t>
            </w:r>
            <w:r w:rsidR="00260DFE">
              <w:rPr>
                <w:rFonts w:ascii="Times New Roman" w:hAnsi="Times New Roman" w:cs="Times New Roman"/>
              </w:rPr>
              <w:t>на территории Колпашевского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292E60" w:rsidRDefault="00260DFE" w:rsidP="00260DF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r w:rsidR="00225BC2" w:rsidRPr="00292E6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 ед.</w:t>
            </w:r>
          </w:p>
        </w:tc>
      </w:tr>
    </w:tbl>
    <w:p w:rsidR="00104958" w:rsidRDefault="00104958" w:rsidP="00002D9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4" w:name="sub_178"/>
    </w:p>
    <w:p w:rsidR="00F5418C" w:rsidRPr="00292E60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92E60">
        <w:rPr>
          <w:rFonts w:ascii="Times New Roman" w:hAnsi="Times New Roman" w:cs="Times New Roman"/>
          <w:sz w:val="26"/>
          <w:szCs w:val="26"/>
        </w:rPr>
        <w:t>5. Сведения о дополнительных расходах (доходах)</w:t>
      </w:r>
      <w:r w:rsidR="00100B4B" w:rsidRPr="00292E60">
        <w:rPr>
          <w:rFonts w:ascii="Times New Roman" w:hAnsi="Times New Roman" w:cs="Times New Roman"/>
          <w:sz w:val="26"/>
          <w:szCs w:val="26"/>
        </w:rPr>
        <w:t xml:space="preserve"> местных</w:t>
      </w:r>
      <w:r w:rsidRPr="00292E6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100B4B" w:rsidRPr="00292E60">
        <w:rPr>
          <w:rFonts w:ascii="Times New Roman" w:hAnsi="Times New Roman" w:cs="Times New Roman"/>
          <w:sz w:val="26"/>
          <w:szCs w:val="26"/>
        </w:rPr>
        <w:t>ов муниципальных образований Колпашевского района</w:t>
      </w:r>
      <w:r w:rsidRPr="00292E60">
        <w:rPr>
          <w:rFonts w:ascii="Times New Roman" w:hAnsi="Times New Roman" w:cs="Times New Roman"/>
          <w:sz w:val="26"/>
          <w:szCs w:val="26"/>
        </w:rPr>
        <w:t>, связанных с введением предлагаемого правового регулирования</w:t>
      </w:r>
    </w:p>
    <w:bookmarkEnd w:id="24"/>
    <w:p w:rsidR="00953E39" w:rsidRPr="00292E60" w:rsidRDefault="00953E39" w:rsidP="00953E39">
      <w:pPr>
        <w:pStyle w:val="affff3"/>
        <w:tabs>
          <w:tab w:val="left" w:pos="0"/>
        </w:tabs>
        <w:ind w:firstLine="567"/>
        <w:rPr>
          <w:sz w:val="26"/>
          <w:szCs w:val="26"/>
        </w:rPr>
      </w:pPr>
      <w:r w:rsidRPr="00292E60">
        <w:rPr>
          <w:sz w:val="26"/>
          <w:szCs w:val="26"/>
        </w:rPr>
        <w:t>Бюджетный эффект от корректировки составляющих К2 оценивается в сумме 908 тыс. рублей в год (только по ИП, эффект по ЮЛ не оценивался), однако при условии, что сохранится предоставленное Налоговым кодексом РФ право уменьшать исчисленную сумму ЕНВД на сумму оплаченных страховых взносов  - 164,2 тыс. рублей в год.</w:t>
      </w:r>
    </w:p>
    <w:p w:rsidR="00C4571F" w:rsidRPr="00292E60" w:rsidRDefault="00C4571F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5" w:name="sub_179"/>
    </w:p>
    <w:p w:rsidR="00F5418C" w:rsidRPr="00292E60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92E60">
        <w:rPr>
          <w:rFonts w:ascii="Times New Roman" w:hAnsi="Times New Roman" w:cs="Times New Roman"/>
          <w:sz w:val="26"/>
          <w:szCs w:val="26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0"/>
        <w:gridCol w:w="3247"/>
        <w:gridCol w:w="2127"/>
        <w:gridCol w:w="1984"/>
      </w:tblGrid>
      <w:tr w:rsidR="00F5418C" w:rsidRPr="007813B4" w:rsidTr="00B07DE4"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F5418C" w:rsidRPr="007813B4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</w:rPr>
              <w:t xml:space="preserve">Группы потенциальных адресатов предлагаемого </w:t>
            </w:r>
            <w:r w:rsidRPr="007813B4">
              <w:rPr>
                <w:rFonts w:ascii="Times New Roman" w:hAnsi="Times New Roman" w:cs="Times New Roman"/>
              </w:rPr>
              <w:lastRenderedPageBreak/>
              <w:t>правового регулирования</w:t>
            </w:r>
          </w:p>
          <w:p w:rsidR="00F5418C" w:rsidRPr="007813B4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</w:rPr>
              <w:t>(соответствует пункту 4)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7813B4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</w:rPr>
              <w:lastRenderedPageBreak/>
              <w:t xml:space="preserve">Новые обязанности и ограничения, изменения существующих обязанностей и ограничений, вводимые </w:t>
            </w:r>
            <w:r w:rsidRPr="007813B4">
              <w:rPr>
                <w:rFonts w:ascii="Times New Roman" w:hAnsi="Times New Roman" w:cs="Times New Roman"/>
              </w:rPr>
              <w:lastRenderedPageBreak/>
              <w:t>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7813B4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</w:rPr>
              <w:lastRenderedPageBreak/>
              <w:t xml:space="preserve">Описание расходов и возможных доходов, </w:t>
            </w:r>
            <w:r w:rsidRPr="007813B4">
              <w:rPr>
                <w:rFonts w:ascii="Times New Roman" w:hAnsi="Times New Roman" w:cs="Times New Roman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7813B4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</w:rPr>
              <w:lastRenderedPageBreak/>
              <w:t>Количественная оценка, руб.</w:t>
            </w:r>
          </w:p>
        </w:tc>
      </w:tr>
      <w:tr w:rsidR="007813B4" w:rsidRPr="007813B4" w:rsidTr="00B07DE4">
        <w:trPr>
          <w:trHeight w:val="1610"/>
        </w:trPr>
        <w:tc>
          <w:tcPr>
            <w:tcW w:w="21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3B4" w:rsidRPr="007813B4" w:rsidRDefault="007813B4" w:rsidP="00B8099E">
            <w:pPr>
              <w:pStyle w:val="afff0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Индивидуальные предприниматели, являющиеся плательщиками ЕНВД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Pr="007813B4" w:rsidRDefault="007813B4" w:rsidP="00B8099E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 xml:space="preserve">Для плательщиков единого налога на вмененный доход, чьи объекты предпринимательской деятельности расположены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улицах, переносимых в другую зону, может измениться сумма единого налога.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Pr="007813B4" w:rsidRDefault="007813B4" w:rsidP="007813B4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 xml:space="preserve">В некоторых случаях возможно незначительное увеличение суммы налога, подлежащего уплате в бюджет.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13B4" w:rsidRPr="007813B4" w:rsidRDefault="007813B4" w:rsidP="00B8099E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>В торговле в среднем на 1092 рубля в квартал в расчете на 1 декларацию.</w:t>
            </w:r>
          </w:p>
          <w:p w:rsidR="007813B4" w:rsidRPr="007813B4" w:rsidRDefault="007813B4" w:rsidP="000328BB">
            <w:pPr>
              <w:ind w:firstLine="0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>Для кафе и ресторанов – в среднем на 266 рублей в квартал в расчете на 1 декларацию.</w:t>
            </w:r>
          </w:p>
        </w:tc>
      </w:tr>
      <w:tr w:rsidR="007813B4" w:rsidRPr="007813B4" w:rsidTr="00B07DE4">
        <w:trPr>
          <w:trHeight w:val="1610"/>
        </w:trPr>
        <w:tc>
          <w:tcPr>
            <w:tcW w:w="2140" w:type="dxa"/>
            <w:vMerge/>
            <w:tcBorders>
              <w:right w:val="single" w:sz="4" w:space="0" w:color="auto"/>
            </w:tcBorders>
          </w:tcPr>
          <w:p w:rsidR="007813B4" w:rsidRPr="007813B4" w:rsidRDefault="007813B4" w:rsidP="00B8099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Pr="007813B4" w:rsidRDefault="007813B4" w:rsidP="00F943F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Pr="007813B4" w:rsidRDefault="007813B4" w:rsidP="005E653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13B4" w:rsidRPr="007813B4" w:rsidRDefault="007813B4" w:rsidP="00B809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7813B4" w:rsidRPr="007813B4" w:rsidTr="00B07DE4">
        <w:trPr>
          <w:trHeight w:val="775"/>
        </w:trPr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3B4" w:rsidRPr="007813B4" w:rsidRDefault="007813B4" w:rsidP="00B8099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Default="007813B4" w:rsidP="007813B4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впервые зарегистрированных в период с 01.01.2018 по 31.12.2018.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3B4" w:rsidRPr="007813B4" w:rsidRDefault="007813B4" w:rsidP="005E653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13B4" w:rsidRPr="007813B4" w:rsidRDefault="007813B4" w:rsidP="00B8099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080FE2" w:rsidRPr="007813B4" w:rsidTr="00375351">
        <w:trPr>
          <w:trHeight w:val="1610"/>
        </w:trPr>
        <w:tc>
          <w:tcPr>
            <w:tcW w:w="21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FE2" w:rsidRPr="007813B4" w:rsidRDefault="00080FE2" w:rsidP="001F6BA0">
            <w:pPr>
              <w:pStyle w:val="afff0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являющиеся плательщиками ЕНВД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2" w:rsidRPr="007813B4" w:rsidRDefault="00080FE2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 xml:space="preserve">Для плательщиков единого налога на вмененный доход, чьи объекты предпринимательской деятельности расположены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улицах, переносимых в другую зону, может измениться сумма единого налога.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2" w:rsidRPr="007813B4" w:rsidRDefault="00080FE2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 xml:space="preserve">В некоторых случаях возможно незначительное увеличение суммы налога, подлежащего уплате в бюджет.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FE2" w:rsidRPr="007813B4" w:rsidRDefault="00080FE2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>В торговле в среднем на 1092 рубля в квартал в расчете на 1 декларацию.</w:t>
            </w:r>
          </w:p>
          <w:p w:rsidR="00080FE2" w:rsidRPr="007813B4" w:rsidRDefault="00080FE2" w:rsidP="00C35D4A">
            <w:pPr>
              <w:ind w:firstLine="0"/>
              <w:rPr>
                <w:rFonts w:ascii="Times New Roman" w:hAnsi="Times New Roman" w:cs="Times New Roman"/>
              </w:rPr>
            </w:pPr>
            <w:r w:rsidRPr="007813B4">
              <w:rPr>
                <w:rFonts w:ascii="Times New Roman" w:hAnsi="Times New Roman" w:cs="Times New Roman"/>
                <w:sz w:val="22"/>
                <w:szCs w:val="22"/>
              </w:rPr>
              <w:t>Для кафе и ресторанов – в среднем на 266 рублей в квартал в расчете на 1 декларацию.</w:t>
            </w:r>
          </w:p>
        </w:tc>
      </w:tr>
      <w:tr w:rsidR="00080FE2" w:rsidRPr="007813B4" w:rsidTr="00080FE2">
        <w:trPr>
          <w:trHeight w:val="1362"/>
        </w:trPr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FE2" w:rsidRPr="007813B4" w:rsidRDefault="00080FE2" w:rsidP="001F6BA0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E2" w:rsidRPr="007813B4" w:rsidRDefault="00080FE2" w:rsidP="00080FE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плательщиков единого налога на вмененный доход, у кого есть наемные работники, сумма налога не меняется, либо уменьшится.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FE2" w:rsidRPr="007813B4" w:rsidRDefault="00080FE2" w:rsidP="00BD34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некоторых случаях возможно уменьшение суммы налога на вмененный доход.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80FE2" w:rsidRPr="007813B4" w:rsidRDefault="00080FE2" w:rsidP="00BD34C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</w:tbl>
    <w:p w:rsidR="0027149B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26" w:name="sub_180"/>
      <w:r w:rsidRPr="00292E60">
        <w:rPr>
          <w:rFonts w:ascii="Times New Roman" w:hAnsi="Times New Roman" w:cs="Times New Roman"/>
          <w:sz w:val="26"/>
          <w:szCs w:val="26"/>
        </w:rPr>
        <w:t>6.1. Издержки и выгоды адресатов предлагаемого правового регулирования, не по</w:t>
      </w:r>
      <w:r w:rsidR="00311340" w:rsidRPr="00292E60">
        <w:rPr>
          <w:rFonts w:ascii="Times New Roman" w:hAnsi="Times New Roman" w:cs="Times New Roman"/>
          <w:sz w:val="26"/>
          <w:szCs w:val="26"/>
        </w:rPr>
        <w:t>ддающиеся количественной оценке</w:t>
      </w:r>
      <w:r w:rsidR="0027149B">
        <w:rPr>
          <w:rFonts w:ascii="Times New Roman" w:hAnsi="Times New Roman" w:cs="Times New Roman"/>
          <w:sz w:val="26"/>
          <w:szCs w:val="26"/>
        </w:rPr>
        <w:t>.</w:t>
      </w:r>
    </w:p>
    <w:p w:rsidR="00F5418C" w:rsidRPr="00292E60" w:rsidRDefault="0027149B" w:rsidP="00002D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1340" w:rsidRPr="00292E60">
        <w:rPr>
          <w:rFonts w:ascii="Times New Roman" w:hAnsi="Times New Roman" w:cs="Times New Roman"/>
          <w:sz w:val="26"/>
          <w:szCs w:val="26"/>
        </w:rPr>
        <w:t>тсутствуют.</w:t>
      </w:r>
    </w:p>
    <w:p w:rsidR="00C4571F" w:rsidRPr="00292E60" w:rsidRDefault="00C4571F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7" w:name="sub_181"/>
      <w:bookmarkEnd w:id="26"/>
    </w:p>
    <w:p w:rsidR="00F5418C" w:rsidRPr="00292E60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92E60">
        <w:rPr>
          <w:rFonts w:ascii="Times New Roman" w:hAnsi="Times New Roman" w:cs="Times New Roman"/>
          <w:sz w:val="26"/>
          <w:szCs w:val="26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842"/>
        <w:gridCol w:w="2563"/>
        <w:gridCol w:w="2268"/>
      </w:tblGrid>
      <w:tr w:rsidR="00F5418C" w:rsidRPr="00075989" w:rsidTr="0097412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F5418C" w:rsidRPr="00075989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Виды рисков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075989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075989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075989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Степень контроля рисков</w:t>
            </w:r>
          </w:p>
          <w:p w:rsidR="00F5418C" w:rsidRPr="00075989" w:rsidRDefault="00004589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(полный/частичный/ отсутствует)</w:t>
            </w:r>
          </w:p>
        </w:tc>
      </w:tr>
      <w:tr w:rsidR="00A477DB" w:rsidRPr="00075989" w:rsidTr="0097412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B" w:rsidRPr="00075989" w:rsidRDefault="00311340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 xml:space="preserve">Переход на другие </w:t>
            </w:r>
            <w:r w:rsidRPr="00075989">
              <w:rPr>
                <w:rFonts w:ascii="Times New Roman" w:hAnsi="Times New Roman" w:cs="Times New Roman"/>
              </w:rPr>
              <w:lastRenderedPageBreak/>
              <w:t>режимы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B" w:rsidRPr="00075989" w:rsidRDefault="00311340" w:rsidP="00311340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lastRenderedPageBreak/>
              <w:t xml:space="preserve">Вероятность </w:t>
            </w:r>
            <w:r w:rsidRPr="00075989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DB" w:rsidRPr="00075989" w:rsidRDefault="007B625F" w:rsidP="007B625F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lastRenderedPageBreak/>
              <w:t>Анализ о</w:t>
            </w:r>
            <w:r w:rsidR="00311340" w:rsidRPr="00075989">
              <w:rPr>
                <w:rFonts w:ascii="Times New Roman" w:hAnsi="Times New Roman" w:cs="Times New Roman"/>
              </w:rPr>
              <w:t>тчет</w:t>
            </w:r>
            <w:r w:rsidRPr="00075989">
              <w:rPr>
                <w:rFonts w:ascii="Times New Roman" w:hAnsi="Times New Roman" w:cs="Times New Roman"/>
              </w:rPr>
              <w:t>ности</w:t>
            </w:r>
            <w:r w:rsidR="00311340" w:rsidRPr="00075989">
              <w:rPr>
                <w:rFonts w:ascii="Times New Roman" w:hAnsi="Times New Roman" w:cs="Times New Roman"/>
              </w:rPr>
              <w:t xml:space="preserve"> </w:t>
            </w:r>
            <w:r w:rsidR="00311340" w:rsidRPr="00075989">
              <w:rPr>
                <w:rFonts w:ascii="Times New Roman" w:hAnsi="Times New Roman" w:cs="Times New Roman"/>
              </w:rPr>
              <w:lastRenderedPageBreak/>
              <w:t>ФНС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DB" w:rsidRPr="00075989" w:rsidRDefault="00A477DB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311340" w:rsidRPr="00075989" w:rsidTr="0097412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311340" w:rsidP="001F6BA0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lastRenderedPageBreak/>
              <w:t>Ликвидация налогоплательщиков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F943F4" w:rsidP="00002D9B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11340" w:rsidRPr="00075989">
              <w:rPr>
                <w:rFonts w:ascii="Times New Roman" w:hAnsi="Times New Roman" w:cs="Times New Roman"/>
              </w:rPr>
              <w:t>аловероятно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311340" w:rsidP="001F6BA0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Мониторинг социально-экономической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40" w:rsidRPr="00075989" w:rsidRDefault="00311340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11340" w:rsidRPr="00075989" w:rsidTr="0097412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311340" w:rsidP="00002D9B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Увеличение расходов на уплату ЕНВД может вызвать негативную реакцию отдельных субъектов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311340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Вероятность не может быть оценена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40" w:rsidRPr="00075989" w:rsidRDefault="00311340" w:rsidP="001F6BA0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Обращение субъектов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40" w:rsidRPr="00075989" w:rsidRDefault="00311340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частичный</w:t>
            </w:r>
          </w:p>
        </w:tc>
      </w:tr>
    </w:tbl>
    <w:p w:rsidR="00C4571F" w:rsidRPr="0027149B" w:rsidRDefault="00C4571F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28" w:name="sub_182"/>
    </w:p>
    <w:p w:rsidR="00F5418C" w:rsidRPr="0027149B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7149B">
        <w:rPr>
          <w:rFonts w:ascii="Times New Roman" w:hAnsi="Times New Roman" w:cs="Times New Roman"/>
          <w:sz w:val="26"/>
          <w:szCs w:val="26"/>
        </w:rPr>
        <w:t>8. Сравнение возможных вариантов решения проблемы</w:t>
      </w:r>
    </w:p>
    <w:bookmarkEnd w:id="2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985"/>
        <w:gridCol w:w="1984"/>
        <w:gridCol w:w="1985"/>
      </w:tblGrid>
      <w:tr w:rsidR="00F5418C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075989" w:rsidRDefault="00F5418C" w:rsidP="001049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075989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075989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075989" w:rsidRDefault="00004589" w:rsidP="0007598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 xml:space="preserve">Вариант </w:t>
            </w:r>
            <w:r w:rsidR="00104958" w:rsidRPr="00075989">
              <w:rPr>
                <w:rFonts w:ascii="Times New Roman" w:hAnsi="Times New Roman" w:cs="Times New Roman"/>
              </w:rPr>
              <w:t>№</w:t>
            </w:r>
            <w:r w:rsidR="00075989">
              <w:rPr>
                <w:rFonts w:ascii="Times New Roman" w:hAnsi="Times New Roman" w:cs="Times New Roman"/>
              </w:rPr>
              <w:t>3</w:t>
            </w:r>
          </w:p>
        </w:tc>
      </w:tr>
      <w:tr w:rsidR="00F5418C" w:rsidRPr="002D661A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2D661A" w:rsidRDefault="00004589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2D661A" w:rsidRDefault="00075989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Принять предлагаемый вариант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2D661A" w:rsidRDefault="00F943F4" w:rsidP="00F943F4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Установить льготную ставку для впервые вставших на учет 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2D661A" w:rsidRDefault="00F86C0C" w:rsidP="00F86C0C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Изменить только зональность</w:t>
            </w: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2D661A" w:rsidRDefault="002D661A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2D661A" w:rsidRDefault="002D661A" w:rsidP="002D661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Налогоплательщики ЕНВД:</w:t>
            </w:r>
          </w:p>
          <w:p w:rsidR="00974123" w:rsidRDefault="002D661A" w:rsidP="002D661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ИП</w:t>
            </w:r>
            <w:r w:rsidR="00974123">
              <w:rPr>
                <w:rFonts w:ascii="Times New Roman" w:hAnsi="Times New Roman" w:cs="Times New Roman"/>
              </w:rPr>
              <w:t xml:space="preserve"> </w:t>
            </w:r>
            <w:r w:rsidRPr="002D661A">
              <w:rPr>
                <w:rFonts w:ascii="Times New Roman" w:hAnsi="Times New Roman" w:cs="Times New Roman"/>
              </w:rPr>
              <w:t>-</w:t>
            </w:r>
            <w:r w:rsidR="00974123">
              <w:rPr>
                <w:rFonts w:ascii="Times New Roman" w:hAnsi="Times New Roman" w:cs="Times New Roman"/>
              </w:rPr>
              <w:t xml:space="preserve"> </w:t>
            </w:r>
            <w:r w:rsidRPr="002D661A">
              <w:rPr>
                <w:rFonts w:ascii="Times New Roman" w:hAnsi="Times New Roman" w:cs="Times New Roman"/>
              </w:rPr>
              <w:t xml:space="preserve">около 600 ед, </w:t>
            </w:r>
          </w:p>
          <w:p w:rsidR="002D661A" w:rsidRPr="002D661A" w:rsidRDefault="002D661A" w:rsidP="002D661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ЮЛ</w:t>
            </w:r>
            <w:r w:rsidR="00974123">
              <w:rPr>
                <w:rFonts w:ascii="Times New Roman" w:hAnsi="Times New Roman" w:cs="Times New Roman"/>
              </w:rPr>
              <w:t xml:space="preserve"> </w:t>
            </w:r>
            <w:r w:rsidRPr="002D661A">
              <w:rPr>
                <w:rFonts w:ascii="Times New Roman" w:hAnsi="Times New Roman" w:cs="Times New Roman"/>
              </w:rPr>
              <w:t>-</w:t>
            </w:r>
            <w:r w:rsidR="00974123">
              <w:rPr>
                <w:rFonts w:ascii="Times New Roman" w:hAnsi="Times New Roman" w:cs="Times New Roman"/>
              </w:rPr>
              <w:t xml:space="preserve"> </w:t>
            </w:r>
            <w:r w:rsidRPr="002D661A">
              <w:rPr>
                <w:rFonts w:ascii="Times New Roman" w:hAnsi="Times New Roman" w:cs="Times New Roman"/>
              </w:rPr>
              <w:t>около 120ед.</w:t>
            </w:r>
          </w:p>
          <w:p w:rsidR="002D661A" w:rsidRPr="002D661A" w:rsidRDefault="002D661A" w:rsidP="002D661A">
            <w:pPr>
              <w:ind w:firstLine="0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Тенденция сохранится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2D661A" w:rsidRDefault="002D661A" w:rsidP="002D661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Налогоплательщики ЕНВД:</w:t>
            </w:r>
          </w:p>
          <w:p w:rsidR="002D661A" w:rsidRPr="002D661A" w:rsidRDefault="002D661A" w:rsidP="002D661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ИП-около 600 ед, ЮЛ-около 120ед.</w:t>
            </w:r>
          </w:p>
          <w:p w:rsidR="002D661A" w:rsidRPr="002D661A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Возможно увеличение числа ИП</w:t>
            </w:r>
            <w:r w:rsidR="00974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2D661A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Налогоплательщики ЕНВД:</w:t>
            </w:r>
          </w:p>
          <w:p w:rsidR="002D661A" w:rsidRPr="002D661A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2D661A">
              <w:rPr>
                <w:rFonts w:ascii="Times New Roman" w:hAnsi="Times New Roman" w:cs="Times New Roman"/>
              </w:rPr>
              <w:t>ИП-около 600 ед, ЮЛ-около 120ед.</w:t>
            </w:r>
          </w:p>
          <w:p w:rsidR="002D661A" w:rsidRPr="002D661A" w:rsidRDefault="002D661A" w:rsidP="002D66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вероятность снижения числа</w:t>
            </w:r>
            <w:r w:rsidR="00974123">
              <w:rPr>
                <w:rFonts w:ascii="Times New Roman" w:hAnsi="Times New Roman" w:cs="Times New Roman"/>
              </w:rPr>
              <w:t xml:space="preserve"> плательщиков ЕНВД.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974123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Для «стартующего» малого бизнеса расходы снизятся.</w:t>
            </w:r>
          </w:p>
          <w:p w:rsidR="00974123" w:rsidRPr="00974123" w:rsidRDefault="00974123" w:rsidP="00974123">
            <w:pPr>
              <w:ind w:firstLine="0"/>
            </w:pPr>
            <w:r w:rsidRPr="00974123">
              <w:rPr>
                <w:rFonts w:ascii="Times New Roman" w:hAnsi="Times New Roman" w:cs="Times New Roman"/>
              </w:rPr>
              <w:t>Для остальных налогоплательщиков возможно изменение суммы единого налога на вмененный доход как в сторону увеличения, так и в сторону снижения.</w:t>
            </w:r>
            <w:r w:rsidRPr="00974123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974123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Для «стартующего» малого бизнеса расходы снизятся.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974123" w:rsidP="00974123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В результате изменения зональности возможно изменение суммы единого налога на вмененный доход как в сторону увеличения.</w:t>
            </w:r>
            <w:r w:rsidRPr="00974123">
              <w:t xml:space="preserve">  </w:t>
            </w:r>
          </w:p>
        </w:tc>
      </w:tr>
      <w:tr w:rsidR="002D661A" w:rsidRPr="00F943F4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Не оценивалось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F943F4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Не оцен</w:t>
            </w:r>
            <w:r w:rsidRPr="00974123">
              <w:rPr>
                <w:rFonts w:ascii="Times New Roman" w:hAnsi="Times New Roman" w:cs="Times New Roman"/>
              </w:rPr>
              <w:t>и</w:t>
            </w:r>
            <w:r w:rsidRPr="00974123">
              <w:rPr>
                <w:rFonts w:ascii="Times New Roman" w:hAnsi="Times New Roman" w:cs="Times New Roman"/>
              </w:rPr>
              <w:t>валось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 xml:space="preserve">Не </w:t>
            </w:r>
            <w:r w:rsidRPr="00974123">
              <w:rPr>
                <w:rFonts w:ascii="Times New Roman" w:hAnsi="Times New Roman" w:cs="Times New Roman"/>
              </w:rPr>
              <w:t>оцени</w:t>
            </w:r>
            <w:r w:rsidRPr="00974123">
              <w:rPr>
                <w:rFonts w:ascii="Times New Roman" w:hAnsi="Times New Roman" w:cs="Times New Roman"/>
              </w:rPr>
              <w:t>валось</w:t>
            </w:r>
          </w:p>
        </w:tc>
      </w:tr>
      <w:tr w:rsidR="002D661A" w:rsidRPr="00F943F4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 xml:space="preserve">8.5. Оценка возможности достижения заявленных целей </w:t>
            </w:r>
            <w:r w:rsidRPr="00974123">
              <w:rPr>
                <w:rFonts w:ascii="Times New Roman" w:hAnsi="Times New Roman" w:cs="Times New Roman"/>
              </w:rPr>
              <w:lastRenderedPageBreak/>
              <w:t>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lastRenderedPageBreak/>
              <w:t xml:space="preserve">Возможно достижение всех </w:t>
            </w:r>
            <w:r w:rsidRPr="00974123">
              <w:rPr>
                <w:rFonts w:ascii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lastRenderedPageBreak/>
              <w:t xml:space="preserve">Возможно достижение </w:t>
            </w:r>
            <w:r w:rsidRPr="00974123">
              <w:rPr>
                <w:rFonts w:ascii="Times New Roman" w:hAnsi="Times New Roman" w:cs="Times New Roman"/>
              </w:rPr>
              <w:lastRenderedPageBreak/>
              <w:t>одной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lastRenderedPageBreak/>
              <w:t xml:space="preserve">Возможно достижение </w:t>
            </w:r>
            <w:r w:rsidRPr="00974123">
              <w:rPr>
                <w:rFonts w:ascii="Times New Roman" w:hAnsi="Times New Roman" w:cs="Times New Roman"/>
              </w:rPr>
              <w:lastRenderedPageBreak/>
              <w:t>одной цели</w:t>
            </w: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104958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2D661A" w:rsidP="00002D9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f0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Переход на другие режимы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Вероятность 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Вероятность есть</w:t>
            </w: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Ликвидация налогоплательщиков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974123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974123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2D661A" w:rsidRPr="00075989" w:rsidTr="0097412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075989" w:rsidRDefault="002D661A" w:rsidP="00C35D4A">
            <w:pPr>
              <w:pStyle w:val="afff0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Увеличение расходов на уплату ЕНВД может вызвать негативную реакцию отдельных субъектов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075989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Вероятность не может быть оценена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1A" w:rsidRPr="00F943F4" w:rsidRDefault="002D661A" w:rsidP="00F943F4">
            <w:pPr>
              <w:pStyle w:val="aff7"/>
              <w:rPr>
                <w:rFonts w:ascii="Times New Roman" w:hAnsi="Times New Roman" w:cs="Times New Roman"/>
              </w:rPr>
            </w:pPr>
            <w:r w:rsidRPr="00F943F4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61A" w:rsidRPr="00075989" w:rsidRDefault="002D661A" w:rsidP="00C35D4A">
            <w:pPr>
              <w:pStyle w:val="aff7"/>
              <w:rPr>
                <w:rFonts w:ascii="Times New Roman" w:hAnsi="Times New Roman" w:cs="Times New Roman"/>
              </w:rPr>
            </w:pPr>
            <w:r w:rsidRPr="00075989">
              <w:rPr>
                <w:rFonts w:ascii="Times New Roman" w:hAnsi="Times New Roman" w:cs="Times New Roman"/>
              </w:rPr>
              <w:t>Вероятность не может быть оценена</w:t>
            </w:r>
          </w:p>
        </w:tc>
      </w:tr>
    </w:tbl>
    <w:p w:rsidR="00F5418C" w:rsidRPr="002D661A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29" w:name="sub_130"/>
      <w:r w:rsidRPr="002D661A">
        <w:rPr>
          <w:rFonts w:ascii="Times New Roman" w:hAnsi="Times New Roman" w:cs="Times New Roman"/>
          <w:sz w:val="26"/>
          <w:szCs w:val="26"/>
        </w:rPr>
        <w:t>8.7. Обоснование выбора предпочтительного вариа</w:t>
      </w:r>
      <w:r w:rsidR="007E15E1" w:rsidRPr="002D661A">
        <w:rPr>
          <w:rFonts w:ascii="Times New Roman" w:hAnsi="Times New Roman" w:cs="Times New Roman"/>
          <w:sz w:val="26"/>
          <w:szCs w:val="26"/>
        </w:rPr>
        <w:t xml:space="preserve">нта решения выявленной проблемы: </w:t>
      </w:r>
      <w:r w:rsidR="002D661A" w:rsidRPr="002D661A">
        <w:rPr>
          <w:rFonts w:ascii="Times New Roman" w:hAnsi="Times New Roman" w:cs="Times New Roman"/>
          <w:sz w:val="26"/>
          <w:szCs w:val="26"/>
        </w:rPr>
        <w:t>Самым оптимальным вариантом решения всех обозначенных проблем и достижен6ия всех поставленных целей является вариант №1.</w:t>
      </w:r>
    </w:p>
    <w:p w:rsidR="007E15E1" w:rsidRPr="00F86C0C" w:rsidRDefault="007E15E1" w:rsidP="007E15E1">
      <w:pPr>
        <w:pStyle w:val="afff0"/>
        <w:jc w:val="both"/>
        <w:rPr>
          <w:sz w:val="26"/>
          <w:szCs w:val="26"/>
        </w:rPr>
      </w:pPr>
      <w:bookmarkStart w:id="30" w:name="sub_183"/>
      <w:bookmarkEnd w:id="29"/>
      <w:r w:rsidRPr="00F86C0C">
        <w:rPr>
          <w:rFonts w:ascii="Times New Roman" w:hAnsi="Times New Roman" w:cs="Times New Roman"/>
          <w:sz w:val="26"/>
          <w:szCs w:val="26"/>
        </w:rPr>
        <w:tab/>
      </w:r>
      <w:r w:rsidR="00004589" w:rsidRPr="00F86C0C">
        <w:rPr>
          <w:rFonts w:ascii="Times New Roman" w:hAnsi="Times New Roman" w:cs="Times New Roman"/>
          <w:sz w:val="26"/>
          <w:szCs w:val="26"/>
        </w:rPr>
        <w:t>8.8. Детальное описание предлага</w:t>
      </w:r>
      <w:r w:rsidRPr="00F86C0C">
        <w:rPr>
          <w:rFonts w:ascii="Times New Roman" w:hAnsi="Times New Roman" w:cs="Times New Roman"/>
          <w:sz w:val="26"/>
          <w:szCs w:val="26"/>
        </w:rPr>
        <w:t>емого варианта решения проблемы: проект решения Думы Колпашевского района о внесении изменений в решение Думы Колпашевского района от 25.11.2005 № 13 «О введении системы налогообложения в виде единого налога на вменённый доход для отдельных видов деятельности на территории муниципального образования «Колпашевский район» (в редакции решений Думы Колпашевского района от 28.04.2006 № 136, от 27.10.2008 № 556, от 23.05.2011 № 49, от 25.11.2011 № 159, от 29.10.2012 № 132, от 28.03.2017 №24).</w:t>
      </w:r>
      <w:r w:rsidRPr="00F86C0C">
        <w:rPr>
          <w:sz w:val="26"/>
          <w:szCs w:val="26"/>
        </w:rPr>
        <w:t xml:space="preserve"> </w:t>
      </w:r>
    </w:p>
    <w:p w:rsidR="007E15E1" w:rsidRPr="00F86C0C" w:rsidRDefault="007E15E1" w:rsidP="00002D9B">
      <w:pPr>
        <w:rPr>
          <w:rFonts w:ascii="Times New Roman" w:hAnsi="Times New Roman" w:cs="Times New Roman"/>
          <w:sz w:val="26"/>
          <w:szCs w:val="26"/>
        </w:rPr>
      </w:pPr>
    </w:p>
    <w:p w:rsidR="00F5418C" w:rsidRPr="00F86C0C" w:rsidRDefault="00004589" w:rsidP="00002D9B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1" w:name="sub_184"/>
      <w:bookmarkEnd w:id="30"/>
      <w:r w:rsidRPr="00F86C0C">
        <w:rPr>
          <w:rFonts w:ascii="Times New Roman" w:hAnsi="Times New Roman" w:cs="Times New Roman"/>
          <w:sz w:val="26"/>
          <w:szCs w:val="26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5418C" w:rsidRPr="00F86C0C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32" w:name="sub_185"/>
      <w:bookmarkEnd w:id="31"/>
      <w:r w:rsidRPr="00F86C0C">
        <w:rPr>
          <w:rFonts w:ascii="Times New Roman" w:hAnsi="Times New Roman" w:cs="Times New Roman"/>
          <w:sz w:val="26"/>
          <w:szCs w:val="26"/>
        </w:rPr>
        <w:t>9.1. Предполагаемая дата вступления в с</w:t>
      </w:r>
      <w:r w:rsidR="00A30D26" w:rsidRPr="00F86C0C">
        <w:rPr>
          <w:rFonts w:ascii="Times New Roman" w:hAnsi="Times New Roman" w:cs="Times New Roman"/>
          <w:sz w:val="26"/>
          <w:szCs w:val="26"/>
        </w:rPr>
        <w:t xml:space="preserve">илу нормативного правового акта: решение вступает в силу по истечении одного месяца со дня его официального опубликования, но не ранее чем с 01.04.2018. </w:t>
      </w:r>
    </w:p>
    <w:p w:rsidR="00F5418C" w:rsidRPr="00F86C0C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33" w:name="sub_186"/>
      <w:bookmarkEnd w:id="32"/>
      <w:r w:rsidRPr="00F86C0C">
        <w:rPr>
          <w:rFonts w:ascii="Times New Roman" w:hAnsi="Times New Roman" w:cs="Times New Roman"/>
          <w:sz w:val="26"/>
          <w:szCs w:val="26"/>
        </w:rPr>
        <w:t>9.2. Необходимость установления переходного периода и (или) отсрочки введения предлагаемого правового регулирования: нет.</w:t>
      </w:r>
    </w:p>
    <w:p w:rsidR="00F5418C" w:rsidRPr="00F86C0C" w:rsidRDefault="00004589" w:rsidP="00002D9B">
      <w:pPr>
        <w:rPr>
          <w:rFonts w:ascii="Times New Roman" w:hAnsi="Times New Roman" w:cs="Times New Roman"/>
          <w:sz w:val="26"/>
          <w:szCs w:val="26"/>
        </w:rPr>
      </w:pPr>
      <w:bookmarkStart w:id="34" w:name="sub_187"/>
      <w:bookmarkEnd w:id="33"/>
      <w:r w:rsidRPr="00F86C0C">
        <w:rPr>
          <w:rFonts w:ascii="Times New Roman" w:hAnsi="Times New Roman" w:cs="Times New Roman"/>
          <w:sz w:val="26"/>
          <w:szCs w:val="26"/>
        </w:rPr>
        <w:t>9.3. Необходимость распространения предлагаемого правового регулирования на ранее возникшие отношения: есть.</w:t>
      </w:r>
    </w:p>
    <w:bookmarkEnd w:id="34"/>
    <w:p w:rsidR="007F3B37" w:rsidRPr="00F86C0C" w:rsidRDefault="007F3B37" w:rsidP="007F3B37">
      <w:pPr>
        <w:rPr>
          <w:rFonts w:ascii="Times New Roman" w:hAnsi="Times New Roman" w:cs="Times New Roman"/>
          <w:sz w:val="26"/>
          <w:szCs w:val="26"/>
        </w:rPr>
      </w:pPr>
      <w:r w:rsidRPr="00F86C0C">
        <w:rPr>
          <w:rFonts w:ascii="Times New Roman" w:hAnsi="Times New Roman" w:cs="Times New Roman"/>
          <w:sz w:val="26"/>
          <w:szCs w:val="26"/>
        </w:rPr>
        <w:t>В части установления пониженной ставки 7,5% для индивидуальных предпринимателей, впервые зарегистрированных в течение 2018 года – действие распространяется на правоотношения, возникшие с 01.01.2018.</w:t>
      </w:r>
    </w:p>
    <w:p w:rsidR="00C33CE6" w:rsidRDefault="00C33CE6" w:rsidP="00002D9B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bookmarkStart w:id="35" w:name="sub_189"/>
      <w:bookmarkEnd w:id="35"/>
    </w:p>
    <w:sectPr w:rsidR="00C33CE6" w:rsidSect="00D23A37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90" w:rsidRDefault="00323090" w:rsidP="00D23A37">
      <w:r>
        <w:separator/>
      </w:r>
    </w:p>
  </w:endnote>
  <w:endnote w:type="continuationSeparator" w:id="0">
    <w:p w:rsidR="00323090" w:rsidRDefault="00323090" w:rsidP="00D2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90" w:rsidRDefault="00323090" w:rsidP="00D23A37">
      <w:r>
        <w:separator/>
      </w:r>
    </w:p>
  </w:footnote>
  <w:footnote w:type="continuationSeparator" w:id="0">
    <w:p w:rsidR="00323090" w:rsidRDefault="00323090" w:rsidP="00D23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61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23A37" w:rsidRPr="00D23A37" w:rsidRDefault="00D23A37">
        <w:pPr>
          <w:pStyle w:val="affff7"/>
          <w:jc w:val="center"/>
          <w:rPr>
            <w:rFonts w:ascii="Times New Roman" w:hAnsi="Times New Roman"/>
          </w:rPr>
        </w:pPr>
        <w:r w:rsidRPr="00D23A37">
          <w:rPr>
            <w:rFonts w:ascii="Times New Roman" w:hAnsi="Times New Roman"/>
          </w:rPr>
          <w:fldChar w:fldCharType="begin"/>
        </w:r>
        <w:r w:rsidRPr="00D23A37">
          <w:rPr>
            <w:rFonts w:ascii="Times New Roman" w:hAnsi="Times New Roman"/>
          </w:rPr>
          <w:instrText xml:space="preserve"> PAGE   \* MERGEFORMAT </w:instrText>
        </w:r>
        <w:r w:rsidRPr="00D23A3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D23A37">
          <w:rPr>
            <w:rFonts w:ascii="Times New Roman" w:hAnsi="Times New Roman"/>
          </w:rPr>
          <w:fldChar w:fldCharType="end"/>
        </w:r>
      </w:p>
    </w:sdtContent>
  </w:sdt>
  <w:p w:rsidR="00D23A37" w:rsidRDefault="00D23A37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A70"/>
    <w:multiLevelType w:val="hybridMultilevel"/>
    <w:tmpl w:val="0A3ACB4E"/>
    <w:lvl w:ilvl="0" w:tplc="FBE04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36DC9"/>
    <w:multiLevelType w:val="hybridMultilevel"/>
    <w:tmpl w:val="0A3ACB4E"/>
    <w:lvl w:ilvl="0" w:tplc="FBE04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193"/>
    <w:rsid w:val="00002D9B"/>
    <w:rsid w:val="00004589"/>
    <w:rsid w:val="00006983"/>
    <w:rsid w:val="000328BB"/>
    <w:rsid w:val="00041B68"/>
    <w:rsid w:val="00051AE8"/>
    <w:rsid w:val="0005321C"/>
    <w:rsid w:val="00075989"/>
    <w:rsid w:val="00080FE2"/>
    <w:rsid w:val="0008589B"/>
    <w:rsid w:val="000A23C8"/>
    <w:rsid w:val="000C4157"/>
    <w:rsid w:val="000D2423"/>
    <w:rsid w:val="000E0250"/>
    <w:rsid w:val="000F48D3"/>
    <w:rsid w:val="00100B4B"/>
    <w:rsid w:val="00104958"/>
    <w:rsid w:val="00113B1C"/>
    <w:rsid w:val="00127D2C"/>
    <w:rsid w:val="00130B6C"/>
    <w:rsid w:val="00137CA2"/>
    <w:rsid w:val="00143517"/>
    <w:rsid w:val="00174ACA"/>
    <w:rsid w:val="00180835"/>
    <w:rsid w:val="001810FF"/>
    <w:rsid w:val="001C6DAB"/>
    <w:rsid w:val="001D7DEB"/>
    <w:rsid w:val="00207C5B"/>
    <w:rsid w:val="00225BC2"/>
    <w:rsid w:val="002452A3"/>
    <w:rsid w:val="00252D0E"/>
    <w:rsid w:val="00260DFE"/>
    <w:rsid w:val="0027149B"/>
    <w:rsid w:val="00292E60"/>
    <w:rsid w:val="002A48A2"/>
    <w:rsid w:val="002A6058"/>
    <w:rsid w:val="002D661A"/>
    <w:rsid w:val="002D7248"/>
    <w:rsid w:val="002F0543"/>
    <w:rsid w:val="003079FF"/>
    <w:rsid w:val="00311340"/>
    <w:rsid w:val="00323090"/>
    <w:rsid w:val="00326EB8"/>
    <w:rsid w:val="003275B9"/>
    <w:rsid w:val="00334EFF"/>
    <w:rsid w:val="0035767C"/>
    <w:rsid w:val="00384CCB"/>
    <w:rsid w:val="003F2840"/>
    <w:rsid w:val="00402CC5"/>
    <w:rsid w:val="004044A3"/>
    <w:rsid w:val="004358DF"/>
    <w:rsid w:val="00466CA4"/>
    <w:rsid w:val="00481511"/>
    <w:rsid w:val="00487B54"/>
    <w:rsid w:val="004916A6"/>
    <w:rsid w:val="004977C3"/>
    <w:rsid w:val="004C75E2"/>
    <w:rsid w:val="004E2944"/>
    <w:rsid w:val="005162BD"/>
    <w:rsid w:val="00526F93"/>
    <w:rsid w:val="00533034"/>
    <w:rsid w:val="005356EA"/>
    <w:rsid w:val="00541AC9"/>
    <w:rsid w:val="00553C75"/>
    <w:rsid w:val="005666F4"/>
    <w:rsid w:val="005A207A"/>
    <w:rsid w:val="005A2193"/>
    <w:rsid w:val="005A6F1C"/>
    <w:rsid w:val="005B060C"/>
    <w:rsid w:val="005E1832"/>
    <w:rsid w:val="005E653E"/>
    <w:rsid w:val="005F5844"/>
    <w:rsid w:val="00636773"/>
    <w:rsid w:val="00636A52"/>
    <w:rsid w:val="00656C78"/>
    <w:rsid w:val="00682ABF"/>
    <w:rsid w:val="006A5211"/>
    <w:rsid w:val="006B7CE4"/>
    <w:rsid w:val="006C03C7"/>
    <w:rsid w:val="006C1DF9"/>
    <w:rsid w:val="006C3545"/>
    <w:rsid w:val="006D74D0"/>
    <w:rsid w:val="006E5B3C"/>
    <w:rsid w:val="007053BE"/>
    <w:rsid w:val="00710279"/>
    <w:rsid w:val="00751803"/>
    <w:rsid w:val="00763735"/>
    <w:rsid w:val="00780646"/>
    <w:rsid w:val="007813B4"/>
    <w:rsid w:val="00797055"/>
    <w:rsid w:val="007A248E"/>
    <w:rsid w:val="007A2E59"/>
    <w:rsid w:val="007B625F"/>
    <w:rsid w:val="007E15E1"/>
    <w:rsid w:val="007E367C"/>
    <w:rsid w:val="007F3B37"/>
    <w:rsid w:val="00800B42"/>
    <w:rsid w:val="00802AE2"/>
    <w:rsid w:val="00823017"/>
    <w:rsid w:val="0084703B"/>
    <w:rsid w:val="00860654"/>
    <w:rsid w:val="008619FA"/>
    <w:rsid w:val="00897863"/>
    <w:rsid w:val="008A463C"/>
    <w:rsid w:val="008B2888"/>
    <w:rsid w:val="008F3846"/>
    <w:rsid w:val="008F4E18"/>
    <w:rsid w:val="008F6680"/>
    <w:rsid w:val="009134E6"/>
    <w:rsid w:val="0092150A"/>
    <w:rsid w:val="00937FB7"/>
    <w:rsid w:val="00953E39"/>
    <w:rsid w:val="009553F7"/>
    <w:rsid w:val="00957436"/>
    <w:rsid w:val="009648FB"/>
    <w:rsid w:val="00974123"/>
    <w:rsid w:val="00994701"/>
    <w:rsid w:val="009E158F"/>
    <w:rsid w:val="00A111B8"/>
    <w:rsid w:val="00A30D26"/>
    <w:rsid w:val="00A4290F"/>
    <w:rsid w:val="00A477DB"/>
    <w:rsid w:val="00A70065"/>
    <w:rsid w:val="00A83E41"/>
    <w:rsid w:val="00A9397F"/>
    <w:rsid w:val="00AB6A09"/>
    <w:rsid w:val="00AB767C"/>
    <w:rsid w:val="00AC4699"/>
    <w:rsid w:val="00AC4CCB"/>
    <w:rsid w:val="00AC762A"/>
    <w:rsid w:val="00AE72CA"/>
    <w:rsid w:val="00B07DE4"/>
    <w:rsid w:val="00B251AA"/>
    <w:rsid w:val="00B458F4"/>
    <w:rsid w:val="00B77E3B"/>
    <w:rsid w:val="00BB7161"/>
    <w:rsid w:val="00C0167F"/>
    <w:rsid w:val="00C042D3"/>
    <w:rsid w:val="00C07F5B"/>
    <w:rsid w:val="00C25203"/>
    <w:rsid w:val="00C33CE6"/>
    <w:rsid w:val="00C44C0F"/>
    <w:rsid w:val="00C4571F"/>
    <w:rsid w:val="00C50E2B"/>
    <w:rsid w:val="00C6246E"/>
    <w:rsid w:val="00C65D9C"/>
    <w:rsid w:val="00C73347"/>
    <w:rsid w:val="00CD354C"/>
    <w:rsid w:val="00CF48CB"/>
    <w:rsid w:val="00D02A1C"/>
    <w:rsid w:val="00D15FC5"/>
    <w:rsid w:val="00D22C4A"/>
    <w:rsid w:val="00D23A37"/>
    <w:rsid w:val="00D52714"/>
    <w:rsid w:val="00D62FAC"/>
    <w:rsid w:val="00D662B5"/>
    <w:rsid w:val="00E01DD4"/>
    <w:rsid w:val="00E31BBE"/>
    <w:rsid w:val="00E561F3"/>
    <w:rsid w:val="00E73F58"/>
    <w:rsid w:val="00E754DD"/>
    <w:rsid w:val="00EA7E6F"/>
    <w:rsid w:val="00EC79F9"/>
    <w:rsid w:val="00ED243C"/>
    <w:rsid w:val="00ED5632"/>
    <w:rsid w:val="00ED6911"/>
    <w:rsid w:val="00F03171"/>
    <w:rsid w:val="00F178D0"/>
    <w:rsid w:val="00F4502E"/>
    <w:rsid w:val="00F5418C"/>
    <w:rsid w:val="00F63A50"/>
    <w:rsid w:val="00F646EE"/>
    <w:rsid w:val="00F81C80"/>
    <w:rsid w:val="00F86C0C"/>
    <w:rsid w:val="00F943F4"/>
    <w:rsid w:val="00FA2909"/>
    <w:rsid w:val="00FC76FD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  <w:style w:type="paragraph" w:styleId="affff3">
    <w:name w:val="Body Text"/>
    <w:basedOn w:val="a"/>
    <w:link w:val="affff4"/>
    <w:semiHidden/>
    <w:rsid w:val="00CD354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fff4">
    <w:name w:val="Основной текст Знак"/>
    <w:basedOn w:val="a0"/>
    <w:link w:val="affff3"/>
    <w:semiHidden/>
    <w:rsid w:val="00CD354C"/>
    <w:rPr>
      <w:rFonts w:ascii="Times New Roman" w:eastAsia="Times New Roman" w:hAnsi="Times New Roman" w:cs="Times New Roman"/>
      <w:sz w:val="32"/>
      <w:szCs w:val="20"/>
    </w:rPr>
  </w:style>
  <w:style w:type="paragraph" w:styleId="affff5">
    <w:name w:val="No Spacing"/>
    <w:uiPriority w:val="1"/>
    <w:qFormat/>
    <w:rsid w:val="00CD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6">
    <w:name w:val="Table Grid"/>
    <w:basedOn w:val="a1"/>
    <w:uiPriority w:val="59"/>
    <w:rsid w:val="00516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23A37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23A37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23A37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23A3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p-ekono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6043-6EA8-4184-A0B7-0F455FDC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экономики 4</cp:lastModifiedBy>
  <cp:revision>72</cp:revision>
  <cp:lastPrinted>2015-12-29T10:34:00Z</cp:lastPrinted>
  <dcterms:created xsi:type="dcterms:W3CDTF">2015-12-29T10:35:00Z</dcterms:created>
  <dcterms:modified xsi:type="dcterms:W3CDTF">2017-11-15T05:56:00Z</dcterms:modified>
</cp:coreProperties>
</file>