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8" w:rsidRDefault="00BF2E09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FC3D18" w:rsidRDefault="00FC3D18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FC3D18" w:rsidRDefault="00BF2E09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>
        <w:rPr>
          <w:rFonts w:ascii="PT Astra Serif" w:eastAsia="Times New Roman" w:hAnsi="PT Astra Serif"/>
          <w:b/>
          <w:bCs/>
          <w:sz w:val="23"/>
          <w:szCs w:val="23"/>
        </w:rPr>
        <w:t xml:space="preserve">о проведении открытого аукциона в электронной форме по продаже </w:t>
      </w:r>
      <w:r w:rsidR="00BE6A4B">
        <w:rPr>
          <w:rFonts w:ascii="PT Astra Serif" w:eastAsia="Times New Roman" w:hAnsi="PT Astra Serif"/>
          <w:b/>
          <w:bCs/>
          <w:sz w:val="23"/>
          <w:szCs w:val="23"/>
        </w:rPr>
        <w:t>муниципального</w:t>
      </w:r>
      <w:r>
        <w:rPr>
          <w:rFonts w:ascii="PT Astra Serif" w:eastAsia="Times New Roman" w:hAnsi="PT Astra Serif"/>
          <w:b/>
          <w:bCs/>
          <w:sz w:val="23"/>
          <w:szCs w:val="23"/>
        </w:rPr>
        <w:t xml:space="preserve"> имущества </w:t>
      </w:r>
      <w:r w:rsidR="00BE6A4B">
        <w:rPr>
          <w:rFonts w:ascii="PT Astra Serif" w:eastAsia="Times New Roman" w:hAnsi="PT Astra Serif"/>
          <w:b/>
          <w:bCs/>
          <w:sz w:val="23"/>
          <w:szCs w:val="23"/>
        </w:rPr>
        <w:t>Колпашевского района</w:t>
      </w:r>
    </w:p>
    <w:p w:rsidR="00FC3D18" w:rsidRDefault="00FC3D18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FC3D18" w:rsidRDefault="00BF2E09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52ADB" w:rsidRDefault="00BF2E09">
      <w:pPr>
        <w:spacing w:line="334" w:lineRule="exact"/>
        <w:rPr>
          <w:rStyle w:val="af5"/>
          <w:rFonts w:ascii="PT Astra Serif" w:eastAsia="PT Astra Serif" w:hAnsi="PT Astra Serif" w:cs="PT Astra Serif"/>
          <w:b/>
          <w:color w:val="000000" w:themeColor="text1"/>
          <w:sz w:val="24"/>
          <w:szCs w:val="24"/>
          <w:u w:val="none"/>
        </w:rPr>
      </w:pPr>
      <w:r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</w:t>
      </w:r>
      <w:r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цедуры на сайте РТС-Тендер</w:t>
      </w:r>
      <w:r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>
        <w:rPr>
          <w:rFonts w:ascii="PT Astra Serif" w:eastAsia="PT Astra Serif" w:hAnsi="PT Astra Serif" w:cs="PT Astra Serif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https://torgi.gov.ru/new/private/notice/view/658beec53ddab1758964b1e0" w:history="1">
        <w:r>
          <w:rPr>
            <w:rStyle w:val="af5"/>
            <w:rFonts w:ascii="PT Astra Serif" w:eastAsia="PT Astra Serif" w:hAnsi="PT Astra Serif" w:cs="PT Astra Serif"/>
            <w:b/>
            <w:color w:val="000000" w:themeColor="text1"/>
            <w:sz w:val="24"/>
            <w:szCs w:val="24"/>
            <w:u w:val="none"/>
          </w:rPr>
          <w:t xml:space="preserve">№ </w:t>
        </w:r>
      </w:hyperlink>
    </w:p>
    <w:p w:rsidR="00FC3D18" w:rsidRDefault="00BF2E09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fd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FC3D18">
        <w:tc>
          <w:tcPr>
            <w:tcW w:w="556" w:type="dxa"/>
            <w:vMerge w:val="restart"/>
          </w:tcPr>
          <w:p w:rsidR="00FC3D18" w:rsidRDefault="00BF2E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FC3D18" w:rsidRDefault="00BF2E09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:rsidR="00FC3D18" w:rsidRDefault="00BF2E09" w:rsidP="00652ADB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</w:t>
            </w:r>
            <w:r w:rsidR="00652AD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</w:t>
            </w:r>
            <w:r w:rsidR="00652AD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Колпашевского района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Томской области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18" w:rsidRDefault="00BF2E09" w:rsidP="00652AD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постановление Главы Колпашевского района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Томской области от</w:t>
            </w:r>
            <w:r>
              <w:rPr>
                <w:rFonts w:ascii="PT Astra Serif" w:eastAsia="Times New Roman" w:hAnsi="PT Astra Serif"/>
                <w:b/>
                <w:color w:val="C00000"/>
                <w:sz w:val="24"/>
                <w:szCs w:val="24"/>
              </w:rPr>
              <w:t xml:space="preserve"> </w:t>
            </w:r>
            <w:r w:rsidR="00652ADB" w:rsidRPr="00652ADB">
              <w:rPr>
                <w:rFonts w:ascii="PT Astra Serif" w:eastAsia="Times New Roman" w:hAnsi="PT Astra Serif"/>
                <w:b/>
                <w:sz w:val="24"/>
                <w:szCs w:val="24"/>
              </w:rPr>
              <w:t>02</w:t>
            </w:r>
            <w:r w:rsidRPr="00652AD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652ADB">
              <w:rPr>
                <w:rFonts w:ascii="PT Astra Serif" w:eastAsia="Times New Roman" w:hAnsi="PT Astra Serif"/>
                <w:b/>
                <w:sz w:val="24"/>
                <w:szCs w:val="24"/>
              </w:rPr>
              <w:t>февраля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652ADB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 № </w:t>
            </w:r>
            <w:r w:rsidR="00652ADB">
              <w:rPr>
                <w:rFonts w:ascii="PT Astra Serif" w:eastAsia="Times New Roman" w:hAnsi="PT Astra Serif"/>
                <w:b/>
                <w:sz w:val="24"/>
                <w:szCs w:val="24"/>
              </w:rPr>
              <w:t>12</w:t>
            </w:r>
            <w:r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«О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продаже имущества, находящегося в собственности муниципального образования «</w:t>
            </w:r>
            <w:proofErr w:type="spellStart"/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Колпашевский</w:t>
            </w:r>
            <w:proofErr w:type="spellEnd"/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 xml:space="preserve"> район»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18" w:rsidRDefault="00BF2E09" w:rsidP="00652AD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proofErr w:type="spellStart"/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Колпашевский</w:t>
            </w:r>
            <w:proofErr w:type="spellEnd"/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в лице 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муниципального казенного учреждения «Агентство по управлению муниципальным имуществом»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FC3D18" w:rsidRDefault="00BF2E09" w:rsidP="00652ADB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63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6460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Томская область, г. Колпашево, ул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. 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Белинского,9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 xml:space="preserve"> помещение 1,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телефон: +7(38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254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652ADB">
              <w:rPr>
                <w:rFonts w:ascii="PT Astra Serif" w:eastAsia="Times New Roman" w:hAnsi="PT Astra Serif"/>
                <w:sz w:val="24"/>
                <w:szCs w:val="24"/>
              </w:rPr>
              <w:t>5 41 43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адрес элек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тронной почты: </w:t>
            </w:r>
            <w:r w:rsidR="00652ADB" w:rsidRPr="00652ADB">
              <w:rPr>
                <w:rFonts w:ascii="Arial" w:hAnsi="Arial" w:cs="Arial"/>
                <w:bCs/>
                <w:color w:val="2C363A"/>
                <w:sz w:val="18"/>
                <w:szCs w:val="18"/>
                <w:shd w:val="clear" w:color="auto" w:fill="F4F4F4"/>
              </w:rPr>
              <w:t>kolp-agentstvo@gov70.ru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</w:t>
            </w:r>
            <w:proofErr w:type="gramStart"/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«РТС – тендер»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(www.rts-tender.ru)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д.23А,</w:t>
            </w:r>
            <w:r>
              <w:rPr>
                <w:rFonts w:ascii="PT Astra Serif" w:hAnsi="PT Astra Serif"/>
              </w:rPr>
              <w:t xml:space="preserve"> контактные телефоны: 8 (499) 653-77-00,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af5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>
              <w:rPr>
                <w:rStyle w:val="af5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</w:t>
            </w:r>
            <w:proofErr w:type="gramStart"/>
            <w:r>
              <w:rPr>
                <w:rStyle w:val="af5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.Ф</w:t>
            </w:r>
            <w:proofErr w:type="gramEnd"/>
            <w:r>
              <w:rPr>
                <w:rStyle w:val="af5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рунзе</w:t>
            </w:r>
            <w:proofErr w:type="spellEnd"/>
            <w:r>
              <w:rPr>
                <w:rStyle w:val="af5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вание и характеристика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Помещение, назначение: </w:t>
            </w:r>
            <w:r w:rsidR="00652A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автобус ГАЗ 32212 , год выпуска 2005, государственный </w:t>
            </w:r>
            <w:proofErr w:type="spellStart"/>
            <w:proofErr w:type="gramStart"/>
            <w:r w:rsidR="00652ADB">
              <w:rPr>
                <w:rFonts w:ascii="PT Astra Serif" w:hAnsi="PT Astra Serif"/>
                <w:b/>
                <w:bCs/>
                <w:sz w:val="24"/>
                <w:szCs w:val="24"/>
              </w:rPr>
              <w:t>государственный</w:t>
            </w:r>
            <w:proofErr w:type="spellEnd"/>
            <w:proofErr w:type="gramEnd"/>
            <w:r w:rsidR="00652A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знак В509КМ70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FC3D18" w:rsidRDefault="00BF2E09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не является предметом залога. 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Аукцион в электронной форме</w:t>
            </w:r>
          </w:p>
        </w:tc>
      </w:tr>
      <w:tr w:rsidR="00FC3D18">
        <w:trPr>
          <w:trHeight w:val="278"/>
        </w:trPr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:rsidR="00FC3D18" w:rsidRDefault="00652ADB" w:rsidP="00652ADB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220 000</w:t>
            </w:r>
            <w:r w:rsidR="00BF2E09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двести двадцать</w:t>
            </w:r>
            <w:r w:rsidR="00BF2E09">
              <w:rPr>
                <w:rFonts w:ascii="PT Astra Serif" w:hAnsi="PT Astra Serif"/>
                <w:sz w:val="24"/>
                <w:szCs w:val="24"/>
              </w:rPr>
              <w:t xml:space="preserve"> тысяч</w:t>
            </w:r>
            <w:proofErr w:type="gramStart"/>
            <w:r w:rsidR="00BF2E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F2E09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  <w:r w:rsidR="00BF2E09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  <w:r w:rsidR="00BF2E09">
              <w:rPr>
                <w:rFonts w:ascii="PT Astra Serif" w:eastAsia="Times New Roman" w:hAnsi="PT Astra Serif"/>
                <w:sz w:val="24"/>
                <w:szCs w:val="24"/>
              </w:rPr>
              <w:t xml:space="preserve"> с учетом налога на добавленную стоимость (далее – НДС)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="00281C9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2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(</w:t>
            </w:r>
            <w:r w:rsidR="00281C9B">
              <w:rPr>
                <w:rFonts w:ascii="PT Astra Serif" w:eastAsia="Times New Roman" w:hAnsi="PT Astra Serif"/>
                <w:b/>
                <w:sz w:val="24"/>
                <w:szCs w:val="24"/>
              </w:rPr>
              <w:t>двух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281C9B" w:rsidRDefault="00BF2E09">
            <w:pPr>
              <w:jc w:val="both"/>
              <w:rPr>
                <w:bCs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Получатель: ИНН </w:t>
            </w:r>
            <w:r w:rsidR="00281C9B" w:rsidRPr="00D16E1E">
              <w:rPr>
                <w:bCs/>
              </w:rPr>
              <w:t>7007008724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, КПП </w:t>
            </w:r>
            <w:r w:rsidR="00281C9B" w:rsidRPr="00D16E1E">
              <w:rPr>
                <w:bCs/>
              </w:rPr>
              <w:t>700701001</w:t>
            </w:r>
          </w:p>
          <w:p w:rsidR="00FC3D18" w:rsidRDefault="00281C9B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16E1E">
              <w:rPr>
                <w:bCs/>
              </w:rPr>
              <w:t>УФК по Томской области</w:t>
            </w:r>
            <w:r>
              <w:rPr>
                <w:bCs/>
              </w:rPr>
              <w:t xml:space="preserve"> </w:t>
            </w:r>
            <w:r w:rsidRPr="00D16E1E">
              <w:rPr>
                <w:bCs/>
              </w:rPr>
              <w:t xml:space="preserve">(МКУ «Агентство») </w:t>
            </w:r>
            <w:r>
              <w:rPr>
                <w:bCs/>
              </w:rPr>
              <w:t>Отделение</w:t>
            </w:r>
            <w:r w:rsidRPr="00D16E1E">
              <w:rPr>
                <w:bCs/>
              </w:rPr>
              <w:t xml:space="preserve"> Томск</w:t>
            </w:r>
            <w:r>
              <w:rPr>
                <w:bCs/>
              </w:rPr>
              <w:t xml:space="preserve"> Банка России//УФК</w:t>
            </w:r>
            <w:r w:rsidRPr="00D16E1E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D16E1E">
              <w:rPr>
                <w:bCs/>
              </w:rPr>
              <w:t>Томск</w:t>
            </w:r>
            <w:r>
              <w:rPr>
                <w:bCs/>
              </w:rPr>
              <w:t xml:space="preserve">ой области,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омск</w:t>
            </w:r>
            <w:proofErr w:type="spellEnd"/>
            <w:r>
              <w:rPr>
                <w:bCs/>
              </w:rPr>
              <w:t xml:space="preserve"> </w:t>
            </w:r>
            <w:r w:rsidRPr="00D16E1E">
              <w:rPr>
                <w:bCs/>
              </w:rPr>
              <w:t>БИК 0</w:t>
            </w:r>
            <w:r>
              <w:rPr>
                <w:bCs/>
              </w:rPr>
              <w:t>1</w:t>
            </w:r>
            <w:r w:rsidRPr="00D16E1E">
              <w:rPr>
                <w:bCs/>
              </w:rPr>
              <w:t>690200</w:t>
            </w:r>
            <w:r>
              <w:rPr>
                <w:bCs/>
              </w:rPr>
              <w:t>4</w:t>
            </w:r>
            <w:r w:rsidRPr="00D16E1E">
              <w:rPr>
                <w:bCs/>
              </w:rPr>
              <w:t xml:space="preserve"> </w:t>
            </w:r>
            <w:r w:rsidR="00BF2E0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FC3D18" w:rsidRDefault="00BF2E09">
            <w:pPr>
              <w:pStyle w:val="afe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</w:t>
            </w:r>
            <w:r>
              <w:rPr>
                <w:rFonts w:ascii="PT Astra Serif" w:hAnsi="PT Astra Serif"/>
                <w:sz w:val="24"/>
              </w:rPr>
              <w:t>значейский счет № 03100643000000016500</w:t>
            </w:r>
          </w:p>
          <w:p w:rsidR="00FC3D18" w:rsidRDefault="00BF2E09">
            <w:pPr>
              <w:pStyle w:val="afe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единый казначейский счет № 40102810245370000058</w:t>
            </w:r>
          </w:p>
          <w:p w:rsidR="00281C9B" w:rsidRPr="00D2186F" w:rsidRDefault="00281C9B" w:rsidP="00281C9B">
            <w:pPr>
              <w:autoSpaceDE w:val="0"/>
              <w:autoSpaceDN w:val="0"/>
              <w:adjustRightInd w:val="0"/>
              <w:ind w:left="720" w:hanging="540"/>
              <w:jc w:val="both"/>
            </w:pPr>
            <w:r w:rsidRPr="00D16E1E">
              <w:rPr>
                <w:bCs/>
              </w:rPr>
              <w:t xml:space="preserve">ОКТМО </w:t>
            </w:r>
            <w:r w:rsidR="00F84AF6">
              <w:rPr>
                <w:bCs/>
              </w:rPr>
              <w:t>69632000</w:t>
            </w:r>
            <w:r w:rsidRPr="00D16E1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E1E">
              <w:rPr>
                <w:bCs/>
              </w:rPr>
              <w:t>КБК</w:t>
            </w:r>
            <w:r w:rsidR="00F84AF6">
              <w:rPr>
                <w:bCs/>
              </w:rPr>
              <w:t xml:space="preserve"> 905 114 02053 05 0000140</w:t>
            </w:r>
            <w:r w:rsidRPr="00D16E1E">
              <w:rPr>
                <w:bCs/>
              </w:rPr>
              <w:t xml:space="preserve">.  </w:t>
            </w:r>
          </w:p>
          <w:p w:rsidR="00281C9B" w:rsidRDefault="00281C9B">
            <w:pPr>
              <w:pStyle w:val="afe"/>
              <w:rPr>
                <w:rFonts w:ascii="PT Astra Serif" w:hAnsi="PT Astra Serif"/>
                <w:sz w:val="24"/>
              </w:rPr>
            </w:pP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банка: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ОТДЕЛЕНИЕ ТОМСК БАНКА РОССИИ//УФК по Томской области г. Томск </w:t>
            </w:r>
          </w:p>
          <w:p w:rsidR="00FC3D18" w:rsidRDefault="00BF2E09">
            <w:pPr>
              <w:pStyle w:val="afe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БИК 016902004</w:t>
            </w:r>
            <w:r>
              <w:rPr>
                <w:rFonts w:ascii="PT Astra Serif" w:hAnsi="PT Astra Serif"/>
                <w:b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ОКТМО 69701000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Код бюджетной классификации (КБК):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80111413020020000410.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аукциона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Размер задатка, срок и порядок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его внесения, необходимые реквизиты счетов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Размер задатка: </w:t>
            </w:r>
            <w:r w:rsidR="00F84AF6">
              <w:rPr>
                <w:rFonts w:ascii="PT Astra Serif" w:hAnsi="PT Astra Serif"/>
                <w:b/>
                <w:bCs/>
                <w:sz w:val="24"/>
                <w:szCs w:val="24"/>
              </w:rPr>
              <w:t>22 000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F84AF6">
              <w:rPr>
                <w:rFonts w:ascii="PT Astra Serif" w:hAnsi="PT Astra Serif"/>
                <w:sz w:val="24"/>
                <w:szCs w:val="24"/>
              </w:rPr>
              <w:t>двадцать две тысячи</w:t>
            </w:r>
            <w:r>
              <w:rPr>
                <w:rFonts w:ascii="PT Astra Serif" w:hAnsi="PT Astra Serif"/>
                <w:sz w:val="24"/>
                <w:szCs w:val="24"/>
              </w:rPr>
              <w:t>) рубл</w:t>
            </w:r>
            <w:r w:rsidR="00F84AF6">
              <w:rPr>
                <w:rFonts w:ascii="PT Astra Serif" w:hAnsi="PT Astra Serif"/>
                <w:sz w:val="24"/>
                <w:szCs w:val="24"/>
              </w:rPr>
              <w:t>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(10% начальной цены).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1B1B79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04.02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.2024</w:t>
            </w:r>
            <w:r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реквизитам: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ПАО «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Совкомбанк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»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FC3D18" w:rsidRDefault="00BF2E09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FC3D18" w:rsidRDefault="00F84AF6" w:rsidP="00F84AF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11 000</w:t>
            </w:r>
            <w:r w:rsidR="00BF2E09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одиннадцать тысяч)</w:t>
            </w:r>
            <w:r w:rsidR="00BF2E09">
              <w:rPr>
                <w:rFonts w:ascii="PT Astra Serif" w:hAnsi="PT Astra Serif"/>
                <w:sz w:val="24"/>
              </w:rPr>
              <w:t xml:space="preserve"> рубл</w:t>
            </w:r>
            <w:r>
              <w:rPr>
                <w:rFonts w:ascii="PT Astra Serif" w:hAnsi="PT Astra Serif"/>
                <w:sz w:val="24"/>
              </w:rPr>
              <w:t>ей</w:t>
            </w:r>
            <w:r w:rsidR="00BF2E09">
              <w:rPr>
                <w:rFonts w:ascii="PT Astra Serif" w:hAnsi="PT Astra Serif"/>
                <w:sz w:val="24"/>
              </w:rPr>
              <w:t xml:space="preserve"> (5% начальной цены).</w:t>
            </w:r>
          </w:p>
        </w:tc>
      </w:tr>
      <w:tr w:rsidR="00FC3D18">
        <w:tc>
          <w:tcPr>
            <w:tcW w:w="556" w:type="dxa"/>
            <w:vMerge w:val="restart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к, место, даты начала и окончания подачи заявок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 и р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егламентом электронной площадки.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«РТС – тендер»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www.rts-tender.ru.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18" w:rsidRDefault="00BF2E09" w:rsidP="00F84AF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Дата начала подачи заявок:</w:t>
            </w:r>
            <w:r>
              <w:rPr>
                <w:rFonts w:ascii="PT Astra Serif" w:eastAsia="Times New Roman" w:hAnsi="PT Astra Serif"/>
                <w:b/>
                <w:color w:val="C00000"/>
                <w:sz w:val="24"/>
                <w:szCs w:val="24"/>
              </w:rPr>
              <w:t xml:space="preserve"> </w:t>
            </w:r>
            <w:r w:rsidR="00F84AF6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6 февраля 2024 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года</w:t>
            </w: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09</w:t>
            </w: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минут по </w:t>
            </w:r>
            <w:proofErr w:type="spellStart"/>
            <w:r w:rsidR="00F84AF6">
              <w:rPr>
                <w:rFonts w:ascii="PT Astra Serif" w:eastAsia="Times New Roman" w:hAnsi="PT Astra Serif"/>
                <w:sz w:val="24"/>
                <w:szCs w:val="24"/>
              </w:rPr>
              <w:t>колпашевскому</w:t>
            </w:r>
            <w:proofErr w:type="spellEnd"/>
            <w:r w:rsidR="00F84AF6">
              <w:rPr>
                <w:rFonts w:ascii="PT Astra Serif" w:eastAsia="Times New Roman" w:hAnsi="PT Astra Serif"/>
                <w:sz w:val="24"/>
                <w:szCs w:val="24"/>
              </w:rPr>
              <w:t xml:space="preserve"> времени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времени</w:t>
            </w:r>
            <w:proofErr w:type="spellEnd"/>
            <w:proofErr w:type="gramEnd"/>
          </w:p>
        </w:tc>
      </w:tr>
      <w:tr w:rsidR="00FC3D18">
        <w:tc>
          <w:tcPr>
            <w:tcW w:w="556" w:type="dxa"/>
            <w:vMerge/>
          </w:tcPr>
          <w:p w:rsidR="00FC3D18" w:rsidRDefault="00FC3D18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C3D18" w:rsidRDefault="00FC3D18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18" w:rsidRDefault="00BF2E09" w:rsidP="00C40F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Дата окончания подачи зая</w:t>
            </w:r>
            <w:r w:rsidR="00C40F81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вок: 4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0F81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февраля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 2024 года,</w:t>
            </w: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18 часов 00 минут по томскому времени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Заявка и иные представленные одновре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менно с ней документы подаются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аукционе установленной формы;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чии печати) и подписанное его руководителем письмо);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Физические лица представляют следующие документы: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FC3D18" w:rsidRDefault="00BF2E0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жать также документ, подтверждающий полномочия этого лица.</w:t>
            </w:r>
          </w:p>
          <w:p w:rsidR="00FC3D18" w:rsidRDefault="00BF2E0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еского лица) и подписаны претендентом или его представителем.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итогов аукциона.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 Продавцом по рабочим дням с 9 часов 00 мину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т до 18 часов 00 минут по томскому времени со дня начала приема заявок по адресу: </w:t>
            </w:r>
            <w:r w:rsidR="00C40F81">
              <w:rPr>
                <w:rFonts w:ascii="PT Astra Serif" w:eastAsia="Times New Roman" w:hAnsi="PT Astra Serif"/>
                <w:sz w:val="24"/>
                <w:szCs w:val="24"/>
              </w:rPr>
              <w:t>636460, Томская область, г. Колпашево, ул. Белинского,9, помещение 1, телефон: +7(38254) 5 41 43</w:t>
            </w:r>
            <w:r w:rsidR="00C40F81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. </w:t>
            </w:r>
            <w:proofErr w:type="gramEnd"/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0" w:tooltip="https://www.torgi.gov.гu" w:history="1">
              <w:r>
                <w:rPr>
                  <w:rStyle w:val="af5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="00C40F81">
              <w:rPr>
                <w:rStyle w:val="af5"/>
                <w:rFonts w:ascii="PT Astra Serif" w:eastAsia="Times New Roman" w:hAnsi="PT Astra Serif"/>
                <w:sz w:val="24"/>
                <w:szCs w:val="24"/>
              </w:rPr>
              <w:t xml:space="preserve"> .</w:t>
            </w:r>
            <w:r w:rsidR="00C40F8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Покупателями государст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венного имущества могут быть любые физические и юридические лица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- юридических лиц, в уставном кап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раскрытие и предоставление информации о своих выгодоприобретателях,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контролирующих лицах в порядке,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установленном Правительством Российской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Федерации;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Понятие «контролирующее лицо» используется в том же значении, что и в статье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бене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фициарный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 случае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если впоследстви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День определения участников торгов</w:t>
            </w:r>
          </w:p>
        </w:tc>
        <w:tc>
          <w:tcPr>
            <w:tcW w:w="7513" w:type="dxa"/>
          </w:tcPr>
          <w:p w:rsidR="00FC3D18" w:rsidRDefault="00C40F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5 февраля</w:t>
            </w:r>
            <w:r w:rsidR="00BF2E09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 2024 года</w:t>
            </w:r>
            <w:r w:rsidR="00BF2E09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. </w:t>
            </w:r>
            <w:r w:rsidR="00BF2E09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</w:t>
            </w:r>
            <w:r w:rsidR="00BF2E09">
              <w:rPr>
                <w:rFonts w:ascii="PT Astra Serif" w:eastAsia="Times New Roman" w:hAnsi="PT Astra Serif"/>
                <w:sz w:val="24"/>
                <w:szCs w:val="24"/>
              </w:rPr>
              <w:t>ной заявки аукцион признается несостоявшимся.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победителя аукциона 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заявляются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участниками аукциона открыто в хо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де проведения торгов.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отказа лица, признанного единственным уча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стником аукциона, от заключения договора аукцион признается несостоявшимся.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513" w:type="dxa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Место подведения итогов: электронная торговая площадк</w:t>
            </w:r>
            <w:proofErr w:type="gramStart"/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«РТС – тендер»  www.rts-tender.ru.</w:t>
            </w:r>
          </w:p>
          <w:p w:rsidR="00FC3D18" w:rsidRDefault="00BF2E09" w:rsidP="001B1B7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Срок подведения итогов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1B1B79"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>7 февраля</w:t>
            </w:r>
            <w:r>
              <w:rPr>
                <w:rFonts w:ascii="PT Astra Serif" w:eastAsia="Times New Roman" w:hAnsi="PT Astra Serif"/>
                <w:b/>
                <w:color w:val="000000" w:themeColor="text1"/>
                <w:sz w:val="24"/>
                <w:szCs w:val="24"/>
              </w:rPr>
              <w:t xml:space="preserve"> 2024 года</w:t>
            </w:r>
            <w:r>
              <w:rPr>
                <w:rFonts w:ascii="PT Astra Serif" w:eastAsia="Times New Roman" w:hAnsi="PT Astra Serif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в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10 часов 00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минут по </w:t>
            </w:r>
            <w:proofErr w:type="spellStart"/>
            <w:r w:rsidR="001B1B79">
              <w:rPr>
                <w:rFonts w:ascii="PT Astra Serif" w:eastAsia="Times New Roman" w:hAnsi="PT Astra Serif"/>
                <w:sz w:val="24"/>
                <w:szCs w:val="24"/>
              </w:rPr>
              <w:t>колпашевскому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времени</w:t>
            </w:r>
          </w:p>
        </w:tc>
      </w:tr>
      <w:tr w:rsidR="00FC3D18">
        <w:tc>
          <w:tcPr>
            <w:tcW w:w="556" w:type="dxa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71" w:type="dxa"/>
          </w:tcPr>
          <w:p w:rsidR="00FC3D18" w:rsidRDefault="00BF2E09">
            <w:pP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ства</w:t>
            </w:r>
          </w:p>
        </w:tc>
        <w:tc>
          <w:tcPr>
            <w:tcW w:w="7513" w:type="dxa"/>
          </w:tcPr>
          <w:p w:rsidR="00FC3D18" w:rsidRDefault="00FC3D18">
            <w:pPr>
              <w:spacing w:before="100" w:beforeAutospacing="1"/>
              <w:jc w:val="both"/>
              <w:rPr>
                <w:rFonts w:ascii="PT Astra Serif" w:eastAsia="Times New Roman" w:hAnsi="PT Astra Serif"/>
              </w:rPr>
            </w:pPr>
          </w:p>
          <w:p w:rsidR="00FC3D18" w:rsidRDefault="00FC3D18">
            <w:pPr>
              <w:spacing w:before="100" w:beforeAutospacing="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FC3D18">
        <w:trPr>
          <w:trHeight w:val="276"/>
        </w:trPr>
        <w:tc>
          <w:tcPr>
            <w:tcW w:w="556" w:type="dxa"/>
            <w:vMerge w:val="restart"/>
          </w:tcPr>
          <w:p w:rsidR="00FC3D18" w:rsidRDefault="00BF2E09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671" w:type="dxa"/>
            <w:vMerge w:val="restart"/>
          </w:tcPr>
          <w:p w:rsidR="00FC3D18" w:rsidRDefault="00BF2E09">
            <w:pP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Сведения об установлении публичного сервитута и (или) иных ограничений</w:t>
            </w:r>
          </w:p>
        </w:tc>
        <w:tc>
          <w:tcPr>
            <w:tcW w:w="7513" w:type="dxa"/>
            <w:vMerge w:val="restart"/>
          </w:tcPr>
          <w:p w:rsidR="00FC3D18" w:rsidRDefault="00BF2E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отсутствуют</w:t>
            </w:r>
          </w:p>
        </w:tc>
      </w:tr>
    </w:tbl>
    <w:p w:rsidR="00FC3D18" w:rsidRDefault="00FC3D18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FC3D18" w:rsidRDefault="00BF2E09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FC3D18" w:rsidRDefault="00FC3D18">
      <w:pPr>
        <w:jc w:val="center"/>
        <w:rPr>
          <w:rFonts w:ascii="PT Astra Serif" w:hAnsi="PT Astra Serif"/>
          <w:sz w:val="16"/>
          <w:szCs w:val="16"/>
        </w:rPr>
      </w:pPr>
    </w:p>
    <w:p w:rsidR="00FC3D18" w:rsidRDefault="00BF2E09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>
        <w:rPr>
          <w:rFonts w:ascii="PT Astra Serif" w:eastAsia="Times New Roman" w:hAnsi="PT Astra Serif"/>
          <w:b/>
          <w:bCs/>
          <w:sz w:val="24"/>
          <w:szCs w:val="24"/>
        </w:rPr>
        <w:t>с</w:t>
      </w:r>
      <w:proofErr w:type="gramEnd"/>
      <w:r>
        <w:rPr>
          <w:rFonts w:ascii="PT Astra Serif" w:eastAsia="Times New Roman" w:hAnsi="PT Astra Serif"/>
          <w:b/>
          <w:bCs/>
          <w:sz w:val="24"/>
          <w:szCs w:val="24"/>
        </w:rPr>
        <w:t>:</w:t>
      </w:r>
    </w:p>
    <w:p w:rsidR="00FC3D18" w:rsidRDefault="00BF2E0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– </w:t>
      </w:r>
      <w:r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FC3D18" w:rsidRDefault="00BF2E09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 постановлением Правительства Российской Федерации от 27.08.2012</w:t>
      </w:r>
      <w:r>
        <w:rPr>
          <w:rFonts w:ascii="PT Astra Serif" w:eastAsia="Times New Roman" w:hAnsi="PT Astra Serif"/>
          <w:sz w:val="23"/>
          <w:szCs w:val="23"/>
        </w:rPr>
        <w:t xml:space="preserve"> № </w:t>
      </w:r>
      <w:r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</w:t>
      </w:r>
      <w:r>
        <w:rPr>
          <w:rFonts w:ascii="PT Astra Serif" w:eastAsia="Times New Roman" w:hAnsi="PT Astra Serif"/>
          <w:sz w:val="24"/>
          <w:szCs w:val="24"/>
        </w:rPr>
        <w:t>о</w:t>
      </w:r>
      <w:r w:rsidR="001B1B79">
        <w:rPr>
          <w:rFonts w:ascii="PT Astra Serif" w:eastAsia="Times New Roman" w:hAnsi="PT Astra Serif"/>
          <w:sz w:val="24"/>
          <w:szCs w:val="24"/>
        </w:rPr>
        <w:t xml:space="preserve"> имущества в электронной форме».</w:t>
      </w:r>
      <w:bookmarkStart w:id="0" w:name="_GoBack"/>
      <w:bookmarkEnd w:id="0"/>
    </w:p>
    <w:p w:rsidR="00FC3D18" w:rsidRDefault="00BF2E09">
      <w:pPr>
        <w:ind w:left="560"/>
        <w:rPr>
          <w:rFonts w:ascii="PT Astra Serif" w:eastAsia="Times New Roman" w:hAnsi="PT Astra Serif"/>
          <w:b/>
          <w:bCs/>
          <w:sz w:val="24"/>
          <w:szCs w:val="24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lastRenderedPageBreak/>
        <w:t>Порядок регистрации на электронной площадке</w:t>
      </w:r>
    </w:p>
    <w:p w:rsidR="00FC3D18" w:rsidRDefault="00BF2E09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Для обеспечения доступа</w:t>
      </w:r>
      <w:r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</w:t>
      </w:r>
      <w:r>
        <w:rPr>
          <w:rFonts w:ascii="PT Astra Serif" w:eastAsia="Times New Roman" w:hAnsi="PT Astra Serif"/>
          <w:sz w:val="24"/>
          <w:szCs w:val="24"/>
        </w:rPr>
        <w:t>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FC3D18" w:rsidRDefault="00BF2E09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</w:t>
      </w:r>
      <w:r>
        <w:rPr>
          <w:rFonts w:ascii="PT Astra Serif" w:eastAsia="Times New Roman" w:hAnsi="PT Astra Serif"/>
          <w:sz w:val="24"/>
          <w:szCs w:val="24"/>
        </w:rPr>
        <w:t>дки.</w:t>
      </w:r>
    </w:p>
    <w:p w:rsidR="00FC3D18" w:rsidRDefault="00BF2E09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proofErr w:type="gramStart"/>
      <w:r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в аукционе: </w:t>
      </w:r>
      <w:r>
        <w:rPr>
          <w:rFonts w:ascii="PT Astra Serif" w:eastAsia="Times New Roman" w:hAnsi="PT Astra Serif"/>
          <w:sz w:val="24"/>
          <w:szCs w:val="24"/>
        </w:rPr>
        <w:t>для оформления участия в электронном аукционе</w:t>
      </w:r>
      <w:r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</w:t>
      </w:r>
      <w:r>
        <w:rPr>
          <w:rFonts w:ascii="PT Astra Serif" w:eastAsia="Times New Roman" w:hAnsi="PT Astra Serif"/>
          <w:sz w:val="24"/>
          <w:szCs w:val="24"/>
        </w:rPr>
        <w:t>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</w:t>
      </w:r>
      <w:proofErr w:type="gramStart"/>
      <w:r>
        <w:rPr>
          <w:rFonts w:ascii="PT Astra Serif" w:eastAsia="Times New Roman" w:hAnsi="PT Astra Serif"/>
          <w:sz w:val="24"/>
          <w:szCs w:val="24"/>
        </w:rPr>
        <w:t>указан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в данном информационном сообщении. </w:t>
      </w:r>
    </w:p>
    <w:p w:rsidR="00FC3D18" w:rsidRDefault="00BF2E09">
      <w:pPr>
        <w:ind w:left="560" w:firstLine="149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FC3D18" w:rsidRDefault="00BF2E09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</w:t>
      </w:r>
      <w:r>
        <w:rPr>
          <w:rFonts w:ascii="PT Astra Serif" w:eastAsia="Times New Roman" w:hAnsi="PT Astra Serif"/>
          <w:sz w:val="24"/>
          <w:szCs w:val="24"/>
        </w:rPr>
        <w:t xml:space="preserve">иема заявок. Каждой заявке присваивается номер с указанием даты и времени приема. 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>
        <w:rPr>
          <w:rFonts w:ascii="PT Astra Serif" w:eastAsia="Times New Roman" w:hAnsi="PT Astra Serif"/>
          <w:sz w:val="24"/>
          <w:szCs w:val="24"/>
        </w:rPr>
        <w:t>уведомления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с приложением электронных копий з</w:t>
      </w:r>
      <w:r>
        <w:rPr>
          <w:rFonts w:ascii="PT Astra Serif" w:eastAsia="Times New Roman" w:hAnsi="PT Astra Serif"/>
          <w:sz w:val="24"/>
          <w:szCs w:val="24"/>
        </w:rPr>
        <w:t>арегистрированной заявки и прилагаемых к ней документов.</w:t>
      </w:r>
    </w:p>
    <w:p w:rsidR="00FC3D18" w:rsidRDefault="00BF2E09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</w:t>
      </w:r>
      <w:r>
        <w:rPr>
          <w:rFonts w:ascii="PT Astra Serif" w:eastAsia="Times New Roman" w:hAnsi="PT Astra Serif"/>
          <w:sz w:val="24"/>
          <w:szCs w:val="24"/>
        </w:rPr>
        <w:t>тронной площадке не регистрируются.</w:t>
      </w:r>
    </w:p>
    <w:p w:rsidR="00FC3D18" w:rsidRDefault="00BF2E09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FC3D18" w:rsidRDefault="00BF2E09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В с</w:t>
      </w:r>
      <w:r>
        <w:rPr>
          <w:rFonts w:ascii="PT Astra Serif" w:eastAsia="Times New Roman" w:hAnsi="PT Astra Serif"/>
          <w:sz w:val="24"/>
          <w:szCs w:val="24"/>
        </w:rPr>
        <w:t>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FC3D18" w:rsidRDefault="00BF2E09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Для участия в аукционе Претендент вносит за</w:t>
      </w:r>
      <w:r>
        <w:rPr>
          <w:rFonts w:ascii="PT Astra Serif" w:eastAsia="Times New Roman" w:hAnsi="PT Astra Serif"/>
          <w:sz w:val="24"/>
          <w:szCs w:val="24"/>
        </w:rPr>
        <w:t>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</w:t>
      </w:r>
      <w:r>
        <w:rPr>
          <w:rFonts w:ascii="PT Astra Serif" w:eastAsia="Times New Roman" w:hAnsi="PT Astra Serif"/>
          <w:sz w:val="24"/>
          <w:szCs w:val="24"/>
        </w:rPr>
        <w:t>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FC3D18" w:rsidRDefault="00BF2E09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До признан</w:t>
      </w:r>
      <w:r>
        <w:rPr>
          <w:rFonts w:ascii="PT Astra Serif" w:eastAsia="Times New Roman" w:hAnsi="PT Astra Serif"/>
          <w:sz w:val="24"/>
          <w:szCs w:val="24"/>
        </w:rPr>
        <w:t>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:rsidR="00FC3D18" w:rsidRDefault="00BF2E09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</w:t>
      </w:r>
      <w:r>
        <w:rPr>
          <w:rFonts w:ascii="PT Astra Serif" w:eastAsia="Times New Roman" w:hAnsi="PT Astra Serif"/>
          <w:sz w:val="24"/>
          <w:szCs w:val="24"/>
        </w:rPr>
        <w:t>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FC3D18" w:rsidRDefault="00BF2E09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C3D18" w:rsidRDefault="00BF2E09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 xml:space="preserve">Задаток возвращается всем участникам продажи, кроме победителя либо лица, признанного единственным участником </w:t>
      </w:r>
      <w:r>
        <w:rPr>
          <w:rFonts w:ascii="PT Astra Serif" w:eastAsia="Times New Roman" w:hAnsi="PT Astra Serif"/>
          <w:sz w:val="24"/>
          <w:szCs w:val="24"/>
        </w:rPr>
        <w:t xml:space="preserve">аукциона, в течение 5 (пяти) календарных дней </w:t>
      </w:r>
      <w:proofErr w:type="gramStart"/>
      <w:r>
        <w:rPr>
          <w:rFonts w:ascii="PT Astra Serif" w:eastAsia="Times New Roman" w:hAnsi="PT Astra Serif"/>
          <w:sz w:val="24"/>
          <w:szCs w:val="24"/>
        </w:rPr>
        <w:t>с даты подведения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итогов продажи. Задаток, перечисленный победителем продажи либо лицом, признанным единственным участником аукциона, засчитывается в сумму платежа по договору купли-продажи.</w:t>
      </w:r>
    </w:p>
    <w:p w:rsidR="00FC3D18" w:rsidRDefault="00BF2E09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и срок возв</w:t>
      </w:r>
      <w:r>
        <w:rPr>
          <w:rFonts w:ascii="PT Astra Serif" w:eastAsia="Times New Roman" w:hAnsi="PT Astra Serif"/>
          <w:b/>
          <w:bCs/>
          <w:sz w:val="24"/>
          <w:szCs w:val="24"/>
        </w:rPr>
        <w:t xml:space="preserve">рата задатков: </w:t>
      </w:r>
      <w:r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</w:r>
      <w:proofErr w:type="gramStart"/>
      <w:r>
        <w:rPr>
          <w:rFonts w:ascii="PT Astra Serif" w:hAnsi="PT Astra Serif" w:cs="PT Astra Serif"/>
          <w:sz w:val="24"/>
          <w:szCs w:val="24"/>
        </w:rPr>
        <w:t>возвр</w:t>
      </w:r>
      <w:r>
        <w:rPr>
          <w:rFonts w:ascii="PT Astra Serif" w:hAnsi="PT Astra Serif" w:cs="PT Astra Serif"/>
          <w:sz w:val="24"/>
          <w:szCs w:val="24"/>
        </w:rPr>
        <w:t>ащается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и он утрачивает право на заключение указанного договора.</w:t>
      </w:r>
    </w:p>
    <w:p w:rsidR="00FC3D18" w:rsidRDefault="00BF2E09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>
        <w:rPr>
          <w:rFonts w:ascii="PT Astra Serif" w:eastAsia="Times New Roman" w:hAnsi="PT Astra Serif"/>
          <w:sz w:val="24"/>
          <w:szCs w:val="24"/>
        </w:rPr>
        <w:t>в соответствии с данным информационным сообщением.</w:t>
      </w:r>
    </w:p>
    <w:p w:rsidR="00FC3D18" w:rsidRDefault="00FC3D18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FC3D18" w:rsidRDefault="00BF2E09">
      <w:pPr>
        <w:ind w:left="56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FC3D18" w:rsidRDefault="00BF2E09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представленны</w:t>
      </w:r>
      <w:r>
        <w:rPr>
          <w:rFonts w:ascii="PT Astra Serif" w:eastAsia="Times New Roman" w:hAnsi="PT Astra Serif"/>
          <w:sz w:val="24"/>
          <w:szCs w:val="24"/>
        </w:rPr>
        <w:t>е документы не подтверждают право претендента быть покупателем в соответствии с законодательством Российской Федерации;</w:t>
      </w:r>
    </w:p>
    <w:p w:rsidR="00FC3D18" w:rsidRDefault="00BF2E09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lastRenderedPageBreak/>
        <w:t>представлены не все документы в соответствии с перечнем, указанным в информационном сообщении о продаже государственного имущества, либо</w:t>
      </w:r>
      <w:r>
        <w:rPr>
          <w:rFonts w:ascii="PT Astra Serif" w:eastAsia="Times New Roman" w:hAnsi="PT Astra Serif"/>
          <w:sz w:val="24"/>
          <w:szCs w:val="24"/>
        </w:rPr>
        <w:t xml:space="preserve"> оформление указанных документов не соответствует законодательству Российской Федерации;</w:t>
      </w:r>
    </w:p>
    <w:p w:rsidR="00FC3D18" w:rsidRDefault="00BF2E09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FC3D18" w:rsidRDefault="00FC3D18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FC3D18" w:rsidRDefault="00BF2E09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FC3D18" w:rsidRDefault="00BF2E09">
      <w:pPr>
        <w:ind w:left="560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проведения аукциона: </w:t>
      </w:r>
      <w:r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</w:p>
    <w:p w:rsidR="00FC3D18" w:rsidRDefault="00BF2E09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Ход проведения процедуры аукциона фиксируется электронной площадкой в эл</w:t>
      </w:r>
      <w:r>
        <w:rPr>
          <w:rFonts w:ascii="PT Astra Serif" w:eastAsia="Times New Roman" w:hAnsi="PT Astra Serif"/>
          <w:sz w:val="24"/>
          <w:szCs w:val="24"/>
        </w:rPr>
        <w:t>ектронном журнале.</w:t>
      </w:r>
    </w:p>
    <w:p w:rsidR="00FC3D18" w:rsidRDefault="00BF2E09">
      <w:pPr>
        <w:spacing w:line="237" w:lineRule="auto"/>
        <w:ind w:right="20" w:firstLine="540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FC3D18">
      <w:pgSz w:w="11900" w:h="16838"/>
      <w:pgMar w:top="568" w:right="726" w:bottom="567" w:left="720" w:header="0" w:footer="0" w:gutter="0"/>
      <w:cols w:space="720" w:equalWidth="0">
        <w:col w:w="1046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09" w:rsidRDefault="00BF2E09">
      <w:r>
        <w:separator/>
      </w:r>
    </w:p>
  </w:endnote>
  <w:endnote w:type="continuationSeparator" w:id="0">
    <w:p w:rsidR="00BF2E09" w:rsidRDefault="00BF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09" w:rsidRDefault="00BF2E09">
      <w:r>
        <w:separator/>
      </w:r>
    </w:p>
  </w:footnote>
  <w:footnote w:type="continuationSeparator" w:id="0">
    <w:p w:rsidR="00BF2E09" w:rsidRDefault="00BF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99"/>
    <w:multiLevelType w:val="hybridMultilevel"/>
    <w:tmpl w:val="A8368A82"/>
    <w:lvl w:ilvl="0" w:tplc="10A85DEE">
      <w:start w:val="1"/>
      <w:numFmt w:val="bullet"/>
      <w:lvlText w:val="В"/>
      <w:lvlJc w:val="left"/>
    </w:lvl>
    <w:lvl w:ilvl="1" w:tplc="D6947FAC">
      <w:start w:val="1"/>
      <w:numFmt w:val="decimal"/>
      <w:lvlText w:val=""/>
      <w:lvlJc w:val="left"/>
    </w:lvl>
    <w:lvl w:ilvl="2" w:tplc="717C2E0C">
      <w:start w:val="1"/>
      <w:numFmt w:val="decimal"/>
      <w:lvlText w:val=""/>
      <w:lvlJc w:val="left"/>
    </w:lvl>
    <w:lvl w:ilvl="3" w:tplc="E44E285E">
      <w:start w:val="1"/>
      <w:numFmt w:val="decimal"/>
      <w:lvlText w:val=""/>
      <w:lvlJc w:val="left"/>
    </w:lvl>
    <w:lvl w:ilvl="4" w:tplc="28F4A34C">
      <w:start w:val="1"/>
      <w:numFmt w:val="decimal"/>
      <w:lvlText w:val=""/>
      <w:lvlJc w:val="left"/>
    </w:lvl>
    <w:lvl w:ilvl="5" w:tplc="4170FC08">
      <w:start w:val="1"/>
      <w:numFmt w:val="decimal"/>
      <w:lvlText w:val=""/>
      <w:lvlJc w:val="left"/>
    </w:lvl>
    <w:lvl w:ilvl="6" w:tplc="7FF69C2A">
      <w:start w:val="1"/>
      <w:numFmt w:val="decimal"/>
      <w:lvlText w:val=""/>
      <w:lvlJc w:val="left"/>
    </w:lvl>
    <w:lvl w:ilvl="7" w:tplc="8EFE337C">
      <w:start w:val="1"/>
      <w:numFmt w:val="decimal"/>
      <w:lvlText w:val=""/>
      <w:lvlJc w:val="left"/>
    </w:lvl>
    <w:lvl w:ilvl="8" w:tplc="79A4EEC0">
      <w:start w:val="1"/>
      <w:numFmt w:val="decimal"/>
      <w:lvlText w:val=""/>
      <w:lvlJc w:val="left"/>
    </w:lvl>
  </w:abstractNum>
  <w:abstractNum w:abstractNumId="1">
    <w:nsid w:val="498821E8"/>
    <w:multiLevelType w:val="hybridMultilevel"/>
    <w:tmpl w:val="06D8FCF2"/>
    <w:lvl w:ilvl="0" w:tplc="83CA4414">
      <w:start w:val="1"/>
      <w:numFmt w:val="bullet"/>
      <w:lvlText w:val=""/>
      <w:lvlJc w:val="left"/>
    </w:lvl>
    <w:lvl w:ilvl="1" w:tplc="2898B138">
      <w:start w:val="1"/>
      <w:numFmt w:val="decimal"/>
      <w:lvlText w:val=""/>
      <w:lvlJc w:val="left"/>
    </w:lvl>
    <w:lvl w:ilvl="2" w:tplc="22882498">
      <w:start w:val="1"/>
      <w:numFmt w:val="decimal"/>
      <w:lvlText w:val=""/>
      <w:lvlJc w:val="left"/>
    </w:lvl>
    <w:lvl w:ilvl="3" w:tplc="68783C5C">
      <w:start w:val="1"/>
      <w:numFmt w:val="decimal"/>
      <w:lvlText w:val=""/>
      <w:lvlJc w:val="left"/>
    </w:lvl>
    <w:lvl w:ilvl="4" w:tplc="05DC2F8C">
      <w:start w:val="1"/>
      <w:numFmt w:val="decimal"/>
      <w:lvlText w:val=""/>
      <w:lvlJc w:val="left"/>
    </w:lvl>
    <w:lvl w:ilvl="5" w:tplc="61D2278E">
      <w:start w:val="1"/>
      <w:numFmt w:val="decimal"/>
      <w:lvlText w:val=""/>
      <w:lvlJc w:val="left"/>
    </w:lvl>
    <w:lvl w:ilvl="6" w:tplc="B992CFF0">
      <w:start w:val="1"/>
      <w:numFmt w:val="decimal"/>
      <w:lvlText w:val=""/>
      <w:lvlJc w:val="left"/>
    </w:lvl>
    <w:lvl w:ilvl="7" w:tplc="C1E03150">
      <w:start w:val="1"/>
      <w:numFmt w:val="decimal"/>
      <w:lvlText w:val=""/>
      <w:lvlJc w:val="left"/>
    </w:lvl>
    <w:lvl w:ilvl="8" w:tplc="37ECE0E2">
      <w:start w:val="1"/>
      <w:numFmt w:val="decimal"/>
      <w:lvlText w:val=""/>
      <w:lvlJc w:val="left"/>
    </w:lvl>
  </w:abstractNum>
  <w:abstractNum w:abstractNumId="2">
    <w:nsid w:val="4DDB1230"/>
    <w:multiLevelType w:val="hybridMultilevel"/>
    <w:tmpl w:val="F9DE7220"/>
    <w:lvl w:ilvl="0" w:tplc="D9BC9F42">
      <w:start w:val="1"/>
      <w:numFmt w:val="decimal"/>
      <w:lvlText w:val="%1"/>
      <w:lvlJc w:val="left"/>
    </w:lvl>
    <w:lvl w:ilvl="1" w:tplc="2C96D82C">
      <w:start w:val="1"/>
      <w:numFmt w:val="decimal"/>
      <w:lvlText w:val=""/>
      <w:lvlJc w:val="left"/>
    </w:lvl>
    <w:lvl w:ilvl="2" w:tplc="A0767FEE">
      <w:start w:val="1"/>
      <w:numFmt w:val="decimal"/>
      <w:lvlText w:val=""/>
      <w:lvlJc w:val="left"/>
    </w:lvl>
    <w:lvl w:ilvl="3" w:tplc="6600A0C8">
      <w:start w:val="1"/>
      <w:numFmt w:val="decimal"/>
      <w:lvlText w:val=""/>
      <w:lvlJc w:val="left"/>
    </w:lvl>
    <w:lvl w:ilvl="4" w:tplc="90E29584">
      <w:start w:val="1"/>
      <w:numFmt w:val="decimal"/>
      <w:lvlText w:val=""/>
      <w:lvlJc w:val="left"/>
    </w:lvl>
    <w:lvl w:ilvl="5" w:tplc="831AE2DA">
      <w:start w:val="1"/>
      <w:numFmt w:val="decimal"/>
      <w:lvlText w:val=""/>
      <w:lvlJc w:val="left"/>
    </w:lvl>
    <w:lvl w:ilvl="6" w:tplc="85C68CAE">
      <w:start w:val="1"/>
      <w:numFmt w:val="decimal"/>
      <w:lvlText w:val=""/>
      <w:lvlJc w:val="left"/>
    </w:lvl>
    <w:lvl w:ilvl="7" w:tplc="94E82296">
      <w:start w:val="1"/>
      <w:numFmt w:val="decimal"/>
      <w:lvlText w:val=""/>
      <w:lvlJc w:val="left"/>
    </w:lvl>
    <w:lvl w:ilvl="8" w:tplc="4D1241A6">
      <w:start w:val="1"/>
      <w:numFmt w:val="decimal"/>
      <w:lvlText w:val=""/>
      <w:lvlJc w:val="left"/>
    </w:lvl>
  </w:abstractNum>
  <w:abstractNum w:abstractNumId="3">
    <w:nsid w:val="5BE05DD6"/>
    <w:multiLevelType w:val="hybridMultilevel"/>
    <w:tmpl w:val="6F6283E6"/>
    <w:lvl w:ilvl="0" w:tplc="9B5CB4BE">
      <w:start w:val="1"/>
      <w:numFmt w:val="bullet"/>
      <w:lvlText w:val="с"/>
      <w:lvlJc w:val="left"/>
    </w:lvl>
    <w:lvl w:ilvl="1" w:tplc="4A2842E8">
      <w:start w:val="1"/>
      <w:numFmt w:val="bullet"/>
      <w:lvlText w:val="В"/>
      <w:lvlJc w:val="left"/>
    </w:lvl>
    <w:lvl w:ilvl="2" w:tplc="3DB6D4FE">
      <w:start w:val="1"/>
      <w:numFmt w:val="decimal"/>
      <w:lvlText w:val=""/>
      <w:lvlJc w:val="left"/>
    </w:lvl>
    <w:lvl w:ilvl="3" w:tplc="B1A23978">
      <w:start w:val="1"/>
      <w:numFmt w:val="decimal"/>
      <w:lvlText w:val=""/>
      <w:lvlJc w:val="left"/>
    </w:lvl>
    <w:lvl w:ilvl="4" w:tplc="0366BB5C">
      <w:start w:val="1"/>
      <w:numFmt w:val="decimal"/>
      <w:lvlText w:val=""/>
      <w:lvlJc w:val="left"/>
    </w:lvl>
    <w:lvl w:ilvl="5" w:tplc="38DE15EE">
      <w:start w:val="1"/>
      <w:numFmt w:val="decimal"/>
      <w:lvlText w:val=""/>
      <w:lvlJc w:val="left"/>
    </w:lvl>
    <w:lvl w:ilvl="6" w:tplc="C44E5618">
      <w:start w:val="1"/>
      <w:numFmt w:val="decimal"/>
      <w:lvlText w:val=""/>
      <w:lvlJc w:val="left"/>
    </w:lvl>
    <w:lvl w:ilvl="7" w:tplc="6A3E5404">
      <w:start w:val="1"/>
      <w:numFmt w:val="decimal"/>
      <w:lvlText w:val=""/>
      <w:lvlJc w:val="left"/>
    </w:lvl>
    <w:lvl w:ilvl="8" w:tplc="AFFCE222">
      <w:start w:val="1"/>
      <w:numFmt w:val="decimal"/>
      <w:lvlText w:val=""/>
      <w:lvlJc w:val="left"/>
    </w:lvl>
  </w:abstractNum>
  <w:abstractNum w:abstractNumId="4">
    <w:nsid w:val="5D0B4AB4"/>
    <w:multiLevelType w:val="hybridMultilevel"/>
    <w:tmpl w:val="4566B274"/>
    <w:lvl w:ilvl="0" w:tplc="B0A8B3C2">
      <w:start w:val="1"/>
      <w:numFmt w:val="bullet"/>
      <w:lvlText w:val="и"/>
      <w:lvlJc w:val="left"/>
    </w:lvl>
    <w:lvl w:ilvl="1" w:tplc="8EAA98FC">
      <w:start w:val="1"/>
      <w:numFmt w:val="decimal"/>
      <w:lvlText w:val=""/>
      <w:lvlJc w:val="left"/>
    </w:lvl>
    <w:lvl w:ilvl="2" w:tplc="7AF6BBA6">
      <w:start w:val="1"/>
      <w:numFmt w:val="decimal"/>
      <w:lvlText w:val=""/>
      <w:lvlJc w:val="left"/>
    </w:lvl>
    <w:lvl w:ilvl="3" w:tplc="69D48B78">
      <w:start w:val="1"/>
      <w:numFmt w:val="decimal"/>
      <w:lvlText w:val=""/>
      <w:lvlJc w:val="left"/>
    </w:lvl>
    <w:lvl w:ilvl="4" w:tplc="1A7EB676">
      <w:start w:val="1"/>
      <w:numFmt w:val="decimal"/>
      <w:lvlText w:val=""/>
      <w:lvlJc w:val="left"/>
    </w:lvl>
    <w:lvl w:ilvl="5" w:tplc="5400E31E">
      <w:start w:val="1"/>
      <w:numFmt w:val="decimal"/>
      <w:lvlText w:val=""/>
      <w:lvlJc w:val="left"/>
    </w:lvl>
    <w:lvl w:ilvl="6" w:tplc="8F18F450">
      <w:start w:val="1"/>
      <w:numFmt w:val="decimal"/>
      <w:lvlText w:val=""/>
      <w:lvlJc w:val="left"/>
    </w:lvl>
    <w:lvl w:ilvl="7" w:tplc="3CFE492E">
      <w:start w:val="1"/>
      <w:numFmt w:val="decimal"/>
      <w:lvlText w:val=""/>
      <w:lvlJc w:val="left"/>
    </w:lvl>
    <w:lvl w:ilvl="8" w:tplc="E384D39C">
      <w:start w:val="1"/>
      <w:numFmt w:val="decimal"/>
      <w:lvlText w:val=""/>
      <w:lvlJc w:val="left"/>
    </w:lvl>
  </w:abstractNum>
  <w:abstractNum w:abstractNumId="5">
    <w:nsid w:val="5D9D0A87"/>
    <w:multiLevelType w:val="hybridMultilevel"/>
    <w:tmpl w:val="10107DE6"/>
    <w:lvl w:ilvl="0" w:tplc="6EAC4094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CDAE3078">
      <w:start w:val="1"/>
      <w:numFmt w:val="decimal"/>
      <w:lvlText w:val=""/>
      <w:lvlJc w:val="left"/>
    </w:lvl>
    <w:lvl w:ilvl="2" w:tplc="F6AE0A70">
      <w:start w:val="1"/>
      <w:numFmt w:val="decimal"/>
      <w:lvlText w:val=""/>
      <w:lvlJc w:val="left"/>
    </w:lvl>
    <w:lvl w:ilvl="3" w:tplc="B46AF8B6">
      <w:start w:val="1"/>
      <w:numFmt w:val="decimal"/>
      <w:lvlText w:val=""/>
      <w:lvlJc w:val="left"/>
    </w:lvl>
    <w:lvl w:ilvl="4" w:tplc="EA324594">
      <w:start w:val="1"/>
      <w:numFmt w:val="decimal"/>
      <w:lvlText w:val=""/>
      <w:lvlJc w:val="left"/>
    </w:lvl>
    <w:lvl w:ilvl="5" w:tplc="9FE23620">
      <w:start w:val="1"/>
      <w:numFmt w:val="decimal"/>
      <w:lvlText w:val=""/>
      <w:lvlJc w:val="left"/>
    </w:lvl>
    <w:lvl w:ilvl="6" w:tplc="E48ECC26">
      <w:start w:val="1"/>
      <w:numFmt w:val="decimal"/>
      <w:lvlText w:val=""/>
      <w:lvlJc w:val="left"/>
    </w:lvl>
    <w:lvl w:ilvl="7" w:tplc="6AA6BAF8">
      <w:start w:val="1"/>
      <w:numFmt w:val="decimal"/>
      <w:lvlText w:val=""/>
      <w:lvlJc w:val="left"/>
    </w:lvl>
    <w:lvl w:ilvl="8" w:tplc="53B01C46">
      <w:start w:val="1"/>
      <w:numFmt w:val="decimal"/>
      <w:lvlText w:val=""/>
      <w:lvlJc w:val="left"/>
    </w:lvl>
  </w:abstractNum>
  <w:abstractNum w:abstractNumId="6">
    <w:nsid w:val="5E0C2F0B"/>
    <w:multiLevelType w:val="hybridMultilevel"/>
    <w:tmpl w:val="D54EA954"/>
    <w:lvl w:ilvl="0" w:tplc="8DBCED6C">
      <w:start w:val="1"/>
      <w:numFmt w:val="bullet"/>
      <w:lvlText w:val="№"/>
      <w:lvlJc w:val="left"/>
    </w:lvl>
    <w:lvl w:ilvl="1" w:tplc="EC2C1D2A">
      <w:start w:val="1"/>
      <w:numFmt w:val="bullet"/>
      <w:lvlText w:val=""/>
      <w:lvlJc w:val="left"/>
    </w:lvl>
    <w:lvl w:ilvl="2" w:tplc="16C4A630">
      <w:start w:val="1"/>
      <w:numFmt w:val="decimal"/>
      <w:lvlText w:val=""/>
      <w:lvlJc w:val="left"/>
    </w:lvl>
    <w:lvl w:ilvl="3" w:tplc="19D8BCCE">
      <w:start w:val="1"/>
      <w:numFmt w:val="decimal"/>
      <w:lvlText w:val=""/>
      <w:lvlJc w:val="left"/>
    </w:lvl>
    <w:lvl w:ilvl="4" w:tplc="A4281B1E">
      <w:start w:val="1"/>
      <w:numFmt w:val="decimal"/>
      <w:lvlText w:val=""/>
      <w:lvlJc w:val="left"/>
    </w:lvl>
    <w:lvl w:ilvl="5" w:tplc="C0E0EBF4">
      <w:start w:val="1"/>
      <w:numFmt w:val="decimal"/>
      <w:lvlText w:val=""/>
      <w:lvlJc w:val="left"/>
    </w:lvl>
    <w:lvl w:ilvl="6" w:tplc="A416925C">
      <w:start w:val="1"/>
      <w:numFmt w:val="decimal"/>
      <w:lvlText w:val=""/>
      <w:lvlJc w:val="left"/>
    </w:lvl>
    <w:lvl w:ilvl="7" w:tplc="57E2E27C">
      <w:start w:val="1"/>
      <w:numFmt w:val="decimal"/>
      <w:lvlText w:val=""/>
      <w:lvlJc w:val="left"/>
    </w:lvl>
    <w:lvl w:ilvl="8" w:tplc="73285A60">
      <w:start w:val="1"/>
      <w:numFmt w:val="decimal"/>
      <w:lvlText w:val=""/>
      <w:lvlJc w:val="left"/>
    </w:lvl>
  </w:abstractNum>
  <w:abstractNum w:abstractNumId="7">
    <w:nsid w:val="5F4941E2"/>
    <w:multiLevelType w:val="hybridMultilevel"/>
    <w:tmpl w:val="84F89C98"/>
    <w:lvl w:ilvl="0" w:tplc="0C28AAC8">
      <w:start w:val="1"/>
      <w:numFmt w:val="bullet"/>
      <w:lvlText w:val="о"/>
      <w:lvlJc w:val="left"/>
    </w:lvl>
    <w:lvl w:ilvl="1" w:tplc="30A6C16A">
      <w:start w:val="1"/>
      <w:numFmt w:val="bullet"/>
      <w:lvlText w:val="В"/>
      <w:lvlJc w:val="left"/>
    </w:lvl>
    <w:lvl w:ilvl="2" w:tplc="93409920">
      <w:start w:val="1"/>
      <w:numFmt w:val="decimal"/>
      <w:lvlText w:val=""/>
      <w:lvlJc w:val="left"/>
    </w:lvl>
    <w:lvl w:ilvl="3" w:tplc="0546ABD6">
      <w:start w:val="1"/>
      <w:numFmt w:val="decimal"/>
      <w:lvlText w:val=""/>
      <w:lvlJc w:val="left"/>
    </w:lvl>
    <w:lvl w:ilvl="4" w:tplc="DB70EE42">
      <w:start w:val="1"/>
      <w:numFmt w:val="decimal"/>
      <w:lvlText w:val=""/>
      <w:lvlJc w:val="left"/>
    </w:lvl>
    <w:lvl w:ilvl="5" w:tplc="E8906B3A">
      <w:start w:val="1"/>
      <w:numFmt w:val="decimal"/>
      <w:lvlText w:val=""/>
      <w:lvlJc w:val="left"/>
    </w:lvl>
    <w:lvl w:ilvl="6" w:tplc="124C39A4">
      <w:start w:val="1"/>
      <w:numFmt w:val="decimal"/>
      <w:lvlText w:val=""/>
      <w:lvlJc w:val="left"/>
    </w:lvl>
    <w:lvl w:ilvl="7" w:tplc="CD02771A">
      <w:start w:val="1"/>
      <w:numFmt w:val="decimal"/>
      <w:lvlText w:val=""/>
      <w:lvlJc w:val="left"/>
    </w:lvl>
    <w:lvl w:ilvl="8" w:tplc="90E65956">
      <w:start w:val="1"/>
      <w:numFmt w:val="decimal"/>
      <w:lvlText w:val=""/>
      <w:lvlJc w:val="left"/>
    </w:lvl>
  </w:abstractNum>
  <w:abstractNum w:abstractNumId="8">
    <w:nsid w:val="66826890"/>
    <w:multiLevelType w:val="hybridMultilevel"/>
    <w:tmpl w:val="302A05D2"/>
    <w:lvl w:ilvl="0" w:tplc="865AB338">
      <w:start w:val="29"/>
      <w:numFmt w:val="decimal"/>
      <w:lvlText w:val="%1"/>
      <w:lvlJc w:val="left"/>
    </w:lvl>
    <w:lvl w:ilvl="1" w:tplc="1632DE6E">
      <w:start w:val="1"/>
      <w:numFmt w:val="decimal"/>
      <w:lvlText w:val=""/>
      <w:lvlJc w:val="left"/>
    </w:lvl>
    <w:lvl w:ilvl="2" w:tplc="BF440C24">
      <w:start w:val="1"/>
      <w:numFmt w:val="decimal"/>
      <w:lvlText w:val=""/>
      <w:lvlJc w:val="left"/>
    </w:lvl>
    <w:lvl w:ilvl="3" w:tplc="1B724A24">
      <w:start w:val="1"/>
      <w:numFmt w:val="decimal"/>
      <w:lvlText w:val=""/>
      <w:lvlJc w:val="left"/>
    </w:lvl>
    <w:lvl w:ilvl="4" w:tplc="97BCA4CE">
      <w:start w:val="1"/>
      <w:numFmt w:val="decimal"/>
      <w:lvlText w:val=""/>
      <w:lvlJc w:val="left"/>
    </w:lvl>
    <w:lvl w:ilvl="5" w:tplc="091AA78C">
      <w:start w:val="1"/>
      <w:numFmt w:val="decimal"/>
      <w:lvlText w:val=""/>
      <w:lvlJc w:val="left"/>
    </w:lvl>
    <w:lvl w:ilvl="6" w:tplc="317232F0">
      <w:start w:val="1"/>
      <w:numFmt w:val="decimal"/>
      <w:lvlText w:val=""/>
      <w:lvlJc w:val="left"/>
    </w:lvl>
    <w:lvl w:ilvl="7" w:tplc="6E82F5E8">
      <w:start w:val="1"/>
      <w:numFmt w:val="decimal"/>
      <w:lvlText w:val=""/>
      <w:lvlJc w:val="left"/>
    </w:lvl>
    <w:lvl w:ilvl="8" w:tplc="4CDC0130">
      <w:start w:val="1"/>
      <w:numFmt w:val="decimal"/>
      <w:lvlText w:val=""/>
      <w:lvlJc w:val="left"/>
    </w:lvl>
  </w:abstractNum>
  <w:abstractNum w:abstractNumId="9">
    <w:nsid w:val="6D715D9A"/>
    <w:multiLevelType w:val="hybridMultilevel"/>
    <w:tmpl w:val="3AC4DB18"/>
    <w:lvl w:ilvl="0" w:tplc="DFF8D170">
      <w:start w:val="1"/>
      <w:numFmt w:val="bullet"/>
      <w:lvlText w:val="о"/>
      <w:lvlJc w:val="left"/>
    </w:lvl>
    <w:lvl w:ilvl="1" w:tplc="4DC4D284">
      <w:start w:val="1"/>
      <w:numFmt w:val="bullet"/>
      <w:lvlText w:val=""/>
      <w:lvlJc w:val="left"/>
    </w:lvl>
    <w:lvl w:ilvl="2" w:tplc="8AE261E2">
      <w:start w:val="1"/>
      <w:numFmt w:val="decimal"/>
      <w:lvlText w:val=""/>
      <w:lvlJc w:val="left"/>
    </w:lvl>
    <w:lvl w:ilvl="3" w:tplc="8826ACE0">
      <w:start w:val="1"/>
      <w:numFmt w:val="decimal"/>
      <w:lvlText w:val=""/>
      <w:lvlJc w:val="left"/>
    </w:lvl>
    <w:lvl w:ilvl="4" w:tplc="BDF02DA6">
      <w:start w:val="1"/>
      <w:numFmt w:val="decimal"/>
      <w:lvlText w:val=""/>
      <w:lvlJc w:val="left"/>
    </w:lvl>
    <w:lvl w:ilvl="5" w:tplc="8FB47D24">
      <w:start w:val="1"/>
      <w:numFmt w:val="decimal"/>
      <w:lvlText w:val=""/>
      <w:lvlJc w:val="left"/>
    </w:lvl>
    <w:lvl w:ilvl="6" w:tplc="423EAA08">
      <w:start w:val="1"/>
      <w:numFmt w:val="decimal"/>
      <w:lvlText w:val=""/>
      <w:lvlJc w:val="left"/>
    </w:lvl>
    <w:lvl w:ilvl="7" w:tplc="9D463592">
      <w:start w:val="1"/>
      <w:numFmt w:val="decimal"/>
      <w:lvlText w:val=""/>
      <w:lvlJc w:val="left"/>
    </w:lvl>
    <w:lvl w:ilvl="8" w:tplc="7D28C890">
      <w:start w:val="1"/>
      <w:numFmt w:val="decimal"/>
      <w:lvlText w:val=""/>
      <w:lvlJc w:val="left"/>
    </w:lvl>
  </w:abstractNum>
  <w:abstractNum w:abstractNumId="10">
    <w:nsid w:val="77C6481F"/>
    <w:multiLevelType w:val="hybridMultilevel"/>
    <w:tmpl w:val="0592144A"/>
    <w:lvl w:ilvl="0" w:tplc="BB207266">
      <w:start w:val="1"/>
      <w:numFmt w:val="bullet"/>
      <w:lvlText w:val="о"/>
      <w:lvlJc w:val="left"/>
    </w:lvl>
    <w:lvl w:ilvl="1" w:tplc="10D047FC">
      <w:start w:val="1"/>
      <w:numFmt w:val="decimal"/>
      <w:lvlText w:val=""/>
      <w:lvlJc w:val="left"/>
    </w:lvl>
    <w:lvl w:ilvl="2" w:tplc="17C42F8E">
      <w:start w:val="1"/>
      <w:numFmt w:val="decimal"/>
      <w:lvlText w:val=""/>
      <w:lvlJc w:val="left"/>
    </w:lvl>
    <w:lvl w:ilvl="3" w:tplc="A0161D7A">
      <w:start w:val="1"/>
      <w:numFmt w:val="decimal"/>
      <w:lvlText w:val=""/>
      <w:lvlJc w:val="left"/>
    </w:lvl>
    <w:lvl w:ilvl="4" w:tplc="2FBCB3AE">
      <w:start w:val="1"/>
      <w:numFmt w:val="decimal"/>
      <w:lvlText w:val=""/>
      <w:lvlJc w:val="left"/>
    </w:lvl>
    <w:lvl w:ilvl="5" w:tplc="BF9E913E">
      <w:start w:val="1"/>
      <w:numFmt w:val="decimal"/>
      <w:lvlText w:val=""/>
      <w:lvlJc w:val="left"/>
    </w:lvl>
    <w:lvl w:ilvl="6" w:tplc="6B16A4D4">
      <w:start w:val="1"/>
      <w:numFmt w:val="decimal"/>
      <w:lvlText w:val=""/>
      <w:lvlJc w:val="left"/>
    </w:lvl>
    <w:lvl w:ilvl="7" w:tplc="06B6D3E0">
      <w:start w:val="1"/>
      <w:numFmt w:val="decimal"/>
      <w:lvlText w:val=""/>
      <w:lvlJc w:val="left"/>
    </w:lvl>
    <w:lvl w:ilvl="8" w:tplc="F5D460B0">
      <w:start w:val="1"/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8"/>
    <w:rsid w:val="001B1B79"/>
    <w:rsid w:val="00281C9B"/>
    <w:rsid w:val="00652ADB"/>
    <w:rsid w:val="00BE6A4B"/>
    <w:rsid w:val="00BF2E09"/>
    <w:rsid w:val="00C40F81"/>
    <w:rsid w:val="00F84AF6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Pr>
      <w:rFonts w:eastAsia="Times New Roman"/>
      <w:sz w:val="24"/>
      <w:szCs w:val="24"/>
    </w:rPr>
  </w:style>
  <w:style w:type="paragraph" w:customStyle="1" w:styleId="af8">
    <w:name w:val="ФИО"/>
    <w:basedOn w:val="a"/>
    <w:link w:val="af9"/>
    <w:rPr>
      <w:rFonts w:eastAsia="Times New Roman"/>
      <w:b/>
      <w:sz w:val="24"/>
      <w:szCs w:val="24"/>
    </w:rPr>
  </w:style>
  <w:style w:type="character" w:customStyle="1" w:styleId="af9">
    <w:name w:val="ФИО Знак"/>
    <w:link w:val="af8"/>
    <w:rPr>
      <w:rFonts w:eastAsia="Times New Roman"/>
      <w:b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e">
    <w:name w:val="Body Text"/>
    <w:basedOn w:val="a"/>
    <w:link w:val="aff"/>
    <w:rPr>
      <w:rFonts w:eastAsia="Times New Roman"/>
      <w:bCs/>
      <w:sz w:val="32"/>
      <w:szCs w:val="24"/>
    </w:rPr>
  </w:style>
  <w:style w:type="character" w:customStyle="1" w:styleId="aff">
    <w:name w:val="Основной текст Знак"/>
    <w:basedOn w:val="a0"/>
    <w:link w:val="afe"/>
    <w:rPr>
      <w:rFonts w:eastAsia="Times New Roman"/>
      <w:bCs/>
      <w:sz w:val="32"/>
      <w:szCs w:val="24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orgi.gov.&#1075;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rivate/notice/view/658beec53ddab1758964b1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E574-46FD-4385-8240-2658758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Алеева Лариса Аркадьевна</cp:lastModifiedBy>
  <cp:revision>99</cp:revision>
  <dcterms:created xsi:type="dcterms:W3CDTF">2020-10-14T03:11:00Z</dcterms:created>
  <dcterms:modified xsi:type="dcterms:W3CDTF">2024-02-02T09:29:00Z</dcterms:modified>
</cp:coreProperties>
</file>