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77FEE" w:rsidTr="00A77FEE">
        <w:tc>
          <w:tcPr>
            <w:tcW w:w="3510" w:type="dxa"/>
          </w:tcPr>
          <w:p w:rsidR="00A77FEE" w:rsidRPr="00D40243" w:rsidRDefault="00A77FEE" w:rsidP="00A77FEE">
            <w:pPr>
              <w:spacing w:after="240"/>
              <w:jc w:val="center"/>
            </w:pPr>
            <w:r>
              <w:t xml:space="preserve">            </w:t>
            </w:r>
          </w:p>
          <w:p w:rsidR="00A77FEE" w:rsidRDefault="00A77FEE" w:rsidP="00A77FEE">
            <w:pPr>
              <w:spacing w:after="240"/>
            </w:pPr>
          </w:p>
        </w:tc>
        <w:tc>
          <w:tcPr>
            <w:tcW w:w="2835" w:type="dxa"/>
          </w:tcPr>
          <w:p w:rsidR="00A77FEE" w:rsidRDefault="00A77FEE" w:rsidP="00A77FE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A77FEE" w:rsidRPr="00B86040" w:rsidRDefault="00A77FEE" w:rsidP="00A77FEE">
            <w:pPr>
              <w:spacing w:after="240"/>
              <w:jc w:val="center"/>
              <w:rPr>
                <w:b/>
              </w:rPr>
            </w:pPr>
          </w:p>
        </w:tc>
      </w:tr>
    </w:tbl>
    <w:p w:rsidR="00A77FEE" w:rsidRPr="003B29E7" w:rsidRDefault="00A77FEE" w:rsidP="00A77FE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B29E7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A77FEE" w:rsidRDefault="00A77FEE" w:rsidP="00A77FEE">
      <w:pPr>
        <w:pStyle w:val="af7"/>
        <w:spacing w:after="120"/>
        <w:rPr>
          <w:rFonts w:ascii="Times New Roman" w:hAnsi="Times New Roman"/>
          <w:sz w:val="32"/>
          <w:szCs w:val="32"/>
        </w:rPr>
      </w:pPr>
      <w:r w:rsidRPr="003B29E7">
        <w:rPr>
          <w:rFonts w:ascii="Times New Roman" w:hAnsi="Times New Roman"/>
          <w:sz w:val="32"/>
          <w:szCs w:val="32"/>
        </w:rPr>
        <w:t>ПОСТАНОВЛЕНИЕ</w:t>
      </w:r>
    </w:p>
    <w:p w:rsidR="00492233" w:rsidRDefault="00492233" w:rsidP="00A77FEE">
      <w:pPr>
        <w:pStyle w:val="af7"/>
        <w:spacing w:after="120"/>
        <w:rPr>
          <w:rFonts w:ascii="Times New Roman" w:hAnsi="Times New Roman"/>
          <w:sz w:val="32"/>
          <w:szCs w:val="32"/>
        </w:rPr>
      </w:pPr>
    </w:p>
    <w:p w:rsidR="00A77FEE" w:rsidRPr="00AF02FF" w:rsidRDefault="00492233" w:rsidP="00A77FEE">
      <w:pPr>
        <w:rPr>
          <w:rFonts w:ascii="Times New Roman" w:hAnsi="Times New Roman"/>
          <w:sz w:val="24"/>
          <w:szCs w:val="24"/>
        </w:rPr>
      </w:pPr>
      <w:r w:rsidRPr="00AF02FF">
        <w:rPr>
          <w:rFonts w:ascii="Times New Roman" w:hAnsi="Times New Roman"/>
          <w:sz w:val="24"/>
          <w:szCs w:val="24"/>
        </w:rPr>
        <w:t>02.03.2016</w:t>
      </w:r>
      <w:r w:rsidR="00A77FEE" w:rsidRPr="00AF02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F02FF">
        <w:rPr>
          <w:rFonts w:ascii="Times New Roman" w:hAnsi="Times New Roman"/>
          <w:sz w:val="24"/>
          <w:szCs w:val="24"/>
        </w:rPr>
        <w:t xml:space="preserve">                           </w:t>
      </w:r>
      <w:r w:rsidR="00A77FEE" w:rsidRPr="00AF02FF">
        <w:rPr>
          <w:rFonts w:ascii="Times New Roman" w:hAnsi="Times New Roman"/>
          <w:sz w:val="24"/>
          <w:szCs w:val="24"/>
        </w:rPr>
        <w:t xml:space="preserve">                  </w:t>
      </w:r>
      <w:r w:rsidRPr="00AF02FF">
        <w:rPr>
          <w:rFonts w:ascii="Times New Roman" w:hAnsi="Times New Roman"/>
          <w:sz w:val="24"/>
          <w:szCs w:val="24"/>
        </w:rPr>
        <w:t xml:space="preserve">   </w:t>
      </w:r>
      <w:r w:rsidR="00A77FEE" w:rsidRPr="00AF02FF">
        <w:rPr>
          <w:rFonts w:ascii="Times New Roman" w:hAnsi="Times New Roman"/>
          <w:sz w:val="24"/>
          <w:szCs w:val="24"/>
        </w:rPr>
        <w:t xml:space="preserve"> №    </w:t>
      </w:r>
      <w:r w:rsidRPr="00AF02FF">
        <w:rPr>
          <w:rFonts w:ascii="Times New Roman" w:hAnsi="Times New Roman"/>
          <w:sz w:val="24"/>
          <w:szCs w:val="24"/>
        </w:rPr>
        <w:t xml:space="preserve"> 223</w:t>
      </w:r>
    </w:p>
    <w:p w:rsidR="00DE5AB0" w:rsidRDefault="001123ED" w:rsidP="00DE5A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49A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«Перевод земель и земельных участков</w:t>
      </w:r>
      <w:r w:rsidRPr="007449AA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7449AA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Pr="007449AA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449AA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Pr="007449AA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449AA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Pr="007449AA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449AA">
        <w:rPr>
          <w:rFonts w:ascii="Times New Roman" w:hAnsi="Times New Roman" w:cs="Times New Roman"/>
          <w:sz w:val="24"/>
          <w:szCs w:val="24"/>
        </w:rPr>
        <w:t xml:space="preserve"> район», на территориях сельских поселений, входящих в состав </w:t>
      </w:r>
      <w:proofErr w:type="spellStart"/>
      <w:r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7449AA">
        <w:rPr>
          <w:rFonts w:ascii="Times New Roman" w:hAnsi="Times New Roman" w:cs="Times New Roman"/>
          <w:sz w:val="24"/>
          <w:szCs w:val="24"/>
        </w:rPr>
        <w:t xml:space="preserve"> района, из одной категории в другую, за исключением</w:t>
      </w:r>
      <w:proofErr w:type="gramEnd"/>
      <w:r w:rsidRPr="007449AA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назначения»</w:t>
      </w:r>
      <w:r w:rsidR="00DE5AB0" w:rsidRPr="00DE5A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5AB0" w:rsidRPr="00DE5AB0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постановлений Администрации </w:t>
      </w:r>
      <w:proofErr w:type="spellStart"/>
      <w:r w:rsidR="00DE5AB0" w:rsidRPr="00DE5AB0">
        <w:rPr>
          <w:rFonts w:ascii="Times New Roman" w:hAnsi="Times New Roman" w:cs="Times New Roman"/>
          <w:color w:val="000000"/>
          <w:sz w:val="24"/>
          <w:szCs w:val="24"/>
        </w:rPr>
        <w:t>Колпаше</w:t>
      </w:r>
      <w:r w:rsidR="00DE5AB0">
        <w:rPr>
          <w:rFonts w:ascii="Times New Roman" w:hAnsi="Times New Roman" w:cs="Times New Roman"/>
          <w:color w:val="000000"/>
          <w:sz w:val="24"/>
          <w:szCs w:val="24"/>
        </w:rPr>
        <w:t>вского</w:t>
      </w:r>
      <w:proofErr w:type="spellEnd"/>
      <w:r w:rsidR="00DE5AB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19.05.2016 № 51</w:t>
      </w:r>
      <w:r w:rsidR="00DE5AB0" w:rsidRPr="00DE5AB0">
        <w:rPr>
          <w:rFonts w:ascii="Times New Roman" w:hAnsi="Times New Roman" w:cs="Times New Roman"/>
          <w:color w:val="000000"/>
          <w:sz w:val="24"/>
          <w:szCs w:val="24"/>
        </w:rPr>
        <w:t>3, от</w:t>
      </w:r>
      <w:r w:rsidR="00DE5AB0">
        <w:rPr>
          <w:rFonts w:ascii="Times New Roman" w:hAnsi="Times New Roman" w:cs="Times New Roman"/>
          <w:color w:val="000000"/>
          <w:sz w:val="24"/>
          <w:szCs w:val="24"/>
        </w:rPr>
        <w:t xml:space="preserve"> 13.07.2017 № 681, от </w:t>
      </w:r>
      <w:r w:rsidR="00B84DF8">
        <w:rPr>
          <w:rFonts w:ascii="Times New Roman" w:hAnsi="Times New Roman" w:cs="Times New Roman"/>
          <w:color w:val="000000"/>
          <w:sz w:val="24"/>
          <w:szCs w:val="24"/>
        </w:rPr>
        <w:t>25.10.2017 № 1118</w:t>
      </w:r>
      <w:r w:rsidR="0048683C">
        <w:rPr>
          <w:rFonts w:ascii="Times New Roman" w:hAnsi="Times New Roman" w:cs="Times New Roman"/>
          <w:color w:val="000000"/>
          <w:sz w:val="24"/>
          <w:szCs w:val="24"/>
        </w:rPr>
        <w:t>от 29.06.2018 № 632, от 12.11.2018 № 1201)</w:t>
      </w:r>
      <w:r w:rsidR="00DE5A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77FEE" w:rsidRPr="00492233" w:rsidRDefault="00A77FEE" w:rsidP="0048683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7FEE" w:rsidRPr="00492233" w:rsidRDefault="00A77FEE" w:rsidP="00A77FE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 xml:space="preserve">В соответствии с постановлением Администрации </w:t>
      </w:r>
      <w:proofErr w:type="spellStart"/>
      <w:r w:rsidRPr="00492233">
        <w:rPr>
          <w:rFonts w:ascii="Times New Roman" w:hAnsi="Times New Roman"/>
          <w:sz w:val="25"/>
          <w:szCs w:val="25"/>
        </w:rPr>
        <w:t>Колпашевского</w:t>
      </w:r>
      <w:proofErr w:type="spellEnd"/>
      <w:r w:rsidRPr="00492233">
        <w:rPr>
          <w:rFonts w:ascii="Times New Roman" w:hAnsi="Times New Roman"/>
          <w:sz w:val="25"/>
          <w:szCs w:val="25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492233" w:rsidRDefault="00A77FEE" w:rsidP="00A77F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>ПОСТАНОВЛЯЮ:</w:t>
      </w:r>
    </w:p>
    <w:p w:rsidR="00A77FEE" w:rsidRPr="00492233" w:rsidRDefault="00A77FEE" w:rsidP="00E3234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>1.</w:t>
      </w:r>
      <w:r w:rsidR="00492233">
        <w:rPr>
          <w:rFonts w:ascii="Times New Roman" w:hAnsi="Times New Roman"/>
          <w:sz w:val="25"/>
          <w:szCs w:val="25"/>
        </w:rPr>
        <w:t> </w:t>
      </w:r>
      <w:proofErr w:type="gramStart"/>
      <w:r w:rsidRPr="00492233">
        <w:rPr>
          <w:rFonts w:ascii="Times New Roman" w:hAnsi="Times New Roman"/>
          <w:sz w:val="25"/>
          <w:szCs w:val="25"/>
        </w:rPr>
        <w:t>Утвердить Административный регламент предоставления муниципальной услуги «</w:t>
      </w:r>
      <w:r w:rsidR="00E3234D" w:rsidRPr="00492233">
        <w:rPr>
          <w:rFonts w:ascii="Times New Roman" w:hAnsi="Times New Roman"/>
          <w:sz w:val="25"/>
          <w:szCs w:val="25"/>
        </w:rPr>
        <w:t>Перевод земель и земельных участков</w:t>
      </w:r>
      <w:r w:rsidR="00E3234D" w:rsidRPr="00492233">
        <w:rPr>
          <w:rFonts w:ascii="Times New Roman" w:eastAsia="PMingLiU" w:hAnsi="Times New Roman" w:cs="Times New Roman"/>
          <w:sz w:val="25"/>
          <w:szCs w:val="25"/>
        </w:rPr>
        <w:t xml:space="preserve">, </w:t>
      </w:r>
      <w:r w:rsidR="00E3234D" w:rsidRPr="00492233">
        <w:rPr>
          <w:rFonts w:ascii="Times New Roman" w:hAnsi="Times New Roman" w:cs="Times New Roman"/>
          <w:sz w:val="25"/>
          <w:szCs w:val="25"/>
        </w:rPr>
        <w:t>расположенных в границах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5"/>
          <w:szCs w:val="25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5"/>
          <w:szCs w:val="25"/>
        </w:rPr>
        <w:t xml:space="preserve"> район» и находящихся в собственности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5"/>
          <w:szCs w:val="25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5"/>
          <w:szCs w:val="25"/>
        </w:rPr>
        <w:t xml:space="preserve"> район», земельных  участков, </w:t>
      </w:r>
      <w:r w:rsidR="001123ED" w:rsidRPr="001123ED">
        <w:rPr>
          <w:rFonts w:ascii="Times New Roman" w:hAnsi="Times New Roman" w:cs="Times New Roman"/>
          <w:sz w:val="28"/>
          <w:szCs w:val="28"/>
        </w:rPr>
        <w:t xml:space="preserve"> </w:t>
      </w:r>
      <w:r w:rsidR="001123ED" w:rsidRPr="001123ED">
        <w:rPr>
          <w:rFonts w:ascii="Times New Roman" w:hAnsi="Times New Roman" w:cs="Times New Roman"/>
          <w:sz w:val="25"/>
          <w:szCs w:val="25"/>
        </w:rPr>
        <w:t>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1123ED" w:rsidRPr="001123ED">
        <w:rPr>
          <w:rFonts w:ascii="Times New Roman" w:hAnsi="Times New Roman" w:cs="Times New Roman"/>
          <w:sz w:val="25"/>
          <w:szCs w:val="25"/>
        </w:rPr>
        <w:t>Колпашевский</w:t>
      </w:r>
      <w:proofErr w:type="spellEnd"/>
      <w:r w:rsidR="001123ED" w:rsidRPr="001123ED">
        <w:rPr>
          <w:rFonts w:ascii="Times New Roman" w:hAnsi="Times New Roman" w:cs="Times New Roman"/>
          <w:sz w:val="25"/>
          <w:szCs w:val="25"/>
        </w:rPr>
        <w:t xml:space="preserve"> район», на территориях сельских поселений, входящих в состав </w:t>
      </w:r>
      <w:proofErr w:type="spellStart"/>
      <w:r w:rsidR="001123ED" w:rsidRPr="001123ED">
        <w:rPr>
          <w:rFonts w:ascii="Times New Roman" w:hAnsi="Times New Roman" w:cs="Times New Roman"/>
          <w:sz w:val="25"/>
          <w:szCs w:val="25"/>
        </w:rPr>
        <w:t>Колпашевского</w:t>
      </w:r>
      <w:proofErr w:type="spellEnd"/>
      <w:r w:rsidR="001123ED" w:rsidRPr="001123ED">
        <w:rPr>
          <w:rFonts w:ascii="Times New Roman" w:hAnsi="Times New Roman" w:cs="Times New Roman"/>
          <w:sz w:val="25"/>
          <w:szCs w:val="25"/>
        </w:rPr>
        <w:t xml:space="preserve"> района</w:t>
      </w:r>
      <w:r w:rsidR="00E3234D" w:rsidRPr="001123ED">
        <w:rPr>
          <w:rFonts w:ascii="Times New Roman" w:hAnsi="Times New Roman" w:cs="Times New Roman"/>
          <w:sz w:val="25"/>
          <w:szCs w:val="25"/>
        </w:rPr>
        <w:t xml:space="preserve"> из одной категории в</w:t>
      </w:r>
      <w:r w:rsidR="00E3234D" w:rsidRPr="00492233">
        <w:rPr>
          <w:rFonts w:ascii="Times New Roman" w:hAnsi="Times New Roman" w:cs="Times New Roman"/>
          <w:sz w:val="25"/>
          <w:szCs w:val="25"/>
        </w:rPr>
        <w:t xml:space="preserve"> другую, за исключением земель</w:t>
      </w:r>
      <w:proofErr w:type="gramEnd"/>
      <w:r w:rsidR="00E3234D" w:rsidRPr="00492233">
        <w:rPr>
          <w:rFonts w:ascii="Times New Roman" w:hAnsi="Times New Roman" w:cs="Times New Roman"/>
          <w:sz w:val="25"/>
          <w:szCs w:val="25"/>
        </w:rPr>
        <w:t xml:space="preserve"> сельскохозяйственного назначения</w:t>
      </w:r>
      <w:r w:rsidR="00E3234D" w:rsidRPr="00492233">
        <w:rPr>
          <w:rFonts w:ascii="Times New Roman" w:eastAsia="PMingLiU" w:hAnsi="Times New Roman" w:cs="Times New Roman"/>
          <w:sz w:val="25"/>
          <w:szCs w:val="25"/>
        </w:rPr>
        <w:t xml:space="preserve">», </w:t>
      </w:r>
      <w:r w:rsidRPr="00492233">
        <w:rPr>
          <w:rFonts w:ascii="Times New Roman" w:hAnsi="Times New Roman"/>
          <w:sz w:val="25"/>
          <w:szCs w:val="25"/>
        </w:rPr>
        <w:t>согласно приложению.</w:t>
      </w:r>
    </w:p>
    <w:p w:rsidR="00A02E42" w:rsidRPr="00492233" w:rsidRDefault="00A02E42" w:rsidP="00E3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 xml:space="preserve">2. Признать утратившим силу постановление Администрации </w:t>
      </w:r>
      <w:proofErr w:type="spellStart"/>
      <w:r w:rsidRPr="00492233">
        <w:rPr>
          <w:rFonts w:ascii="Times New Roman" w:hAnsi="Times New Roman"/>
          <w:sz w:val="25"/>
          <w:szCs w:val="25"/>
        </w:rPr>
        <w:t>Колпашевского</w:t>
      </w:r>
      <w:proofErr w:type="spellEnd"/>
      <w:r w:rsidRPr="00492233">
        <w:rPr>
          <w:rFonts w:ascii="Times New Roman" w:hAnsi="Times New Roman"/>
          <w:sz w:val="25"/>
          <w:szCs w:val="25"/>
        </w:rPr>
        <w:t xml:space="preserve"> района от 13.08.2013 № </w:t>
      </w:r>
      <w:r w:rsidRPr="00492233">
        <w:rPr>
          <w:rFonts w:ascii="Times New Roman" w:hAnsi="Times New Roman" w:cs="Times New Roman"/>
          <w:sz w:val="25"/>
          <w:szCs w:val="25"/>
        </w:rPr>
        <w:t>82</w:t>
      </w:r>
      <w:r w:rsidR="00E3234D" w:rsidRPr="00492233">
        <w:rPr>
          <w:rFonts w:ascii="Times New Roman" w:hAnsi="Times New Roman" w:cs="Times New Roman"/>
          <w:sz w:val="25"/>
          <w:szCs w:val="25"/>
        </w:rPr>
        <w:t>3</w:t>
      </w:r>
      <w:r w:rsidRPr="00492233">
        <w:rPr>
          <w:rFonts w:ascii="Times New Roman" w:hAnsi="Times New Roman" w:cs="Times New Roman"/>
          <w:sz w:val="25"/>
          <w:szCs w:val="25"/>
        </w:rPr>
        <w:t xml:space="preserve"> «</w:t>
      </w:r>
      <w:r w:rsidR="00765104" w:rsidRPr="00492233">
        <w:rPr>
          <w:rFonts w:ascii="Times New Roman" w:hAnsi="Times New Roman" w:cs="Times New Roman"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="00E3234D" w:rsidRPr="00492233">
        <w:rPr>
          <w:rFonts w:ascii="Times New Roman" w:hAnsi="Times New Roman" w:cs="Times New Roman"/>
          <w:sz w:val="25"/>
          <w:szCs w:val="25"/>
        </w:rPr>
        <w:t>Перевод земель и земельных участков в составе таких земель, находящихся в собственности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5"/>
          <w:szCs w:val="25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5"/>
          <w:szCs w:val="25"/>
        </w:rPr>
        <w:t xml:space="preserve"> район», из одной категории в другую, за  исключением земель сельскохозяйственного назначения</w:t>
      </w:r>
      <w:r w:rsidRPr="00492233">
        <w:rPr>
          <w:rFonts w:ascii="Times New Roman" w:hAnsi="Times New Roman" w:cs="Times New Roman"/>
          <w:sz w:val="25"/>
          <w:szCs w:val="25"/>
        </w:rPr>
        <w:t>».</w:t>
      </w:r>
    </w:p>
    <w:p w:rsidR="00A77FEE" w:rsidRPr="00492233" w:rsidRDefault="00A02E42" w:rsidP="00A77FE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>3</w:t>
      </w:r>
      <w:r w:rsidR="00A77FEE" w:rsidRPr="00492233">
        <w:rPr>
          <w:rFonts w:ascii="Times New Roman" w:hAnsi="Times New Roman"/>
          <w:sz w:val="25"/>
          <w:szCs w:val="25"/>
        </w:rPr>
        <w:t xml:space="preserve">. Опубликовать настоящее постановление в Ведомостях органов местного самоуправления </w:t>
      </w:r>
      <w:proofErr w:type="spellStart"/>
      <w:r w:rsidR="00A77FEE" w:rsidRPr="00492233">
        <w:rPr>
          <w:rFonts w:ascii="Times New Roman" w:hAnsi="Times New Roman"/>
          <w:sz w:val="25"/>
          <w:szCs w:val="25"/>
        </w:rPr>
        <w:t>Колпашевского</w:t>
      </w:r>
      <w:proofErr w:type="spellEnd"/>
      <w:r w:rsidR="00A77FEE" w:rsidRPr="00492233">
        <w:rPr>
          <w:rFonts w:ascii="Times New Roman" w:hAnsi="Times New Roman"/>
          <w:sz w:val="25"/>
          <w:szCs w:val="25"/>
        </w:rPr>
        <w:t xml:space="preserve"> района и разместить на официальном </w:t>
      </w:r>
      <w:r w:rsidR="00EA5C62" w:rsidRPr="00492233">
        <w:rPr>
          <w:rFonts w:ascii="Times New Roman" w:hAnsi="Times New Roman"/>
          <w:sz w:val="25"/>
          <w:szCs w:val="25"/>
        </w:rPr>
        <w:t>Интернет-</w:t>
      </w:r>
      <w:r w:rsidR="00A77FEE" w:rsidRPr="00492233">
        <w:rPr>
          <w:rFonts w:ascii="Times New Roman" w:hAnsi="Times New Roman"/>
          <w:sz w:val="25"/>
          <w:szCs w:val="25"/>
        </w:rPr>
        <w:t>сайте муниципального образования «</w:t>
      </w:r>
      <w:proofErr w:type="spellStart"/>
      <w:r w:rsidR="00A77FEE" w:rsidRPr="00492233">
        <w:rPr>
          <w:rFonts w:ascii="Times New Roman" w:hAnsi="Times New Roman"/>
          <w:sz w:val="25"/>
          <w:szCs w:val="25"/>
        </w:rPr>
        <w:t>Колпашевский</w:t>
      </w:r>
      <w:proofErr w:type="spellEnd"/>
      <w:r w:rsidR="00A77FEE" w:rsidRPr="00492233">
        <w:rPr>
          <w:rFonts w:ascii="Times New Roman" w:hAnsi="Times New Roman"/>
          <w:sz w:val="25"/>
          <w:szCs w:val="25"/>
        </w:rPr>
        <w:t xml:space="preserve"> район».</w:t>
      </w:r>
    </w:p>
    <w:p w:rsidR="00A77FEE" w:rsidRPr="00492233" w:rsidRDefault="00A02E42" w:rsidP="00A77FEE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>4</w:t>
      </w:r>
      <w:r w:rsidR="00A77FEE" w:rsidRPr="00492233">
        <w:rPr>
          <w:rFonts w:ascii="Times New Roman" w:hAnsi="Times New Roman"/>
          <w:sz w:val="25"/>
          <w:szCs w:val="25"/>
        </w:rPr>
        <w:t>.</w:t>
      </w:r>
      <w:r w:rsidR="00A77FEE" w:rsidRPr="00492233">
        <w:rPr>
          <w:sz w:val="25"/>
          <w:szCs w:val="25"/>
        </w:rPr>
        <w:t xml:space="preserve"> </w:t>
      </w:r>
      <w:proofErr w:type="gramStart"/>
      <w:r w:rsidR="00A77FEE" w:rsidRPr="0049223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A77FEE" w:rsidRPr="00492233">
        <w:rPr>
          <w:rFonts w:ascii="Times New Roman" w:hAnsi="Times New Roman"/>
          <w:sz w:val="25"/>
          <w:szCs w:val="25"/>
        </w:rPr>
        <w:t xml:space="preserve"> исполнением постановления возложить на заместителя Главы </w:t>
      </w:r>
      <w:proofErr w:type="spellStart"/>
      <w:r w:rsidR="00A77FEE" w:rsidRPr="00492233">
        <w:rPr>
          <w:rFonts w:ascii="Times New Roman" w:hAnsi="Times New Roman"/>
          <w:sz w:val="25"/>
          <w:szCs w:val="25"/>
        </w:rPr>
        <w:t>Колпашевского</w:t>
      </w:r>
      <w:proofErr w:type="spellEnd"/>
      <w:r w:rsidR="00A77FEE" w:rsidRPr="00492233">
        <w:rPr>
          <w:rFonts w:ascii="Times New Roman" w:hAnsi="Times New Roman"/>
          <w:sz w:val="25"/>
          <w:szCs w:val="25"/>
        </w:rPr>
        <w:t xml:space="preserve"> района по строительству и инфраструктуре Барановского Е.В. </w:t>
      </w:r>
    </w:p>
    <w:p w:rsidR="00E3234D" w:rsidRPr="00492233" w:rsidRDefault="00E3234D" w:rsidP="00A77FE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02E42" w:rsidRPr="00492233" w:rsidRDefault="00A77FEE" w:rsidP="00A77FE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92233">
        <w:rPr>
          <w:rFonts w:ascii="Times New Roman" w:hAnsi="Times New Roman"/>
          <w:sz w:val="25"/>
          <w:szCs w:val="25"/>
        </w:rPr>
        <w:t>Глава района</w:t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</w:r>
      <w:r w:rsidRPr="00492233">
        <w:rPr>
          <w:rFonts w:ascii="Times New Roman" w:hAnsi="Times New Roman"/>
          <w:sz w:val="25"/>
          <w:szCs w:val="25"/>
        </w:rPr>
        <w:tab/>
        <w:t xml:space="preserve">         </w:t>
      </w:r>
      <w:r w:rsidR="00492233">
        <w:rPr>
          <w:rFonts w:ascii="Times New Roman" w:hAnsi="Times New Roman"/>
          <w:sz w:val="25"/>
          <w:szCs w:val="25"/>
        </w:rPr>
        <w:t xml:space="preserve">           </w:t>
      </w:r>
      <w:r w:rsidRPr="0049223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92233">
        <w:rPr>
          <w:rFonts w:ascii="Times New Roman" w:hAnsi="Times New Roman"/>
          <w:sz w:val="25"/>
          <w:szCs w:val="25"/>
        </w:rPr>
        <w:t>А.Ф.</w:t>
      </w:r>
      <w:proofErr w:type="gramStart"/>
      <w:r w:rsidRPr="00492233">
        <w:rPr>
          <w:rFonts w:ascii="Times New Roman" w:hAnsi="Times New Roman"/>
          <w:sz w:val="25"/>
          <w:szCs w:val="25"/>
        </w:rPr>
        <w:t>Медных</w:t>
      </w:r>
      <w:proofErr w:type="spellEnd"/>
      <w:proofErr w:type="gramEnd"/>
    </w:p>
    <w:p w:rsidR="00A77FEE" w:rsidRPr="00492233" w:rsidRDefault="00A77FEE" w:rsidP="00A77F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92233">
        <w:rPr>
          <w:rFonts w:ascii="Times New Roman" w:hAnsi="Times New Roman"/>
        </w:rPr>
        <w:t>Л.А.Алеева</w:t>
      </w:r>
      <w:proofErr w:type="spellEnd"/>
    </w:p>
    <w:p w:rsidR="00A77FEE" w:rsidRPr="00492233" w:rsidRDefault="00242808" w:rsidP="00242808">
      <w:pPr>
        <w:spacing w:after="0" w:line="240" w:lineRule="auto"/>
        <w:jc w:val="both"/>
        <w:rPr>
          <w:rFonts w:ascii="Times New Roman" w:hAnsi="Times New Roman"/>
        </w:rPr>
      </w:pPr>
      <w:r w:rsidRPr="00492233">
        <w:rPr>
          <w:rFonts w:ascii="Times New Roman" w:hAnsi="Times New Roman"/>
        </w:rPr>
        <w:t>5 41 43</w:t>
      </w:r>
    </w:p>
    <w:p w:rsidR="00A77FEE" w:rsidRPr="004C0389" w:rsidRDefault="001770D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 w:rsidR="00492233" w:rsidRPr="004C038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92233">
        <w:rPr>
          <w:rFonts w:ascii="Times New Roman" w:eastAsia="Calibri" w:hAnsi="Times New Roman" w:cs="Times New Roman"/>
          <w:sz w:val="28"/>
          <w:szCs w:val="28"/>
        </w:rPr>
        <w:t>ю</w:t>
      </w:r>
    </w:p>
    <w:p w:rsidR="00492233" w:rsidRPr="004C0389" w:rsidRDefault="00A77FEE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492233" w:rsidRPr="002A4126"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 w:rsidR="00492233" w:rsidRPr="002A412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A77FEE" w:rsidRPr="004C0389" w:rsidRDefault="00A77FEE" w:rsidP="00A77F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92233">
        <w:rPr>
          <w:rFonts w:ascii="Times New Roman" w:eastAsia="Calibri" w:hAnsi="Times New Roman" w:cs="Times New Roman"/>
          <w:sz w:val="28"/>
          <w:szCs w:val="28"/>
        </w:rPr>
        <w:t>02.03.</w:t>
      </w:r>
      <w:r w:rsidRPr="004C0389">
        <w:rPr>
          <w:rFonts w:ascii="Times New Roman" w:eastAsia="Calibri" w:hAnsi="Times New Roman" w:cs="Times New Roman"/>
          <w:sz w:val="28"/>
          <w:szCs w:val="28"/>
        </w:rPr>
        <w:t>201</w:t>
      </w:r>
      <w:r w:rsidR="001770D2">
        <w:rPr>
          <w:rFonts w:ascii="Times New Roman" w:eastAsia="Calibri" w:hAnsi="Times New Roman" w:cs="Times New Roman"/>
          <w:sz w:val="28"/>
          <w:szCs w:val="28"/>
        </w:rPr>
        <w:t>6</w:t>
      </w:r>
      <w:r w:rsidR="004922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2233">
        <w:rPr>
          <w:rFonts w:ascii="Times New Roman" w:eastAsia="Calibri" w:hAnsi="Times New Roman" w:cs="Times New Roman"/>
          <w:sz w:val="28"/>
          <w:szCs w:val="28"/>
        </w:rPr>
        <w:t xml:space="preserve"> 223</w:t>
      </w:r>
    </w:p>
    <w:p w:rsidR="00242808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92233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FB2A6A" w:rsidRPr="00492233" w:rsidRDefault="001A7AA7" w:rsidP="00492233">
      <w:pPr>
        <w:tabs>
          <w:tab w:val="left" w:pos="1134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E3234D" w:rsidRPr="00492233">
        <w:rPr>
          <w:rFonts w:ascii="Times New Roman" w:hAnsi="Times New Roman"/>
          <w:sz w:val="24"/>
          <w:szCs w:val="24"/>
        </w:rPr>
        <w:t>Перевод земель и земельных участков</w:t>
      </w:r>
      <w:r w:rsidR="00E3234D"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E3234D" w:rsidRPr="00492233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F02FF">
        <w:rPr>
          <w:rFonts w:ascii="Times New Roman" w:hAnsi="Times New Roman" w:cs="Times New Roman"/>
          <w:sz w:val="24"/>
          <w:szCs w:val="24"/>
        </w:rPr>
        <w:t>,</w:t>
      </w:r>
      <w:r w:rsidR="00AF02FF" w:rsidRPr="00AF02FF">
        <w:rPr>
          <w:rFonts w:ascii="Times New Roman" w:hAnsi="Times New Roman" w:cs="Times New Roman"/>
          <w:sz w:val="24"/>
          <w:szCs w:val="24"/>
        </w:rPr>
        <w:t xml:space="preserve">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3234D" w:rsidRPr="00492233">
        <w:rPr>
          <w:rFonts w:ascii="Times New Roman" w:hAnsi="Times New Roman" w:cs="Times New Roman"/>
          <w:sz w:val="24"/>
          <w:szCs w:val="24"/>
        </w:rPr>
        <w:t xml:space="preserve"> из одной категории в другую, за исключением земель сельскохозяйственного назначения</w:t>
      </w:r>
      <w:r w:rsidR="00E3234D" w:rsidRPr="00492233">
        <w:rPr>
          <w:rFonts w:ascii="Times New Roman" w:eastAsia="PMingLiU" w:hAnsi="Times New Roman" w:cs="Times New Roman"/>
          <w:sz w:val="24"/>
          <w:szCs w:val="24"/>
        </w:rPr>
        <w:t xml:space="preserve">» </w:t>
      </w:r>
      <w:proofErr w:type="gramEnd"/>
    </w:p>
    <w:p w:rsidR="00E3234D" w:rsidRPr="00492233" w:rsidRDefault="00E3234D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B2A6A" w:rsidRPr="00492233" w:rsidRDefault="00FB2A6A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92233">
        <w:rPr>
          <w:rFonts w:ascii="Times New Roman" w:eastAsia="PMingLiU" w:hAnsi="Times New Roman" w:cs="Times New Roman"/>
          <w:bCs/>
          <w:sz w:val="24"/>
          <w:szCs w:val="24"/>
        </w:rPr>
        <w:t>1.Общие положения</w:t>
      </w:r>
    </w:p>
    <w:p w:rsidR="00FB2A6A" w:rsidRPr="00492233" w:rsidRDefault="00FB2A6A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92233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492233" w:rsidRDefault="00977FFC" w:rsidP="00492233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E3234D" w:rsidRPr="00492233">
        <w:rPr>
          <w:rFonts w:ascii="Times New Roman" w:hAnsi="Times New Roman"/>
          <w:sz w:val="24"/>
          <w:szCs w:val="24"/>
        </w:rPr>
        <w:t>переводу земель и земельных участков</w:t>
      </w:r>
      <w:r w:rsidR="00E3234D"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E3234D" w:rsidRPr="00492233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="00E3234D" w:rsidRPr="00492233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</w:t>
      </w:r>
      <w:proofErr w:type="gram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34D" w:rsidRPr="0049223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E33553" w:rsidRPr="00492233">
        <w:rPr>
          <w:rFonts w:ascii="Times New Roman" w:eastAsia="PMingLiU" w:hAnsi="Times New Roman" w:cs="Times New Roman"/>
          <w:sz w:val="24"/>
          <w:szCs w:val="24"/>
        </w:rPr>
        <w:t>,</w:t>
      </w:r>
      <w:r w:rsidRPr="00492233">
        <w:rPr>
          <w:rFonts w:ascii="Times New Roman" w:hAnsi="Times New Roman"/>
          <w:i/>
          <w:sz w:val="24"/>
          <w:szCs w:val="24"/>
        </w:rPr>
        <w:t xml:space="preserve"> </w:t>
      </w:r>
      <w:r w:rsidRPr="00492233">
        <w:rPr>
          <w:rFonts w:ascii="Times New Roman" w:hAnsi="Times New Roman"/>
          <w:sz w:val="24"/>
          <w:szCs w:val="24"/>
        </w:rPr>
        <w:t xml:space="preserve">(далее - </w:t>
      </w:r>
      <w:r w:rsidR="00492233">
        <w:rPr>
          <w:rFonts w:ascii="Times New Roman" w:hAnsi="Times New Roman"/>
          <w:sz w:val="24"/>
          <w:szCs w:val="24"/>
        </w:rPr>
        <w:t>А</w:t>
      </w:r>
      <w:r w:rsidRPr="00492233">
        <w:rPr>
          <w:rFonts w:ascii="Times New Roman" w:hAnsi="Times New Roman"/>
          <w:sz w:val="24"/>
          <w:szCs w:val="24"/>
        </w:rPr>
        <w:t>дминистративный регламент) устанавливает стандарт</w:t>
      </w:r>
      <w:r w:rsidR="00FB2A6A" w:rsidRPr="00492233">
        <w:rPr>
          <w:rFonts w:ascii="Times New Roman" w:hAnsi="Times New Roman"/>
          <w:sz w:val="24"/>
          <w:szCs w:val="24"/>
        </w:rPr>
        <w:t xml:space="preserve"> и порядок</w:t>
      </w:r>
      <w:r w:rsidRPr="00492233">
        <w:rPr>
          <w:rFonts w:ascii="Times New Roman" w:hAnsi="Times New Roman"/>
          <w:sz w:val="24"/>
          <w:szCs w:val="24"/>
        </w:rPr>
        <w:t xml:space="preserve"> предоставления муниципальной услуги по </w:t>
      </w:r>
      <w:r w:rsidR="00E3234D" w:rsidRPr="00492233">
        <w:rPr>
          <w:rFonts w:ascii="Times New Roman" w:hAnsi="Times New Roman"/>
          <w:sz w:val="24"/>
          <w:szCs w:val="24"/>
        </w:rPr>
        <w:t>переводу земель и земельных участков</w:t>
      </w:r>
      <w:r w:rsidR="00E3234D"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E3234D" w:rsidRPr="00492233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E3234D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3234D" w:rsidRPr="00492233">
        <w:rPr>
          <w:rFonts w:ascii="Times New Roman" w:hAnsi="Times New Roman" w:cs="Times New Roman"/>
          <w:sz w:val="24"/>
          <w:szCs w:val="24"/>
        </w:rPr>
        <w:t xml:space="preserve"> район», из одной категории в другую, за исключением земель сельскохозяйственного назначения</w:t>
      </w:r>
      <w:proofErr w:type="gramEnd"/>
      <w:r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492233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C46BBF" w:rsidRPr="00492233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42808" w:rsidRPr="00492233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242808" w:rsidRPr="00492233">
        <w:rPr>
          <w:rFonts w:ascii="Times New Roman" w:hAnsi="Times New Roman"/>
          <w:sz w:val="24"/>
          <w:szCs w:val="24"/>
        </w:rPr>
        <w:t xml:space="preserve"> район</w:t>
      </w:r>
      <w:r w:rsidR="00C46BBF" w:rsidRPr="00492233">
        <w:rPr>
          <w:rFonts w:ascii="Times New Roman" w:hAnsi="Times New Roman"/>
          <w:sz w:val="24"/>
          <w:szCs w:val="24"/>
        </w:rPr>
        <w:t>»</w:t>
      </w:r>
      <w:r w:rsidR="00FB2A6A" w:rsidRPr="00492233">
        <w:rPr>
          <w:rFonts w:ascii="Times New Roman" w:hAnsi="Times New Roman"/>
          <w:sz w:val="24"/>
          <w:szCs w:val="24"/>
        </w:rPr>
        <w:t>.</w:t>
      </w:r>
      <w:r w:rsidRPr="00492233">
        <w:rPr>
          <w:rFonts w:ascii="Times New Roman" w:hAnsi="Times New Roman"/>
          <w:i/>
          <w:sz w:val="24"/>
          <w:szCs w:val="24"/>
        </w:rPr>
        <w:t xml:space="preserve"> </w:t>
      </w:r>
    </w:p>
    <w:p w:rsidR="0086328E" w:rsidRPr="00492233" w:rsidRDefault="007D0B22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492233" w:rsidRDefault="00596F22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физические и юридические лица, </w:t>
      </w:r>
      <w:r w:rsidRPr="00492233">
        <w:rPr>
          <w:rFonts w:ascii="Times New Roman" w:hAnsi="Times New Roman"/>
          <w:sz w:val="24"/>
          <w:szCs w:val="24"/>
        </w:rPr>
        <w:t>либо их уполномоченные представители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заявитель)</w:t>
      </w:r>
      <w:r w:rsidR="001A7AA7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FE3" w:rsidRPr="00492233" w:rsidRDefault="00B63FE3" w:rsidP="0049223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63FE3" w:rsidRPr="00492233" w:rsidRDefault="00B63FE3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492233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B63FE3" w:rsidRPr="00492233" w:rsidRDefault="00B63FE3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B63FE3" w:rsidRPr="00492233" w:rsidRDefault="00B63FE3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49223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49223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B63FE3" w:rsidRPr="00492233" w:rsidRDefault="00B63FE3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 w:rsidRPr="0049223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>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</w:t>
      </w:r>
      <w:r w:rsidR="00AF02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492233">
        <w:rPr>
          <w:rFonts w:ascii="Times New Roman" w:hAnsi="Times New Roman"/>
          <w:sz w:val="24"/>
          <w:szCs w:val="24"/>
        </w:rPr>
        <w:t xml:space="preserve">гражданин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B63FE3" w:rsidRPr="00492233" w:rsidRDefault="00B63FE3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2233">
        <w:rPr>
          <w:sz w:val="24"/>
          <w:szCs w:val="24"/>
        </w:rPr>
        <w:t>лично при обращении к специалисту МКУ «Агентство»;</w:t>
      </w:r>
    </w:p>
    <w:p w:rsidR="00B63FE3" w:rsidRPr="00492233" w:rsidRDefault="00B63FE3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2233">
        <w:rPr>
          <w:sz w:val="24"/>
          <w:szCs w:val="24"/>
        </w:rPr>
        <w:t xml:space="preserve">по контактному телефону в часы работы МКУ «Агентство», указанные в </w:t>
      </w:r>
      <w:r w:rsidR="00492233">
        <w:rPr>
          <w:sz w:val="24"/>
          <w:szCs w:val="24"/>
        </w:rPr>
        <w:t>п</w:t>
      </w:r>
      <w:r w:rsidRPr="00492233">
        <w:rPr>
          <w:sz w:val="24"/>
          <w:szCs w:val="24"/>
        </w:rPr>
        <w:t xml:space="preserve">риложении 1 к </w:t>
      </w:r>
      <w:r w:rsidR="00492233">
        <w:rPr>
          <w:sz w:val="24"/>
          <w:szCs w:val="24"/>
        </w:rPr>
        <w:t>А</w:t>
      </w:r>
      <w:r w:rsidRPr="00492233">
        <w:rPr>
          <w:sz w:val="24"/>
          <w:szCs w:val="24"/>
        </w:rPr>
        <w:t>дминистративному регламенту;</w:t>
      </w:r>
    </w:p>
    <w:p w:rsidR="00B63FE3" w:rsidRPr="00492233" w:rsidRDefault="00B63FE3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2233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492233">
        <w:rPr>
          <w:sz w:val="24"/>
          <w:szCs w:val="24"/>
        </w:rPr>
        <w:t>п</w:t>
      </w:r>
      <w:r w:rsidRPr="00492233">
        <w:rPr>
          <w:sz w:val="24"/>
          <w:szCs w:val="24"/>
        </w:rPr>
        <w:t xml:space="preserve">риложении 1 к </w:t>
      </w:r>
      <w:r w:rsidR="00492233">
        <w:rPr>
          <w:sz w:val="24"/>
          <w:szCs w:val="24"/>
        </w:rPr>
        <w:t>А</w:t>
      </w:r>
      <w:r w:rsidRPr="00492233">
        <w:rPr>
          <w:sz w:val="24"/>
          <w:szCs w:val="24"/>
        </w:rPr>
        <w:t>дминистративному регламенту;</w:t>
      </w:r>
    </w:p>
    <w:p w:rsidR="00B63FE3" w:rsidRPr="00492233" w:rsidRDefault="00B63FE3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492233">
        <w:rPr>
          <w:sz w:val="24"/>
          <w:szCs w:val="24"/>
        </w:rPr>
        <w:t>в сети Интернет на  официальном сайте муниципального образования «</w:t>
      </w:r>
      <w:proofErr w:type="spellStart"/>
      <w:r w:rsidRPr="00492233">
        <w:rPr>
          <w:sz w:val="24"/>
          <w:szCs w:val="24"/>
        </w:rPr>
        <w:t>Колпашевский</w:t>
      </w:r>
      <w:proofErr w:type="spellEnd"/>
      <w:r w:rsidRPr="00492233">
        <w:rPr>
          <w:sz w:val="24"/>
          <w:szCs w:val="24"/>
        </w:rPr>
        <w:t xml:space="preserve"> </w:t>
      </w:r>
      <w:proofErr w:type="spellStart"/>
      <w:r w:rsidRPr="00492233">
        <w:rPr>
          <w:sz w:val="24"/>
          <w:szCs w:val="24"/>
        </w:rPr>
        <w:t>район»</w:t>
      </w:r>
      <w:hyperlink r:id="rId10" w:history="1">
        <w:r w:rsidRPr="00492233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492233">
          <w:rPr>
            <w:rStyle w:val="af0"/>
            <w:rFonts w:eastAsiaTheme="majorEastAsia"/>
            <w:sz w:val="24"/>
            <w:szCs w:val="24"/>
          </w:rPr>
          <w:t>://www.kolpadm.ru/</w:t>
        </w:r>
      </w:hyperlink>
      <w:r w:rsidRPr="00492233">
        <w:rPr>
          <w:sz w:val="24"/>
          <w:szCs w:val="24"/>
        </w:rPr>
        <w:t>.</w:t>
      </w:r>
      <w:r w:rsidRPr="00492233">
        <w:rPr>
          <w:i/>
          <w:sz w:val="24"/>
          <w:szCs w:val="24"/>
        </w:rPr>
        <w:t>;</w:t>
      </w:r>
    </w:p>
    <w:p w:rsidR="00B63FE3" w:rsidRPr="00492233" w:rsidRDefault="00B63FE3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2233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Pr="00492233">
        <w:rPr>
          <w:sz w:val="24"/>
          <w:szCs w:val="24"/>
        </w:rPr>
        <w:t>Колпашевского</w:t>
      </w:r>
      <w:proofErr w:type="spellEnd"/>
      <w:r w:rsidRPr="00492233">
        <w:rPr>
          <w:sz w:val="24"/>
          <w:szCs w:val="24"/>
        </w:rPr>
        <w:t xml:space="preserve"> района по адресу, указанному в </w:t>
      </w:r>
      <w:r w:rsidR="00492233">
        <w:rPr>
          <w:sz w:val="24"/>
          <w:szCs w:val="24"/>
        </w:rPr>
        <w:t>п</w:t>
      </w:r>
      <w:r w:rsidRPr="00492233">
        <w:rPr>
          <w:sz w:val="24"/>
          <w:szCs w:val="24"/>
        </w:rPr>
        <w:t xml:space="preserve">риложении 1 к </w:t>
      </w:r>
      <w:r w:rsidR="00492233">
        <w:rPr>
          <w:sz w:val="24"/>
          <w:szCs w:val="24"/>
        </w:rPr>
        <w:t>А</w:t>
      </w:r>
      <w:r w:rsidRPr="00492233">
        <w:rPr>
          <w:sz w:val="24"/>
          <w:szCs w:val="24"/>
        </w:rPr>
        <w:t>дминистративному регламенту;</w:t>
      </w:r>
    </w:p>
    <w:p w:rsidR="00B63FE3" w:rsidRPr="00492233" w:rsidRDefault="00B63FE3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492233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2E4F37">
        <w:rPr>
          <w:sz w:val="24"/>
          <w:szCs w:val="24"/>
        </w:rPr>
        <w:t>кций): http://www.gosuslugi.ru/.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помещение</w:t>
      </w:r>
      <w:r w:rsidR="00492233">
        <w:rPr>
          <w:rFonts w:ascii="Times New Roman" w:hAnsi="Times New Roman"/>
          <w:sz w:val="24"/>
          <w:szCs w:val="24"/>
        </w:rPr>
        <w:t xml:space="preserve">,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B63FE3" w:rsidRPr="00492233" w:rsidRDefault="00B63FE3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49223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hAnsi="Times New Roman" w:cs="Times New Roman"/>
          <w:sz w:val="24"/>
          <w:szCs w:val="24"/>
        </w:rPr>
        <w:t xml:space="preserve"> района и МКУ «Агентство»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FE3" w:rsidRPr="00492233" w:rsidRDefault="00B63FE3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Интернет;</w:t>
      </w:r>
    </w:p>
    <w:p w:rsidR="00B63FE3" w:rsidRPr="00492233" w:rsidRDefault="00B63FE3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B63FE3" w:rsidRPr="00492233" w:rsidRDefault="00B63FE3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B63FE3" w:rsidRPr="00492233" w:rsidRDefault="00B63FE3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B63FE3" w:rsidRPr="00492233" w:rsidRDefault="00B63FE3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63FE3" w:rsidRDefault="00B63FE3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2E4F37" w:rsidRPr="002E4F37" w:rsidRDefault="002E4F37" w:rsidP="002E4F37">
      <w:pPr>
        <w:pStyle w:val="af4"/>
        <w:ind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 xml:space="preserve">8.1.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2E4F37" w:rsidRPr="002E4F37" w:rsidRDefault="002E4F37" w:rsidP="002E4F37">
      <w:pPr>
        <w:pStyle w:val="af4"/>
        <w:ind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круг заявителей;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срок предоставления муниципальной услуги;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2E4F37" w:rsidRPr="002E4F37" w:rsidRDefault="002E4F37" w:rsidP="002E4F37">
      <w:pPr>
        <w:pStyle w:val="af4"/>
        <w:numPr>
          <w:ilvl w:val="0"/>
          <w:numId w:val="46"/>
        </w:numPr>
        <w:ind w:left="0"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2E4F37" w:rsidRPr="002E4F37" w:rsidRDefault="002E4F37" w:rsidP="002E4F37">
      <w:pPr>
        <w:pStyle w:val="af4"/>
        <w:ind w:firstLine="709"/>
        <w:jc w:val="both"/>
        <w:rPr>
          <w:b w:val="0"/>
          <w:sz w:val="24"/>
          <w:szCs w:val="24"/>
        </w:rPr>
      </w:pPr>
      <w:r w:rsidRPr="002E4F37">
        <w:rPr>
          <w:b w:val="0"/>
          <w:sz w:val="24"/>
          <w:szCs w:val="24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E4F37" w:rsidRPr="002E4F37" w:rsidRDefault="002E4F37" w:rsidP="002E4F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3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едставленны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поступившие документы;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B63FE3" w:rsidRPr="00492233" w:rsidRDefault="00B63F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8)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 муниципального образования «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информации по вопросам предоставления муниципальной услуги.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492233">
        <w:rPr>
          <w:rFonts w:ascii="Times New Roman" w:hAnsi="Times New Roman" w:cs="Times New Roman"/>
          <w:sz w:val="24"/>
          <w:szCs w:val="24"/>
        </w:rPr>
        <w:t xml:space="preserve"> МКУ «Агентство»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492233">
        <w:rPr>
          <w:rFonts w:ascii="Times New Roman" w:hAnsi="Times New Roman" w:cs="Times New Roman"/>
          <w:sz w:val="24"/>
          <w:szCs w:val="24"/>
        </w:rPr>
        <w:t xml:space="preserve"> МКУ «Агентство»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49223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49223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492233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</w:t>
      </w:r>
      <w:r w:rsidRPr="00492233">
        <w:rPr>
          <w:rFonts w:ascii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</w:t>
      </w:r>
      <w:r w:rsidRPr="004922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B63FE3" w:rsidRPr="00A2132B" w:rsidRDefault="00A2132B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32B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A2132B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</w:t>
      </w:r>
      <w:r w:rsidR="00B63FE3" w:rsidRPr="00A21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FE3" w:rsidRPr="00492233" w:rsidRDefault="00B63F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371348">
        <w:rPr>
          <w:rFonts w:ascii="Times New Roman" w:hAnsi="Times New Roman"/>
          <w:sz w:val="24"/>
          <w:szCs w:val="24"/>
        </w:rPr>
        <w:t xml:space="preserve"> </w:t>
      </w:r>
      <w:r w:rsidRPr="00492233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92233" w:rsidRDefault="00C26566" w:rsidP="0037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492233" w:rsidRDefault="0086328E" w:rsidP="0037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492233" w:rsidRDefault="000B6D2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41FD0" w:rsidRPr="00492233">
        <w:rPr>
          <w:rFonts w:ascii="Times New Roman" w:hAnsi="Times New Roman"/>
          <w:sz w:val="24"/>
          <w:szCs w:val="24"/>
        </w:rPr>
        <w:t xml:space="preserve"> </w:t>
      </w:r>
      <w:r w:rsidR="000A2773" w:rsidRPr="00492233">
        <w:rPr>
          <w:rFonts w:ascii="Times New Roman" w:hAnsi="Times New Roman"/>
          <w:sz w:val="24"/>
          <w:szCs w:val="24"/>
        </w:rPr>
        <w:t>переводу земель и земельных участков</w:t>
      </w:r>
      <w:r w:rsidR="000A2773"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0A2773" w:rsidRPr="00492233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0A2773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A2773" w:rsidRPr="00492233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0A2773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A2773" w:rsidRPr="00492233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0A2773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A2773" w:rsidRPr="00492233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="000A2773" w:rsidRPr="00492233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328E" w:rsidRPr="00492233" w:rsidRDefault="0086328E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492233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D8143C" w:rsidRPr="00492233" w:rsidRDefault="00D8143C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49223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43C" w:rsidRPr="00492233" w:rsidRDefault="00EF011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D8143C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143C" w:rsidRPr="004922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осуществляют специалисты МКУ «Агентство»</w:t>
      </w:r>
      <w:r w:rsidR="00D8143C" w:rsidRPr="004922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492233" w:rsidRDefault="00B4601B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492233" w:rsidRDefault="009F29A9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 -</w:t>
      </w:r>
      <w:r w:rsidR="00371348">
        <w:rPr>
          <w:rFonts w:ascii="Times New Roman" w:hAnsi="Times New Roman" w:cs="Times New Roman"/>
          <w:sz w:val="24"/>
          <w:szCs w:val="24"/>
        </w:rPr>
        <w:t> </w:t>
      </w:r>
      <w:r w:rsidRPr="00492233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371348">
        <w:rPr>
          <w:rFonts w:ascii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Pr="00492233" w:rsidRDefault="009F29A9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492233" w:rsidRDefault="0086328E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492233">
        <w:rPr>
          <w:rFonts w:ascii="Times New Roman" w:eastAsia="Times New Roman" w:hAnsi="Times New Roman" w:cs="Times New Roman"/>
          <w:sz w:val="24"/>
          <w:szCs w:val="24"/>
        </w:rPr>
        <w:t xml:space="preserve">жведомственное взаимодействие </w:t>
      </w:r>
      <w:proofErr w:type="gramStart"/>
      <w:r w:rsidR="00E519D1" w:rsidRPr="004922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E7040" w:rsidRPr="004922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7255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40" w:rsidRPr="00492233" w:rsidRDefault="00EE7040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-</w:t>
      </w:r>
      <w:r w:rsidR="00371348">
        <w:rPr>
          <w:rFonts w:ascii="Times New Roman" w:hAnsi="Times New Roman" w:cs="Times New Roman"/>
          <w:sz w:val="24"/>
          <w:szCs w:val="24"/>
        </w:rPr>
        <w:t> </w:t>
      </w:r>
      <w:r w:rsidRPr="00492233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371348">
        <w:rPr>
          <w:rFonts w:ascii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492233" w:rsidRDefault="00EE7040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-</w:t>
      </w:r>
      <w:r w:rsidR="00371348">
        <w:rPr>
          <w:rFonts w:ascii="Times New Roman" w:hAnsi="Times New Roman" w:cs="Times New Roman"/>
          <w:sz w:val="24"/>
          <w:szCs w:val="24"/>
        </w:rPr>
        <w:t> </w:t>
      </w:r>
      <w:r w:rsidRPr="00492233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D8143C" w:rsidRPr="00492233" w:rsidRDefault="00D8143C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492233">
        <w:rPr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от 25.11.2011 № 145.  </w:t>
      </w:r>
      <w:proofErr w:type="gramEnd"/>
    </w:p>
    <w:p w:rsidR="0086328E" w:rsidRPr="00492233" w:rsidRDefault="0048683C" w:rsidP="0037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49223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492233" w:rsidRDefault="00141FD0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решение о </w:t>
      </w:r>
      <w:r w:rsidR="000A2773" w:rsidRPr="00492233">
        <w:rPr>
          <w:rFonts w:ascii="Times New Roman" w:hAnsi="Times New Roman"/>
          <w:sz w:val="24"/>
          <w:szCs w:val="24"/>
        </w:rPr>
        <w:t>переводе земель и земельных участков</w:t>
      </w:r>
      <w:r w:rsidR="000A2773"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0A2773" w:rsidRPr="00492233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0A2773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A2773" w:rsidRPr="00492233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</w:t>
      </w:r>
      <w:r w:rsidR="000A2773" w:rsidRPr="0049223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0A2773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A2773" w:rsidRPr="00492233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0A2773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0A2773" w:rsidRPr="00492233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041FCE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041FCE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41FCE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1FCE"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="000A2773" w:rsidRPr="00492233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480314" w:rsidRPr="0049223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A2773" w:rsidRPr="00492233" w:rsidRDefault="00480314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765104" w:rsidRPr="00492233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муниципальной услуги. </w:t>
      </w:r>
    </w:p>
    <w:p w:rsidR="0086328E" w:rsidRPr="00492233" w:rsidRDefault="0086328E" w:rsidP="0037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085BE0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E9" w:rsidRPr="00492233">
        <w:rPr>
          <w:rFonts w:ascii="Times New Roman" w:eastAsia="Times New Roman" w:hAnsi="Times New Roman" w:cs="Times New Roman"/>
          <w:sz w:val="24"/>
          <w:szCs w:val="24"/>
        </w:rPr>
        <w:t xml:space="preserve">не может </w:t>
      </w:r>
      <w:r w:rsidR="00F7738C"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6F383A" w:rsidRPr="00492233">
        <w:rPr>
          <w:rFonts w:ascii="Times New Roman" w:eastAsia="Times New Roman" w:hAnsi="Times New Roman" w:cs="Times New Roman"/>
          <w:sz w:val="24"/>
          <w:szCs w:val="24"/>
        </w:rPr>
        <w:t>двух месяцев</w:t>
      </w:r>
      <w:r w:rsidR="00DC2A96" w:rsidRPr="00492233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до даты выдачи результата муниципальной услуги с уч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492233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  <w:r w:rsidR="005E34A4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num" w:pos="-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492233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49223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17B14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дня со дня </w:t>
      </w:r>
      <w:r w:rsidR="00ED6C77" w:rsidRPr="0049223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492233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5E34A4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143C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D8143C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E34A4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492233" w:rsidRDefault="0048683C" w:rsidP="0037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A2145B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492233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A2145B"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соответствии </w:t>
      </w:r>
      <w:proofErr w:type="gramStart"/>
      <w:r w:rsidR="00A2145B" w:rsidRPr="00492233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="00A2145B" w:rsidRPr="00492233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D8143C" w:rsidRPr="00492233" w:rsidRDefault="00D8143C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D8143C" w:rsidRPr="00492233" w:rsidRDefault="00D8143C" w:rsidP="00492233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 от 02.05.2006 года № 59-ФЗ // «Собрание законодательства РФ», 08.05.2006, № 19, ст. 2060;</w:t>
      </w:r>
    </w:p>
    <w:p w:rsidR="00D8143C" w:rsidRPr="00492233" w:rsidRDefault="00D8143C" w:rsidP="00492233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>Федеральны</w:t>
      </w:r>
      <w:r w:rsidR="0049373B" w:rsidRPr="00492233">
        <w:rPr>
          <w:rFonts w:ascii="Times New Roman" w:hAnsi="Times New Roman"/>
          <w:color w:val="1D1D1D"/>
          <w:sz w:val="24"/>
          <w:szCs w:val="24"/>
          <w:lang w:val="ru-RU"/>
        </w:rPr>
        <w:t>м</w:t>
      </w:r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 xml:space="preserve"> закон</w:t>
      </w:r>
      <w:r w:rsidR="0049373B" w:rsidRPr="00492233">
        <w:rPr>
          <w:rFonts w:ascii="Times New Roman" w:hAnsi="Times New Roman"/>
          <w:color w:val="1D1D1D"/>
          <w:sz w:val="24"/>
          <w:szCs w:val="24"/>
          <w:lang w:val="ru-RU"/>
        </w:rPr>
        <w:t>ом</w:t>
      </w:r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 xml:space="preserve"> от 27.07.2010 № 210-ФЗ «Об организации предоставления государственных и муниципальных услуг» // «Собрание законодательства РФ»</w:t>
      </w:r>
      <w:r w:rsidR="00141FD0" w:rsidRPr="00492233">
        <w:rPr>
          <w:rFonts w:ascii="Times New Roman" w:hAnsi="Times New Roman"/>
          <w:color w:val="1D1D1D"/>
          <w:sz w:val="24"/>
          <w:szCs w:val="24"/>
          <w:lang w:val="ru-RU"/>
        </w:rPr>
        <w:t>, от 02.08.2010, № 31, ст. 4179;</w:t>
      </w:r>
    </w:p>
    <w:p w:rsidR="00141FD0" w:rsidRPr="00492233" w:rsidRDefault="000A2773" w:rsidP="00492233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proofErr w:type="gramStart"/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>Федеральным законом от 21.12.2004</w:t>
      </w:r>
      <w:r w:rsidR="00141FD0" w:rsidRPr="00492233">
        <w:rPr>
          <w:rFonts w:ascii="Times New Roman" w:hAnsi="Times New Roman"/>
          <w:color w:val="1D1D1D"/>
          <w:sz w:val="24"/>
          <w:szCs w:val="24"/>
          <w:lang w:val="ru-RU"/>
        </w:rPr>
        <w:t xml:space="preserve"> № 1</w:t>
      </w:r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>7</w:t>
      </w:r>
      <w:r w:rsidR="00141FD0" w:rsidRPr="00492233">
        <w:rPr>
          <w:rFonts w:ascii="Times New Roman" w:hAnsi="Times New Roman"/>
          <w:color w:val="1D1D1D"/>
          <w:sz w:val="24"/>
          <w:szCs w:val="24"/>
          <w:lang w:val="ru-RU"/>
        </w:rPr>
        <w:t>2-ФЗ «О</w:t>
      </w:r>
      <w:r w:rsidRPr="00492233">
        <w:rPr>
          <w:rFonts w:ascii="Times New Roman" w:hAnsi="Times New Roman"/>
          <w:color w:val="1D1D1D"/>
          <w:sz w:val="24"/>
          <w:szCs w:val="24"/>
          <w:lang w:val="ru-RU"/>
        </w:rPr>
        <w:t xml:space="preserve"> переводе земель и земельных участков из одной категории в другую</w:t>
      </w:r>
      <w:r w:rsidR="00141FD0" w:rsidRPr="00492233">
        <w:rPr>
          <w:rFonts w:ascii="Times New Roman" w:hAnsi="Times New Roman"/>
          <w:color w:val="1D1D1D"/>
          <w:sz w:val="24"/>
          <w:szCs w:val="24"/>
          <w:lang w:val="ru-RU"/>
        </w:rPr>
        <w:t>» // «Собрание  законодательства РФ,</w:t>
      </w:r>
      <w:r w:rsidR="00701184" w:rsidRPr="00492233">
        <w:rPr>
          <w:rFonts w:ascii="Times New Roman" w:hAnsi="Times New Roman"/>
          <w:color w:val="1D1D1D"/>
          <w:sz w:val="24"/>
          <w:szCs w:val="24"/>
          <w:lang w:val="ru-RU"/>
        </w:rPr>
        <w:t xml:space="preserve"> 2004, № 52, ст.5276</w:t>
      </w:r>
      <w:r w:rsidR="00141FD0" w:rsidRPr="00492233">
        <w:rPr>
          <w:rFonts w:ascii="Times New Roman" w:hAnsi="Times New Roman"/>
          <w:color w:val="1D1D1D"/>
          <w:sz w:val="24"/>
          <w:szCs w:val="24"/>
          <w:lang w:val="ru-RU"/>
        </w:rPr>
        <w:t>).</w:t>
      </w:r>
      <w:proofErr w:type="gramEnd"/>
    </w:p>
    <w:p w:rsidR="00E519D1" w:rsidRPr="00492233" w:rsidRDefault="00E519D1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83C" w:rsidRPr="0048683C" w:rsidRDefault="0048683C" w:rsidP="006E5B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83C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371348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92233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348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="0087469A" w:rsidRPr="00371348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371348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</w:t>
      </w:r>
      <w:r w:rsidR="004448CC" w:rsidRPr="00371348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3F3313" w:rsidRPr="0037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371348"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r w:rsidR="00371348">
        <w:rPr>
          <w:rFonts w:ascii="Times New Roman" w:hAnsi="Times New Roman"/>
          <w:sz w:val="24"/>
          <w:szCs w:val="24"/>
        </w:rPr>
        <w:t>п</w:t>
      </w:r>
      <w:r w:rsidR="0048683C">
        <w:rPr>
          <w:rFonts w:ascii="Times New Roman" w:hAnsi="Times New Roman"/>
          <w:sz w:val="24"/>
          <w:szCs w:val="24"/>
        </w:rPr>
        <w:t xml:space="preserve">риложении 2 к </w:t>
      </w:r>
      <w:r w:rsidR="00371348">
        <w:rPr>
          <w:rFonts w:ascii="Times New Roman" w:hAnsi="Times New Roman"/>
          <w:sz w:val="24"/>
          <w:szCs w:val="24"/>
        </w:rPr>
        <w:t>А</w:t>
      </w:r>
      <w:r w:rsidR="0048683C">
        <w:rPr>
          <w:rFonts w:ascii="Times New Roman" w:hAnsi="Times New Roman"/>
          <w:sz w:val="24"/>
          <w:szCs w:val="24"/>
        </w:rPr>
        <w:t>д</w:t>
      </w:r>
      <w:r w:rsidR="00EF7959" w:rsidRPr="00371348">
        <w:rPr>
          <w:rFonts w:ascii="Times New Roman" w:hAnsi="Times New Roman"/>
          <w:sz w:val="24"/>
          <w:szCs w:val="24"/>
        </w:rPr>
        <w:t>министративному регламенту.</w:t>
      </w:r>
      <w:r w:rsidR="003F3313" w:rsidRPr="0037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448CC" w:rsidRPr="00492233">
        <w:rPr>
          <w:rFonts w:ascii="Times New Roman" w:eastAsia="Times New Roman" w:hAnsi="Times New Roman" w:cs="Times New Roman"/>
          <w:sz w:val="24"/>
          <w:szCs w:val="24"/>
        </w:rPr>
        <w:t>ходатайству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3F3313" w:rsidRPr="00492233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4922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418" w:rsidRPr="00492233" w:rsidRDefault="00784418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805C9" w:rsidRPr="00492233" w:rsidRDefault="00784418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права (полномочия) представителя физического или юридического лица, если с </w:t>
      </w:r>
      <w:r w:rsidR="00045BDB" w:rsidRPr="00492233">
        <w:rPr>
          <w:rFonts w:ascii="Times New Roman" w:hAnsi="Times New Roman" w:cs="Times New Roman"/>
          <w:sz w:val="24"/>
          <w:szCs w:val="24"/>
        </w:rPr>
        <w:t>ходатайством</w:t>
      </w:r>
      <w:r w:rsidRPr="00492233">
        <w:rPr>
          <w:rFonts w:ascii="Times New Roman" w:hAnsi="Times New Roman" w:cs="Times New Roman"/>
          <w:sz w:val="24"/>
          <w:szCs w:val="24"/>
        </w:rPr>
        <w:t xml:space="preserve"> обращается представитель заявителя (заявителей);</w:t>
      </w:r>
    </w:p>
    <w:p w:rsidR="00784418" w:rsidRPr="00492233" w:rsidRDefault="00784418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согласие правообладателя земельного участка на перевод земельного участка из состава </w:t>
      </w:r>
      <w:r w:rsidR="00E805C9" w:rsidRPr="00492233">
        <w:rPr>
          <w:rFonts w:ascii="Times New Roman" w:hAnsi="Times New Roman" w:cs="Times New Roman"/>
          <w:sz w:val="24"/>
          <w:szCs w:val="24"/>
        </w:rPr>
        <w:t>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8F4DD9" w:rsidRPr="00492233" w:rsidRDefault="008F4DD9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</w:t>
      </w:r>
      <w:r w:rsidR="0083309F" w:rsidRPr="004922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6374FD" w:rsidRPr="00492233" w:rsidRDefault="006374FD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 xml:space="preserve">Форма </w:t>
      </w:r>
      <w:r w:rsidR="00045BDB" w:rsidRPr="00492233">
        <w:rPr>
          <w:rFonts w:ascii="Times New Roman" w:hAnsi="Times New Roman"/>
          <w:sz w:val="24"/>
          <w:szCs w:val="24"/>
        </w:rPr>
        <w:t>ходатайства</w:t>
      </w:r>
      <w:r w:rsidRPr="00492233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</w:t>
      </w:r>
      <w:proofErr w:type="spellStart"/>
      <w:r w:rsidRPr="00492233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492233">
        <w:rPr>
          <w:rFonts w:ascii="Times New Roman" w:hAnsi="Times New Roman"/>
          <w:sz w:val="24"/>
          <w:szCs w:val="24"/>
        </w:rPr>
        <w:t xml:space="preserve"> район»</w:t>
      </w:r>
      <w:r w:rsidRPr="00492233">
        <w:rPr>
          <w:rFonts w:ascii="Times New Roman" w:hAnsi="Times New Roman"/>
          <w:i/>
          <w:sz w:val="24"/>
          <w:szCs w:val="24"/>
        </w:rPr>
        <w:t xml:space="preserve">: </w:t>
      </w:r>
      <w:hyperlink w:history="1">
        <w:r w:rsidRPr="00492233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</w:t>
        </w:r>
        <w:r w:rsidRPr="00492233">
          <w:rPr>
            <w:sz w:val="24"/>
            <w:szCs w:val="24"/>
          </w:rPr>
          <w:t xml:space="preserve"> </w:t>
        </w:r>
        <w:r w:rsidRPr="00492233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lastRenderedPageBreak/>
          <w:t>www.kolpadm.ru  /</w:t>
        </w:r>
      </w:hyperlink>
      <w:r w:rsidRPr="00492233">
        <w:rPr>
          <w:rFonts w:ascii="Times New Roman" w:hAnsi="Times New Roman" w:cs="Times New Roman"/>
          <w:sz w:val="24"/>
          <w:szCs w:val="24"/>
        </w:rPr>
        <w:t>.</w:t>
      </w:r>
    </w:p>
    <w:p w:rsidR="006374FD" w:rsidRPr="00492233" w:rsidRDefault="006374FD" w:rsidP="00492233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В бумажном виде форма </w:t>
      </w:r>
      <w:r w:rsidR="00045BDB" w:rsidRPr="00492233">
        <w:rPr>
          <w:rFonts w:ascii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hAnsi="Times New Roman" w:cs="Times New Roman"/>
          <w:sz w:val="24"/>
          <w:szCs w:val="24"/>
        </w:rPr>
        <w:t xml:space="preserve"> может быть получена непосредственно в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49223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371348">
        <w:rPr>
          <w:rFonts w:ascii="Times New Roman" w:hAnsi="Times New Roman" w:cs="Times New Roman"/>
          <w:sz w:val="24"/>
          <w:szCs w:val="24"/>
        </w:rPr>
        <w:t>п</w:t>
      </w:r>
      <w:r w:rsidRPr="00492233">
        <w:rPr>
          <w:rFonts w:ascii="Times New Roman" w:hAnsi="Times New Roman" w:cs="Times New Roman"/>
          <w:sz w:val="24"/>
          <w:szCs w:val="24"/>
        </w:rPr>
        <w:t xml:space="preserve">риложении 1 к </w:t>
      </w:r>
      <w:r w:rsidR="00371348">
        <w:rPr>
          <w:rFonts w:ascii="Times New Roman" w:hAnsi="Times New Roman" w:cs="Times New Roman"/>
          <w:sz w:val="24"/>
          <w:szCs w:val="24"/>
        </w:rPr>
        <w:t>А</w:t>
      </w:r>
      <w:r w:rsidRPr="00492233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374FD" w:rsidRPr="00492233" w:rsidRDefault="006374FD" w:rsidP="00492233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492233" w:rsidRDefault="006374FD" w:rsidP="00492233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492233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492233" w:rsidRDefault="00BA4749" w:rsidP="00492233">
      <w:pPr>
        <w:pStyle w:val="a3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492233">
        <w:rPr>
          <w:rFonts w:ascii="Times New Roman" w:hAnsi="Times New Roman" w:cs="Times New Roman"/>
          <w:sz w:val="24"/>
          <w:szCs w:val="24"/>
        </w:rPr>
        <w:t>нотариально</w:t>
      </w:r>
      <w:r w:rsidRPr="00492233">
        <w:rPr>
          <w:rFonts w:ascii="Times New Roman" w:hAnsi="Times New Roman" w:cs="Times New Roman"/>
          <w:sz w:val="24"/>
          <w:szCs w:val="24"/>
        </w:rPr>
        <w:t>.</w:t>
      </w:r>
    </w:p>
    <w:p w:rsidR="00496455" w:rsidRPr="00492233" w:rsidRDefault="00BA4749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</w:t>
      </w:r>
      <w:r w:rsidR="00045BDB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BDB" w:rsidRPr="00492233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5BDB" w:rsidRPr="00492233">
        <w:rPr>
          <w:rFonts w:ascii="Times New Roman" w:eastAsia="Times New Roman" w:hAnsi="Times New Roman" w:cs="Times New Roman"/>
          <w:sz w:val="24"/>
          <w:szCs w:val="24"/>
        </w:rPr>
        <w:t>тайство</w:t>
      </w:r>
      <w:r w:rsidR="00A94083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приложенные документы заверяются цифровой подписью заявителя.</w:t>
      </w:r>
    </w:p>
    <w:p w:rsidR="0086328E" w:rsidRPr="00492233" w:rsidRDefault="0086328E" w:rsidP="0037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49223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32DEB" w:rsidRPr="004922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805C9" w:rsidRPr="00492233" w:rsidRDefault="002F7C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784418" w:rsidRPr="00492233" w:rsidRDefault="00E805C9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</w:t>
      </w:r>
      <w:r w:rsidR="00784418" w:rsidRPr="00492233">
        <w:rPr>
          <w:rFonts w:ascii="Times New Roman" w:hAnsi="Times New Roman" w:cs="Times New Roman"/>
          <w:sz w:val="24"/>
          <w:szCs w:val="24"/>
        </w:rPr>
        <w:t>;</w:t>
      </w:r>
    </w:p>
    <w:p w:rsidR="00784418" w:rsidRPr="00492233" w:rsidRDefault="00784418" w:rsidP="004922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E805C9" w:rsidRPr="00492233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прав на недвижимое имущество и сделок с ним </w:t>
      </w:r>
      <w:r w:rsidRPr="00492233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участок, перевод которого из состава земель одной категории в другую предполагается осуществить;</w:t>
      </w:r>
    </w:p>
    <w:p w:rsidR="00784418" w:rsidRPr="00492233" w:rsidRDefault="00784418" w:rsidP="004922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 земельного участка;</w:t>
      </w:r>
    </w:p>
    <w:p w:rsidR="00784418" w:rsidRPr="00492233" w:rsidRDefault="00784418" w:rsidP="004922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2F7CE3" w:rsidRPr="00492233" w:rsidRDefault="002F7CE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492233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4922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9223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374FD" w:rsidRPr="0049223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4922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1A6F"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6374FD" w:rsidRPr="00492233" w:rsidRDefault="006374FD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представлены документы, указанные  в пункте 3</w:t>
      </w:r>
      <w:r w:rsidR="00E805C9" w:rsidRPr="004922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 МКУ «Агентство»</w:t>
      </w:r>
      <w:r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6374FD" w:rsidRPr="00492233" w:rsidRDefault="006374FD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A5C62" w:rsidRPr="00492233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Pr="00492233">
        <w:rPr>
          <w:rFonts w:ascii="Times New Roman" w:hAnsi="Times New Roman" w:cs="Times New Roman"/>
          <w:sz w:val="24"/>
          <w:szCs w:val="24"/>
        </w:rPr>
        <w:t xml:space="preserve"> не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D364A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49223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492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</w:t>
      </w:r>
      <w:r w:rsidRPr="00492233">
        <w:rPr>
          <w:rFonts w:ascii="Times New Roman" w:hAnsi="Times New Roman"/>
          <w:sz w:val="24"/>
          <w:szCs w:val="24"/>
        </w:rPr>
        <w:lastRenderedPageBreak/>
        <w:t>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92233">
        <w:rPr>
          <w:rFonts w:ascii="Times New Roman" w:hAnsi="Times New Roman"/>
          <w:sz w:val="24"/>
          <w:szCs w:val="24"/>
        </w:rPr>
        <w:t>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 w:rsidR="00EC6D13">
        <w:rPr>
          <w:rFonts w:ascii="Times New Roman" w:hAnsi="Times New Roman"/>
          <w:sz w:val="24"/>
          <w:szCs w:val="24"/>
        </w:rPr>
        <w:t>ьных услуг» перечень документов;</w:t>
      </w:r>
    </w:p>
    <w:p w:rsidR="00EC6D13" w:rsidRDefault="00EC6D1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13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</w:t>
      </w:r>
      <w:proofErr w:type="gramStart"/>
      <w:r w:rsidRPr="00EC6D1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C6D1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3521B3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3521B3" w:rsidRPr="003521B3" w:rsidRDefault="003521B3" w:rsidP="003521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21B3" w:rsidRPr="003521B3" w:rsidRDefault="003521B3" w:rsidP="003521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21B3" w:rsidRPr="003521B3" w:rsidRDefault="003521B3" w:rsidP="003521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21B3" w:rsidRPr="003521B3" w:rsidRDefault="003521B3" w:rsidP="003521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21B3" w:rsidRPr="003521B3" w:rsidRDefault="003521B3" w:rsidP="003521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521B3">
        <w:rPr>
          <w:color w:val="000000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376F6" w:rsidRPr="00EC6D13" w:rsidRDefault="008376F6" w:rsidP="002837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348" w:rsidRDefault="0086328E" w:rsidP="00371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Исчерпывающий пере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чень оснований для отказа в приё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</w:t>
      </w:r>
    </w:p>
    <w:p w:rsidR="0086328E" w:rsidRPr="00492233" w:rsidRDefault="0086328E" w:rsidP="00371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</w:t>
      </w:r>
      <w:r w:rsidR="00627336" w:rsidRPr="004922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492233" w:rsidRDefault="00462870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49223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</w:t>
      </w:r>
      <w:r w:rsidR="00055C93" w:rsidRPr="00492233">
        <w:rPr>
          <w:rFonts w:ascii="Times New Roman" w:eastAsia="Times New Roman" w:hAnsi="Times New Roman" w:cs="Times New Roman"/>
          <w:sz w:val="24"/>
          <w:szCs w:val="24"/>
        </w:rPr>
        <w:t>рассмотрении ходатайства</w:t>
      </w:r>
      <w:r w:rsidR="00102EDA" w:rsidRPr="004922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B6B" w:rsidRPr="00492233" w:rsidRDefault="00102EDA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94727D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926456" w:rsidRPr="00492233">
        <w:rPr>
          <w:rFonts w:ascii="Times New Roman" w:eastAsia="Times New Roman" w:hAnsi="Times New Roman" w:cs="Times New Roman"/>
          <w:bCs/>
          <w:sz w:val="24"/>
          <w:szCs w:val="24"/>
        </w:rPr>
        <w:t>ходатайств</w:t>
      </w:r>
      <w:r w:rsidR="0094727D" w:rsidRPr="00492233">
        <w:rPr>
          <w:rFonts w:ascii="Times New Roman" w:eastAsia="Times New Roman" w:hAnsi="Times New Roman" w:cs="Times New Roman"/>
          <w:bCs/>
          <w:sz w:val="24"/>
          <w:szCs w:val="24"/>
        </w:rPr>
        <w:t>ом обратилось ненадлежащее лицо</w:t>
      </w:r>
      <w:r w:rsidR="00346AE8" w:rsidRPr="0049223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1B6B" w:rsidRPr="00492233" w:rsidRDefault="00346AE8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B6B" w:rsidRPr="004922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B1B6B" w:rsidRPr="00492233">
        <w:rPr>
          <w:rFonts w:ascii="Times New Roman" w:hAnsi="Times New Roman" w:cs="Times New Roman"/>
          <w:sz w:val="24"/>
          <w:szCs w:val="24"/>
        </w:rPr>
        <w:t>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371348" w:rsidRDefault="0086328E" w:rsidP="00371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28378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или отказа </w:t>
      </w:r>
      <w:r w:rsidR="00283783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784418" w:rsidRPr="00492233" w:rsidRDefault="00784418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установление в соответствии с федеральными законами  ограничения перевода земель или земельных участков в составе таких земель из одной категории в другую либо запрета на такой перевод;  </w:t>
      </w:r>
    </w:p>
    <w:p w:rsidR="00784418" w:rsidRPr="00492233" w:rsidRDefault="00784418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наличие отрицательного заключения государственной экологической экспертизы в случае, если е</w:t>
      </w:r>
      <w:r w:rsidR="00371348">
        <w:rPr>
          <w:rFonts w:ascii="Times New Roman" w:hAnsi="Times New Roman" w:cs="Times New Roman"/>
          <w:sz w:val="24"/>
          <w:szCs w:val="24"/>
        </w:rPr>
        <w:t>ё</w:t>
      </w:r>
      <w:r w:rsidRPr="00492233">
        <w:rPr>
          <w:rFonts w:ascii="Times New Roman" w:hAnsi="Times New Roman" w:cs="Times New Roman"/>
          <w:sz w:val="24"/>
          <w:szCs w:val="24"/>
        </w:rPr>
        <w:t xml:space="preserve"> проведение предусмотрено федеральными  законами; </w:t>
      </w:r>
    </w:p>
    <w:p w:rsidR="006A541A" w:rsidRPr="00492233" w:rsidRDefault="00784418" w:rsidP="00492233">
      <w:pPr>
        <w:pStyle w:val="Default"/>
        <w:tabs>
          <w:tab w:val="left" w:pos="1134"/>
        </w:tabs>
        <w:ind w:firstLine="709"/>
        <w:jc w:val="both"/>
      </w:pPr>
      <w:r w:rsidRPr="00492233">
        <w:lastRenderedPageBreak/>
        <w:t>установление несоответствия испрашиваемого целевого назначения земель или земельных участков утвержд</w:t>
      </w:r>
      <w:r w:rsidR="00371348">
        <w:t>ё</w:t>
      </w:r>
      <w:r w:rsidRPr="00492233">
        <w:t>нным документам территориального планирования и документации по планировке территории, землеустроительной документации</w:t>
      </w:r>
      <w:r w:rsidR="006A541A" w:rsidRPr="00492233">
        <w:t xml:space="preserve">; </w:t>
      </w:r>
    </w:p>
    <w:p w:rsidR="006A541A" w:rsidRPr="00492233" w:rsidRDefault="006A541A" w:rsidP="004922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требованиям, указанным в пункте </w:t>
      </w:r>
      <w:r w:rsidR="00551C5E" w:rsidRPr="00492233">
        <w:rPr>
          <w:rFonts w:ascii="Times New Roman" w:hAnsi="Times New Roman" w:cs="Times New Roman"/>
          <w:sz w:val="24"/>
          <w:szCs w:val="24"/>
        </w:rPr>
        <w:t>2</w:t>
      </w:r>
      <w:r w:rsidRPr="004922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541A" w:rsidRPr="00492233" w:rsidRDefault="006A541A" w:rsidP="004922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отказ заявителя от предоставления муниципальной услуги. </w:t>
      </w:r>
    </w:p>
    <w:p w:rsidR="002F7CE3" w:rsidRPr="00283783" w:rsidRDefault="00DE5E4F" w:rsidP="0028378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492233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Default="002F7CE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283783" w:rsidRPr="00492233" w:rsidRDefault="00283783" w:rsidP="00283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783" w:rsidRPr="00283783" w:rsidRDefault="00283783" w:rsidP="006E5B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14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783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28378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32B" w:rsidRPr="00A2132B" w:rsidRDefault="00A2132B" w:rsidP="00A213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32B">
        <w:rPr>
          <w:rFonts w:ascii="Times New Roman" w:hAnsi="Times New Roman"/>
          <w:sz w:val="24"/>
          <w:szCs w:val="24"/>
        </w:rPr>
        <w:t>44.1.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A2132B" w:rsidRPr="00492233" w:rsidRDefault="00A2132B" w:rsidP="00A2132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492233" w:rsidRDefault="0086328E" w:rsidP="00371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Default="002309A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49223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283783" w:rsidRPr="00492233" w:rsidRDefault="00283783" w:rsidP="0028378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492233" w:rsidRDefault="002309A7" w:rsidP="003713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  <w:r w:rsidR="001C7718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1C7718" w:rsidRPr="00492233" w:rsidRDefault="006B1B6B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1C7718" w:rsidRPr="00492233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регистрируется в день представления в </w:t>
      </w:r>
      <w:r w:rsidR="00756554" w:rsidRPr="004922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C7718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1C7718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</w:t>
      </w:r>
      <w:r w:rsidR="009C583B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283783" w:rsidRDefault="001C771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6B1B6B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A9035A" w:rsidRPr="00492233">
        <w:rPr>
          <w:rFonts w:ascii="Times New Roman" w:hAnsi="Times New Roman"/>
          <w:sz w:val="24"/>
          <w:szCs w:val="24"/>
        </w:rPr>
        <w:t xml:space="preserve">, направленного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492233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49223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4922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734F6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783" w:rsidRPr="00492233" w:rsidRDefault="00283783" w:rsidP="0028378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3783" w:rsidRPr="00283783" w:rsidRDefault="00283783" w:rsidP="00283783">
      <w:pPr>
        <w:widowControl w:val="0"/>
        <w:tabs>
          <w:tab w:val="num" w:pos="1573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8378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06B2E" w:rsidRDefault="00283783" w:rsidP="00283783">
      <w:pPr>
        <w:widowControl w:val="0"/>
        <w:tabs>
          <w:tab w:val="num" w:pos="157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="00C06B2E"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C06B2E" w:rsidRPr="005A2556" w:rsidRDefault="00C06B2E" w:rsidP="00283783">
      <w:pPr>
        <w:widowControl w:val="0"/>
        <w:tabs>
          <w:tab w:val="num" w:pos="15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организовывается стоянка (парковка) для личного автомобильного транспорта, бесплатная для заявителей. </w:t>
      </w:r>
      <w:r w:rsidR="005A2556" w:rsidRPr="005A2556">
        <w:rPr>
          <w:rFonts w:ascii="Times New Roman" w:hAnsi="Times New Roman" w:cs="Times New Roman"/>
          <w:sz w:val="24"/>
          <w:szCs w:val="24"/>
          <w:lang w:val="x-none"/>
        </w:rP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</w:t>
      </w:r>
      <w:r w:rsidR="005A2556" w:rsidRPr="005A2556">
        <w:rPr>
          <w:rFonts w:ascii="Times New Roman" w:hAnsi="Times New Roman" w:cs="Times New Roman"/>
          <w:sz w:val="24"/>
          <w:szCs w:val="24"/>
          <w:lang w:val="x-none"/>
        </w:rPr>
        <w:lastRenderedPageBreak/>
        <w:t>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="005A2556" w:rsidRPr="005A2556">
        <w:rPr>
          <w:rFonts w:ascii="Times New Roman" w:hAnsi="Times New Roman" w:cs="Times New Roman"/>
          <w:sz w:val="24"/>
          <w:szCs w:val="24"/>
        </w:rPr>
        <w:t>.</w:t>
      </w:r>
    </w:p>
    <w:p w:rsidR="00C06B2E" w:rsidRPr="004E467F" w:rsidRDefault="004E467F" w:rsidP="004E4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7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 в здание, в котором предоставляется услуга, и доступ к получению услуги в соответствии с законодательством Российской Федерации о социальной защите инвалидов</w:t>
      </w:r>
      <w:proofErr w:type="gramStart"/>
      <w:r w:rsidRPr="004E467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06B2E" w:rsidRPr="00492233" w:rsidRDefault="00C06B2E" w:rsidP="0049223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C06B2E" w:rsidRPr="00492233" w:rsidRDefault="00C06B2E" w:rsidP="0049223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C06B2E" w:rsidRPr="00492233" w:rsidRDefault="00C06B2E" w:rsidP="0049223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C06B2E" w:rsidRPr="00492233" w:rsidRDefault="00C06B2E" w:rsidP="0049223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C06B2E" w:rsidRPr="00492233" w:rsidRDefault="00C06B2E" w:rsidP="00492233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</w:t>
      </w:r>
      <w:r w:rsidRPr="004922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табличек, информационных стендов должно обеспечивать инвалидам возможность ознакомления с содержащейся на них информацией.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37134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06B2E" w:rsidRPr="00492233" w:rsidRDefault="00C06B2E" w:rsidP="00492233">
      <w:pPr>
        <w:widowControl w:val="0"/>
        <w:numPr>
          <w:ilvl w:val="0"/>
          <w:numId w:val="1"/>
        </w:numPr>
        <w:tabs>
          <w:tab w:val="clear" w:pos="1147"/>
          <w:tab w:val="num" w:pos="0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283783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органа, осуществляющего предоставление муниципальной услуги, должна быть размещена на рабочем месте специалиста.</w:t>
      </w:r>
    </w:p>
    <w:p w:rsidR="0086328E" w:rsidRPr="00492233" w:rsidRDefault="0086328E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49223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49223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FF54A2" w:rsidRPr="004922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492233" w:rsidRDefault="0086328E" w:rsidP="004922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492233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492233" w:rsidRDefault="00CA77B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требований к размеру платы за предоставление муниципальной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услуги;</w:t>
      </w:r>
    </w:p>
    <w:p w:rsidR="00CA77B3" w:rsidRPr="00492233" w:rsidRDefault="00CA77B3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525B99" w:rsidRPr="00492233" w:rsidRDefault="00525B99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6374FD" w:rsidRPr="004922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374FD" w:rsidRPr="00492233">
        <w:rPr>
          <w:rFonts w:ascii="Times New Roman" w:hAnsi="Times New Roman"/>
          <w:sz w:val="24"/>
          <w:szCs w:val="24"/>
        </w:rPr>
        <w:t xml:space="preserve">, должностных лиц и муниципальных служащих Администрации </w:t>
      </w:r>
      <w:proofErr w:type="spellStart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374FD" w:rsidRPr="00492233">
        <w:rPr>
          <w:rFonts w:ascii="Times New Roman" w:hAnsi="Times New Roman"/>
          <w:sz w:val="24"/>
          <w:szCs w:val="24"/>
        </w:rPr>
        <w:t>, должностных лиц МКУ «Агентство»</w:t>
      </w:r>
      <w:r w:rsidRPr="0049223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услуги;</w:t>
      </w: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EC71D2"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1758" w:rsidRPr="00492233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D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492233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492233" w:rsidRDefault="00D52529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– не более </w:t>
      </w:r>
      <w:r w:rsidR="00EC71D2"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492233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EC71D2" w:rsidRPr="00492233" w:rsidRDefault="00D52529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492233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– </w:t>
      </w:r>
      <w:r w:rsidR="00EC71D2" w:rsidRPr="00492233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требуется;</w:t>
      </w:r>
    </w:p>
    <w:p w:rsidR="00D52529" w:rsidRPr="00492233" w:rsidRDefault="00EC71D2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случае, когда выявлены основания для приостановления предоставления муниципальной услуги – не более 3-х раз.</w:t>
      </w:r>
    </w:p>
    <w:p w:rsidR="00D52529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49223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0133CA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E69" w:rsidRPr="00492233" w:rsidRDefault="00A07E69" w:rsidP="00A07E6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492233" w:rsidRDefault="005C1203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</w:t>
      </w:r>
      <w:r w:rsidR="0091153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 в многофункциональных центрах и особенности предоставления муниципальн</w:t>
      </w:r>
      <w:r w:rsidR="0091153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 в электронной форме</w:t>
      </w:r>
    </w:p>
    <w:p w:rsidR="005C3798" w:rsidRPr="00492233" w:rsidRDefault="002A5666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="00D857B0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492233" w:rsidRDefault="005473DC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492233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</w:t>
      </w:r>
      <w:r w:rsidR="00FF54A2" w:rsidRPr="0049223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4922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492233" w:rsidRDefault="00AD5D4F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492233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492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49223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492233" w:rsidRDefault="009D66E2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492233" w:rsidRDefault="009D66E2" w:rsidP="0049223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49223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492233" w:rsidRDefault="009D66E2" w:rsidP="00492233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492233" w:rsidRDefault="00EE18D4" w:rsidP="004922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492233">
        <w:rPr>
          <w:rFonts w:ascii="Times New Roman" w:hAnsi="Times New Roman" w:cs="Times New Roman"/>
          <w:sz w:val="24"/>
          <w:szCs w:val="24"/>
        </w:rPr>
        <w:t>Единого</w:t>
      </w:r>
      <w:r w:rsidRPr="00492233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492233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="009D570C" w:rsidRPr="00492233">
        <w:rPr>
          <w:rFonts w:ascii="Times New Roman" w:hAnsi="Times New Roman" w:cs="Times New Roman"/>
          <w:sz w:val="24"/>
          <w:szCs w:val="24"/>
        </w:rPr>
        <w:t>специалист</w:t>
      </w:r>
      <w:r w:rsidRPr="00492233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492233">
        <w:rPr>
          <w:rFonts w:ascii="Times New Roman" w:hAnsi="Times New Roman" w:cs="Times New Roman"/>
          <w:sz w:val="24"/>
          <w:szCs w:val="24"/>
        </w:rPr>
        <w:t>нный</w:t>
      </w:r>
      <w:r w:rsidRPr="00492233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2A5666" w:rsidRPr="00492233" w:rsidRDefault="002A5666" w:rsidP="004922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2471A0">
        <w:rPr>
          <w:rFonts w:ascii="Times New Roman" w:hAnsi="Times New Roman" w:cs="Times New Roman"/>
          <w:sz w:val="24"/>
          <w:szCs w:val="24"/>
        </w:rPr>
        <w:t>ё</w:t>
      </w:r>
      <w:r w:rsidRPr="00492233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6374FD" w:rsidRPr="00492233" w:rsidRDefault="006374FD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6374FD" w:rsidRPr="00492233" w:rsidRDefault="006374FD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6374FD" w:rsidRPr="00492233" w:rsidRDefault="00B51F47" w:rsidP="004922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492233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</w:t>
      </w:r>
      <w:r w:rsidR="002471A0">
        <w:rPr>
          <w:rFonts w:ascii="Times New Roman" w:eastAsia="ヒラギノ角ゴ Pro W3" w:hAnsi="Times New Roman" w:cs="Times New Roman"/>
          <w:sz w:val="24"/>
          <w:szCs w:val="24"/>
        </w:rPr>
        <w:t xml:space="preserve"> - </w:t>
      </w:r>
      <w:r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 при наличии);</w:t>
      </w:r>
    </w:p>
    <w:p w:rsidR="0086328E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492233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492233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492233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документов, окно (кабинет)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документов, в которые следует обратиться. При личном обращении заявителю выда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 Заявитель, записавшийся на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через официальный сайт </w:t>
      </w:r>
      <w:r w:rsidR="008734F6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734F6" w:rsidRPr="0049223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8C16E0" w:rsidRDefault="0086328E" w:rsidP="008C16E0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C16E0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2471A0" w:rsidRPr="008C16E0">
        <w:rPr>
          <w:rFonts w:ascii="Times New Roman" w:eastAsia="PMingLiU" w:hAnsi="Times New Roman" w:cs="Times New Roman"/>
          <w:sz w:val="24"/>
          <w:szCs w:val="24"/>
        </w:rPr>
        <w:t>ё</w:t>
      </w:r>
      <w:r w:rsidRPr="008C16E0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мное время) заявителей по предварительной записи устанавливается </w:t>
      </w:r>
      <w:r w:rsidR="006374FD" w:rsidRPr="00492233">
        <w:rPr>
          <w:rFonts w:ascii="Times New Roman" w:eastAsia="Times New Roman" w:hAnsi="Times New Roman" w:cs="Times New Roman"/>
          <w:sz w:val="24"/>
          <w:szCs w:val="24"/>
        </w:rPr>
        <w:t>директором МКУ «Агентство»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6374FD" w:rsidRPr="00492233" w:rsidRDefault="006374FD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нным в установленном порядке </w:t>
      </w:r>
      <w:r w:rsidR="0049373B" w:rsidRPr="0049223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6328E" w:rsidRPr="00492233" w:rsidRDefault="0086328E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492233" w:rsidRDefault="00C26566" w:rsidP="002471A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492233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</w:t>
      </w:r>
      <w:r w:rsidR="00911532">
        <w:rPr>
          <w:rFonts w:ascii="Times New Roman" w:eastAsia="Times New Roman" w:hAnsi="Times New Roman" w:cs="Times New Roman"/>
          <w:sz w:val="24"/>
          <w:szCs w:val="24"/>
        </w:rPr>
        <w:t>нения административных процедур</w:t>
      </w:r>
      <w:r w:rsidR="005C1203" w:rsidRPr="00492233">
        <w:rPr>
          <w:rFonts w:ascii="Times New Roman" w:eastAsia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911532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765104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059A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492233" w:rsidRDefault="0086328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765104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445147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документов;</w:t>
      </w:r>
    </w:p>
    <w:p w:rsidR="008B2D00" w:rsidRPr="00492233" w:rsidRDefault="00451369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4922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492233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492233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492233" w:rsidRDefault="009F24B6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492233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9F24B6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C16E0" w:rsidRPr="008C16E0" w:rsidRDefault="008C16E0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6E0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Возможность оценить доступность и качество муниципальной услуги отсутствует.</w:t>
      </w:r>
    </w:p>
    <w:p w:rsidR="0086328E" w:rsidRPr="00492233" w:rsidRDefault="0086328E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Блок-схема предоставления </w:t>
      </w:r>
      <w:r w:rsidR="005059A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2145B"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49223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48F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23665D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1A0" w:rsidRDefault="00451369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765104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</w:t>
      </w:r>
    </w:p>
    <w:p w:rsidR="00451369" w:rsidRPr="00492233" w:rsidRDefault="00451369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при личном обращении, </w:t>
      </w:r>
      <w:r w:rsidRPr="00492233">
        <w:rPr>
          <w:rFonts w:ascii="Times New Roman" w:hAnsi="Times New Roman"/>
          <w:sz w:val="24"/>
          <w:szCs w:val="24"/>
        </w:rPr>
        <w:t>почтовым отправлением,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ходатайства о предоставлении муниципальной услуги и прилагаемых к нему документов.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ходатайства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ответственным за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ходатайства и прилагаемых к нему документов не </w:t>
      </w:r>
      <w:r w:rsidRPr="00492233">
        <w:rPr>
          <w:rFonts w:ascii="Times New Roman" w:hAnsi="Times New Roman"/>
          <w:sz w:val="24"/>
          <w:szCs w:val="24"/>
        </w:rPr>
        <w:t>должны превышать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Не позднее следующего рабочего дня поступившее ходатайство и прилагаемые к нему документы направляются Главе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 для визирования, после чего поступившие документы направляются в МКУ «Агентство».</w:t>
      </w:r>
    </w:p>
    <w:p w:rsidR="00B51F47" w:rsidRPr="00492233" w:rsidRDefault="00B51F47" w:rsidP="00492233">
      <w:pPr>
        <w:pStyle w:val="a3"/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Специалист МКУ «Агентство», ответственный за  подготовку документов, </w:t>
      </w:r>
      <w:r w:rsidRPr="004922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течение тридцати дней со дня поступления заявления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проверяет представленные документы на наличие оснований для отказа в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40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492233">
        <w:rPr>
          <w:rFonts w:ascii="Times New Roman" w:hAnsi="Times New Roman" w:cs="Times New Roman"/>
          <w:sz w:val="24"/>
          <w:szCs w:val="24"/>
        </w:rPr>
        <w:t>.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ме документов, специалист МКУ «Агентство», ответственный за подготовку документов, направляет заявителю представленные документы, а также уведомление об отказе в 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ме поступивших документов с указанием причин отказа.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к рассмотрению </w:t>
      </w:r>
      <w:r w:rsidR="00307FDB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либо возвращение заявителю поступивших документов.</w:t>
      </w:r>
    </w:p>
    <w:p w:rsidR="00B51F47" w:rsidRPr="00492233" w:rsidRDefault="00B51F4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307FDB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FDB" w:rsidRPr="00492233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» не </w:t>
      </w:r>
      <w:r w:rsidRPr="00492233">
        <w:rPr>
          <w:rFonts w:ascii="Times New Roman" w:hAnsi="Times New Roman"/>
          <w:sz w:val="24"/>
          <w:szCs w:val="24"/>
        </w:rPr>
        <w:t>должны превышать</w:t>
      </w:r>
      <w:r w:rsidR="00307FDB" w:rsidRPr="0049223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86328E" w:rsidRPr="00492233" w:rsidRDefault="0086328E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является </w:t>
      </w:r>
      <w:r w:rsidR="00B33155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B33155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специалисту, ответственному</w:t>
      </w:r>
      <w:r w:rsidR="000E379B" w:rsidRPr="0049223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49223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492233" w:rsidRDefault="00575897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49223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A28B0"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 xml:space="preserve">ходатайство 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>и представленные документы на наличие оснований для отказа</w:t>
      </w:r>
      <w:r w:rsidR="001E678A"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рассмотрении ходатайства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5696" w:rsidRPr="0049223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2D00" w:rsidRPr="00492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BA28B0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492233" w:rsidRDefault="00E0370B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</w:t>
      </w:r>
      <w:r w:rsidR="001E678A" w:rsidRPr="00492233">
        <w:rPr>
          <w:rFonts w:ascii="Times New Roman" w:eastAsia="Times New Roman" w:hAnsi="Times New Roman" w:cs="Times New Roman"/>
          <w:sz w:val="24"/>
          <w:szCs w:val="24"/>
        </w:rPr>
        <w:t>рассмотрении 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r w:rsidR="004E5696" w:rsidRPr="00492233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4A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специалист, ответственный за подготовку документов, готовит уведомление об отказе в </w:t>
      </w:r>
      <w:r w:rsidR="001E678A" w:rsidRPr="00492233">
        <w:rPr>
          <w:rFonts w:ascii="Times New Roman" w:eastAsia="Times New Roman" w:hAnsi="Times New Roman" w:cs="Times New Roman"/>
          <w:sz w:val="24"/>
          <w:szCs w:val="24"/>
        </w:rPr>
        <w:t>рассмотрении ходатайства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37E" w:rsidRPr="00492233" w:rsidRDefault="00BA28B0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</w:t>
      </w:r>
      <w:r w:rsidR="001E678A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рассмотрении </w:t>
      </w:r>
      <w:r w:rsidR="00055C93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>, предусмотренных пункт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4A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C03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49223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49223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49223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3451" w:rsidRPr="004922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2F183F" w:rsidRPr="00492233">
        <w:rPr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492233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492233" w:rsidRDefault="0081137E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49223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е 3</w:t>
      </w:r>
      <w:r w:rsidR="00AD3451" w:rsidRPr="004922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49223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492233" w:rsidRDefault="00E177C5" w:rsidP="004922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представления заявителем документов, указанных в </w:t>
      </w:r>
      <w:r w:rsidR="00017C2E" w:rsidRPr="0049223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3451" w:rsidRPr="004922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49223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F955A3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492233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B6798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492233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</w:t>
      </w:r>
      <w:r w:rsidR="00055C93" w:rsidRPr="00492233">
        <w:rPr>
          <w:rFonts w:ascii="Times New Roman" w:eastAsia="Times New Roman" w:hAnsi="Times New Roman" w:cs="Times New Roman"/>
          <w:sz w:val="24"/>
          <w:szCs w:val="24"/>
        </w:rPr>
        <w:t>рассмотрении ходатайства</w:t>
      </w:r>
      <w:r w:rsidR="00E0370B" w:rsidRPr="00492233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r w:rsidR="004E5696" w:rsidRPr="00492233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4A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370B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="005B7C2D" w:rsidRPr="0049223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492233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</w:t>
      </w:r>
      <w:r w:rsidR="00055C93" w:rsidRPr="00492233">
        <w:rPr>
          <w:rFonts w:ascii="Times New Roman" w:eastAsia="Times New Roman" w:hAnsi="Times New Roman" w:cs="Times New Roman"/>
          <w:sz w:val="24"/>
          <w:szCs w:val="24"/>
        </w:rPr>
        <w:t>рассмотрении ходатайства</w:t>
      </w:r>
      <w:r w:rsidR="005B7C2D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92233" w:rsidRDefault="00263B53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4922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49223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492233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документов.</w:t>
      </w:r>
    </w:p>
    <w:p w:rsidR="0086328E" w:rsidRPr="00492233" w:rsidRDefault="0086328E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492233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492233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575897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49223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49223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E177C5" w:rsidRPr="004922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50B09" w:rsidRPr="00492233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</w:t>
      </w:r>
      <w:proofErr w:type="spellEnd"/>
      <w:r w:rsidR="00050B09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E177C5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49223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9C583B" w:rsidRPr="00492233">
        <w:rPr>
          <w:rFonts w:ascii="Times New Roman" w:eastAsia="Times New Roman" w:hAnsi="Times New Roman" w:cs="Times New Roman"/>
          <w:sz w:val="24"/>
          <w:szCs w:val="24"/>
        </w:rPr>
        <w:t>е 3</w:t>
      </w:r>
      <w:r w:rsidR="00AD3451" w:rsidRPr="0049223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1A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D746D6" w:rsidRPr="00492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492233" w:rsidRDefault="00D1487D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492233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492233">
        <w:rPr>
          <w:rFonts w:ascii="Times New Roman" w:hAnsi="Times New Roman" w:cs="Times New Roman"/>
          <w:sz w:val="24"/>
          <w:szCs w:val="24"/>
        </w:rPr>
        <w:t>,</w:t>
      </w:r>
      <w:r w:rsidR="00FA46E3"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492233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FA46E3" w:rsidRPr="00492233">
        <w:rPr>
          <w:rFonts w:ascii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233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49223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492233" w:rsidRDefault="002A5666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492233" w:rsidRDefault="0086328E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492233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4922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177C5" w:rsidRPr="004922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3FA" w:rsidRPr="00492233" w:rsidRDefault="006D73FA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-</w:t>
      </w:r>
      <w:r w:rsidR="002471A0">
        <w:rPr>
          <w:rFonts w:ascii="Times New Roman" w:hAnsi="Times New Roman" w:cs="Times New Roman"/>
          <w:sz w:val="24"/>
          <w:szCs w:val="24"/>
        </w:rPr>
        <w:t> </w:t>
      </w:r>
      <w:r w:rsidRPr="00492233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2471A0">
        <w:rPr>
          <w:rFonts w:ascii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государственного реестра о юридическом лице;</w:t>
      </w:r>
    </w:p>
    <w:p w:rsidR="006D73FA" w:rsidRPr="00492233" w:rsidRDefault="006D73FA" w:rsidP="00492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внесенных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участка.</w:t>
      </w:r>
    </w:p>
    <w:p w:rsidR="00C02AC6" w:rsidRPr="00492233" w:rsidRDefault="002471A0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492233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492233" w:rsidRDefault="002471A0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="00575897" w:rsidRPr="00492233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492233">
        <w:rPr>
          <w:rFonts w:ascii="Times New Roman" w:hAnsi="Times New Roman" w:cs="Times New Roman"/>
          <w:sz w:val="24"/>
          <w:szCs w:val="24"/>
        </w:rPr>
        <w:t>.</w:t>
      </w:r>
      <w:r w:rsidR="001115A6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492233" w:rsidRDefault="002471A0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4922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492233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492233">
        <w:rPr>
          <w:rFonts w:ascii="Times New Roman" w:hAnsi="Times New Roman" w:cs="Times New Roman"/>
          <w:sz w:val="24"/>
          <w:szCs w:val="24"/>
        </w:rPr>
        <w:t>.</w:t>
      </w:r>
      <w:r w:rsidR="00D72CA2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5A6" w:rsidRPr="00492233" w:rsidRDefault="002471A0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3B53" w:rsidRPr="0049223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49223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492233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6B5B78" w:rsidRDefault="0086328E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492233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</w:t>
      </w:r>
    </w:p>
    <w:p w:rsidR="0086328E" w:rsidRPr="00492233" w:rsidRDefault="00484E0A" w:rsidP="002471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507F51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 </w:t>
      </w:r>
      <w:r w:rsidR="00C46F01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4922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492233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73FA" w:rsidRPr="00492233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11D6" w:rsidRPr="0049223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C93" w:rsidRPr="00492233">
        <w:rPr>
          <w:rFonts w:ascii="Times New Roman" w:eastAsia="Times New Roman" w:hAnsi="Times New Roman" w:cs="Times New Roman"/>
          <w:sz w:val="24"/>
          <w:szCs w:val="24"/>
        </w:rPr>
        <w:t xml:space="preserve">31 и </w:t>
      </w:r>
      <w:r w:rsidR="003211D6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3451" w:rsidRPr="00492233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11D6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11D6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C46F01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течение 4 рабочих дней с момента получения заявления и </w:t>
      </w:r>
      <w:r w:rsidR="00FC5BE8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полного пакета </w:t>
      </w:r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>документов проверяет их на наличие оснований для отказа в предоставлении муниципальной услуги, предусмотренных пункт</w:t>
      </w:r>
      <w:r w:rsidR="008C362A" w:rsidRPr="0049223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C227C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55C93"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7E195E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7E195E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E195E"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подготавливает проект </w:t>
      </w:r>
      <w:r w:rsidR="00CC6F00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="00A14009" w:rsidRPr="00492233">
        <w:rPr>
          <w:rFonts w:ascii="Times New Roman" w:hAnsi="Times New Roman"/>
          <w:sz w:val="24"/>
          <w:szCs w:val="24"/>
        </w:rPr>
        <w:t>переводе земель и земельных участков</w:t>
      </w:r>
      <w:r w:rsidR="00A14009" w:rsidRPr="00492233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14009" w:rsidRPr="00492233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A14009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492233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A14009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492233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A14009" w:rsidRPr="0049223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492233">
        <w:rPr>
          <w:rFonts w:ascii="Times New Roman" w:hAnsi="Times New Roman" w:cs="Times New Roman"/>
          <w:sz w:val="24"/>
          <w:szCs w:val="24"/>
        </w:rPr>
        <w:t xml:space="preserve"> район», из одной категории в</w:t>
      </w:r>
      <w:proofErr w:type="gramEnd"/>
      <w:r w:rsidR="00A14009" w:rsidRPr="0049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009" w:rsidRPr="00492233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A14009" w:rsidRPr="00492233">
        <w:rPr>
          <w:rFonts w:ascii="Times New Roman" w:hAnsi="Times New Roman" w:cs="Times New Roman"/>
          <w:sz w:val="24"/>
          <w:szCs w:val="24"/>
        </w:rPr>
        <w:t>, за исключением земель сельскохозяйственного назначения</w:t>
      </w:r>
      <w:r w:rsidR="00D67812" w:rsidRPr="00492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142F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</w:t>
      </w:r>
      <w:r w:rsidR="00A8114E" w:rsidRPr="00492233">
        <w:rPr>
          <w:rFonts w:ascii="Times New Roman" w:eastAsia="Times New Roman" w:hAnsi="Times New Roman" w:cs="Times New Roman"/>
          <w:sz w:val="24"/>
          <w:szCs w:val="24"/>
        </w:rPr>
        <w:t>оформляющего решение, указанное</w:t>
      </w:r>
      <w:r w:rsidR="0045142F" w:rsidRPr="00492233">
        <w:rPr>
          <w:rFonts w:ascii="Times New Roman" w:eastAsia="Times New Roman" w:hAnsi="Times New Roman" w:cs="Times New Roman"/>
          <w:sz w:val="24"/>
          <w:szCs w:val="24"/>
        </w:rPr>
        <w:t xml:space="preserve"> в пункт</w:t>
      </w:r>
      <w:r w:rsidR="00055A78" w:rsidRPr="004922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FC5BE8" w:rsidRPr="004922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4C6EF2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142F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484E0A" w:rsidRPr="00492233" w:rsidRDefault="0086328E" w:rsidP="006B5B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49223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4922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49223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492233" w:rsidRDefault="006B5B78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49223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492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49223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49223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A519E2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B09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050B09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C6EF2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492233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492233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492233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(функций).</w:t>
      </w:r>
      <w:proofErr w:type="gramEnd"/>
    </w:p>
    <w:p w:rsidR="000E379B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492233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="000E379B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необходимых документов на получение муниципальной услуги, в том числе:</w:t>
      </w:r>
    </w:p>
    <w:p w:rsidR="000E379B" w:rsidRPr="00492233" w:rsidRDefault="000E379B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50B09" w:rsidRPr="00492233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0E379B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492233">
        <w:rPr>
          <w:rFonts w:ascii="Times New Roman" w:eastAsia="Times New Roman" w:hAnsi="Times New Roman" w:cs="Times New Roman"/>
          <w:sz w:val="24"/>
          <w:szCs w:val="24"/>
        </w:rPr>
        <w:t xml:space="preserve">явителя, указанный в </w:t>
      </w:r>
      <w:r w:rsidR="00A56E4F" w:rsidRPr="00492233">
        <w:rPr>
          <w:rFonts w:ascii="Times New Roman" w:eastAsia="Times New Roman" w:hAnsi="Times New Roman" w:cs="Times New Roman"/>
          <w:sz w:val="24"/>
          <w:szCs w:val="24"/>
        </w:rPr>
        <w:t>ходатайстве</w:t>
      </w:r>
      <w:r w:rsidR="00552792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532" w:rsidRPr="00492233" w:rsidRDefault="00911532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492233" w:rsidRDefault="00C26566" w:rsidP="002C6D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1532">
        <w:rPr>
          <w:rFonts w:ascii="Times New Roman" w:eastAsia="Times New Roman" w:hAnsi="Times New Roman" w:cs="Times New Roman"/>
          <w:sz w:val="24"/>
          <w:szCs w:val="24"/>
        </w:rPr>
        <w:t xml:space="preserve">. Формы </w:t>
      </w:r>
      <w:proofErr w:type="gramStart"/>
      <w:r w:rsidR="00911532">
        <w:rPr>
          <w:rFonts w:ascii="Times New Roman" w:eastAsia="Times New Roman" w:hAnsi="Times New Roman" w:cs="Times New Roman"/>
          <w:sz w:val="24"/>
          <w:szCs w:val="24"/>
        </w:rPr>
        <w:t xml:space="preserve">контроля  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9115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86328E" w:rsidRPr="00492233" w:rsidRDefault="0086328E" w:rsidP="002C6D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 w:rsidR="00507F51" w:rsidRPr="00492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положений </w:t>
      </w:r>
      <w:r w:rsidR="002C6D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07F51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492233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CE3DF9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07F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</w:t>
      </w:r>
      <w:r w:rsidR="00CE3DF9" w:rsidRPr="0049223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устанавливающих требования к предоставлению муниципальной услуги, должностными лицами осуществляется </w:t>
      </w:r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>директором МКУ «Агентство»</w:t>
      </w:r>
      <w:r w:rsidR="00CE3DF9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92233" w:rsidRDefault="0086328E" w:rsidP="002C6D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49223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C2107F" w:rsidRPr="0049223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C2107F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86328E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6328E" w:rsidRPr="0049223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в формах:</w:t>
      </w:r>
    </w:p>
    <w:p w:rsidR="0078138F" w:rsidRPr="00492233" w:rsidRDefault="0078138F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78138F" w:rsidRPr="00492233" w:rsidRDefault="0078138F" w:rsidP="00492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и муниципальных служащих Администрации </w:t>
      </w:r>
      <w:proofErr w:type="spellStart"/>
      <w:r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Pr="00492233">
        <w:rPr>
          <w:rFonts w:ascii="Times New Roman" w:hAnsi="Times New Roman"/>
          <w:sz w:val="24"/>
          <w:szCs w:val="24"/>
        </w:rPr>
        <w:t xml:space="preserve">, 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78138F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района. При проверке </w:t>
      </w:r>
      <w:r w:rsidR="0078138F" w:rsidRPr="00492233">
        <w:rPr>
          <w:rFonts w:ascii="Times New Roman" w:hAnsi="Times New Roman"/>
          <w:sz w:val="24"/>
          <w:szCs w:val="24"/>
        </w:rPr>
        <w:t xml:space="preserve">рассматриваются </w:t>
      </w:r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8138F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должностных лиц и муниципальных служащих Администрации </w:t>
      </w:r>
      <w:proofErr w:type="spellStart"/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78138F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«Агентство». </w:t>
      </w:r>
    </w:p>
    <w:p w:rsidR="002212C4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12C4" w:rsidRPr="00492233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492233" w:rsidRDefault="00C2107F" w:rsidP="00492233">
      <w:pPr>
        <w:pStyle w:val="a4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2C6D4A" w:rsidRDefault="00C2107F" w:rsidP="002C6D4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C2107F" w:rsidRPr="00492233" w:rsidRDefault="00C2107F" w:rsidP="002C6D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FA6D4D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FA6D4D" w:rsidRPr="00492233">
        <w:rPr>
          <w:sz w:val="24"/>
          <w:szCs w:val="24"/>
        </w:rPr>
        <w:t xml:space="preserve"> 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</w:t>
      </w:r>
      <w:proofErr w:type="spellStart"/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FA6D4D" w:rsidRPr="00492233">
        <w:rPr>
          <w:rFonts w:ascii="Times New Roman" w:hAnsi="Times New Roman"/>
          <w:sz w:val="24"/>
          <w:szCs w:val="24"/>
        </w:rPr>
        <w:t>должностные лица МКУ «Агентство»,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</w:t>
      </w:r>
      <w:r w:rsidR="00EA5C62" w:rsidRPr="004922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FA6D4D" w:rsidRPr="00492233">
        <w:rPr>
          <w:rFonts w:ascii="Times New Roman" w:hAnsi="Times New Roman"/>
          <w:sz w:val="24"/>
          <w:szCs w:val="24"/>
        </w:rPr>
        <w:t xml:space="preserve"> 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A6D4D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и муниципальных служащих Администрации </w:t>
      </w:r>
      <w:proofErr w:type="spellStart"/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="00FA6D4D" w:rsidRPr="00492233">
        <w:rPr>
          <w:rFonts w:ascii="Times New Roman" w:hAnsi="Times New Roman"/>
          <w:sz w:val="24"/>
          <w:szCs w:val="24"/>
        </w:rPr>
        <w:t xml:space="preserve">, </w:t>
      </w:r>
      <w:r w:rsidR="00FA6D4D" w:rsidRPr="00492233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6328E" w:rsidRPr="00492233" w:rsidRDefault="0086328E" w:rsidP="002C6D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9223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07F51" w:rsidRPr="0049223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92233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484E0A" w:rsidRPr="00492233">
        <w:rPr>
          <w:rFonts w:ascii="Times New Roman" w:eastAsia="Times New Roman" w:hAnsi="Times New Roman" w:cs="Times New Roman"/>
          <w:sz w:val="24"/>
          <w:szCs w:val="24"/>
        </w:rPr>
        <w:t>н, их объединений и организаций</w:t>
      </w:r>
    </w:p>
    <w:p w:rsidR="004C131D" w:rsidRPr="00492233" w:rsidRDefault="002C6D4A" w:rsidP="00492233">
      <w:pPr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 w:rsidR="004C131D" w:rsidRPr="00492233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4C131D" w:rsidRPr="00492233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4C131D" w:rsidRPr="0049223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C131D" w:rsidRPr="0049223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4C131D" w:rsidRPr="004922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183F" w:rsidRPr="00492233" w:rsidRDefault="002F183F" w:rsidP="0049223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532" w:rsidRPr="00911532" w:rsidRDefault="00C26566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91153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11532" w:rsidRPr="009115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11532" w:rsidRPr="00911532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 w:rsidRPr="00911532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  <w:proofErr w:type="gramEnd"/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="00212D4A">
        <w:rPr>
          <w:rFonts w:ascii="Times New Roman" w:hAnsi="Times New Roman" w:cs="Times New Roman"/>
          <w:sz w:val="24"/>
          <w:szCs w:val="24"/>
        </w:rPr>
        <w:t>;</w:t>
      </w:r>
    </w:p>
    <w:p w:rsidR="00212D4A" w:rsidRPr="00911532" w:rsidRDefault="00212D4A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9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6932">
        <w:rPr>
          <w:rFonts w:ascii="Times New Roman" w:hAnsi="Times New Roman" w:cs="Times New Roman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91153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</w:t>
      </w:r>
      <w:r w:rsidRPr="00911532">
        <w:rPr>
          <w:rFonts w:ascii="Times New Roman" w:hAnsi="Times New Roman" w:cs="Times New Roman"/>
          <w:sz w:val="24"/>
          <w:szCs w:val="24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Жалоба, поступившая в МКУ «Агентство», Администрацию 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911532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11532" w:rsidRPr="00911532" w:rsidRDefault="00911532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124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11532" w:rsidRPr="00911532" w:rsidRDefault="007922D9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125.</w:t>
      </w:r>
      <w:r w:rsidR="00911532" w:rsidRPr="00911532">
        <w:rPr>
          <w:sz w:val="24"/>
          <w:szCs w:val="24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lastRenderedPageBreak/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при условии, что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22D9">
        <w:rPr>
          <w:rFonts w:ascii="Times New Roman" w:hAnsi="Times New Roman" w:cs="Times New Roman"/>
          <w:sz w:val="24"/>
          <w:szCs w:val="24"/>
        </w:rPr>
        <w:t>6</w:t>
      </w:r>
      <w:r w:rsidRPr="00911532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 w:rsidR="007922D9">
        <w:rPr>
          <w:rFonts w:ascii="Times New Roman" w:hAnsi="Times New Roman" w:cs="Times New Roman"/>
          <w:sz w:val="24"/>
          <w:szCs w:val="24"/>
        </w:rPr>
        <w:t>123</w:t>
      </w:r>
      <w:r w:rsidRPr="00911532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532" w:rsidRDefault="007922D9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22D9" w:rsidRDefault="007922D9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FD6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35B3" w:rsidRPr="00911532" w:rsidRDefault="006835B3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п.119 настоящего регламента, незамедлительно направляют имеющиеся материалы в органы прокуратуры.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911532" w:rsidRPr="00911532" w:rsidRDefault="00FD652E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128</w:t>
      </w:r>
      <w:r w:rsidR="00911532"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53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153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911532" w:rsidRPr="00911532" w:rsidRDefault="00911532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="00FD652E">
        <w:rPr>
          <w:sz w:val="24"/>
          <w:szCs w:val="24"/>
        </w:rPr>
        <w:t>9</w:t>
      </w:r>
      <w:r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11532" w:rsidRPr="00911532" w:rsidRDefault="00911532" w:rsidP="00FD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  <w:r w:rsidR="00FD652E">
        <w:rPr>
          <w:rFonts w:ascii="Times New Roman" w:hAnsi="Times New Roman" w:cs="Times New Roman"/>
          <w:sz w:val="24"/>
          <w:szCs w:val="24"/>
        </w:rPr>
        <w:t xml:space="preserve"> </w:t>
      </w:r>
      <w:r w:rsidRPr="00911532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911532" w:rsidRPr="00911532" w:rsidRDefault="00FD652E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130</w:t>
      </w:r>
      <w:r w:rsidR="00911532"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1532" w:rsidRPr="00911532" w:rsidRDefault="00911532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FD652E">
        <w:rPr>
          <w:sz w:val="24"/>
          <w:szCs w:val="24"/>
        </w:rPr>
        <w:t>1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местонахождение МКУ «Агентство»; 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11532" w:rsidRPr="00911532" w:rsidRDefault="00911532" w:rsidP="00911532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FD652E">
        <w:rPr>
          <w:sz w:val="24"/>
          <w:szCs w:val="24"/>
        </w:rPr>
        <w:t>2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911532" w:rsidRPr="00911532" w:rsidRDefault="00911532" w:rsidP="00911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911532" w:rsidRPr="00911532" w:rsidRDefault="00911532" w:rsidP="0091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D652E">
        <w:rPr>
          <w:rFonts w:ascii="Times New Roman" w:hAnsi="Times New Roman" w:cs="Times New Roman"/>
          <w:sz w:val="24"/>
          <w:szCs w:val="24"/>
        </w:rPr>
        <w:t>3</w:t>
      </w:r>
      <w:r w:rsidRPr="00911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D652E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605884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0588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="0060588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605884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605884">
        <w:rPr>
          <w:rFonts w:ascii="Times New Roman" w:hAnsi="Times New Roman"/>
          <w:sz w:val="24"/>
          <w:szCs w:val="24"/>
        </w:rPr>
        <w:t>http:// kolpadm</w:t>
      </w:r>
      <w:proofErr w:type="gramEnd"/>
      <w:r w:rsidR="00605884" w:rsidRPr="00F04989">
        <w:rPr>
          <w:rFonts w:ascii="Times New Roman" w:hAnsi="Times New Roman"/>
          <w:sz w:val="24"/>
          <w:szCs w:val="24"/>
        </w:rPr>
        <w:t>.</w:t>
      </w:r>
      <w:proofErr w:type="gramStart"/>
      <w:r w:rsidR="00605884" w:rsidRPr="00F04989">
        <w:rPr>
          <w:rFonts w:ascii="Times New Roman" w:hAnsi="Times New Roman"/>
          <w:sz w:val="24"/>
          <w:szCs w:val="24"/>
        </w:rPr>
        <w:t>ru</w:t>
      </w:r>
      <w:r w:rsidR="00605884"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bookmarkEnd w:id="0"/>
    <w:p w:rsidR="00DB5C09" w:rsidRPr="00492233" w:rsidRDefault="00DB5C09" w:rsidP="0091153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2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A14009" w:rsidRPr="00A14009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A14009" w:rsidRPr="00A14009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A14009" w:rsidRPr="00A14009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14009" w:rsidRPr="00A14009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A14009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A14009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A14009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A14009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A14009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A14009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A14009">
        <w:rPr>
          <w:rFonts w:ascii="Times New Roman" w:hAnsi="Times New Roman" w:cs="Times New Roman"/>
          <w:sz w:val="24"/>
          <w:szCs w:val="24"/>
        </w:rPr>
        <w:t xml:space="preserve"> </w:t>
      </w:r>
      <w:r w:rsidR="00A14009" w:rsidRPr="00A14009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A1400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E3FA0" w:rsidRPr="00201D91" w:rsidRDefault="009E3FA0" w:rsidP="009E3FA0">
      <w:pPr>
        <w:pStyle w:val="a3"/>
        <w:spacing w:after="0" w:line="36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E3FA0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/>
          <w:b/>
          <w:sz w:val="24"/>
          <w:szCs w:val="24"/>
        </w:rPr>
      </w:pPr>
    </w:p>
    <w:p w:rsidR="009E3FA0" w:rsidRPr="009E3FA0" w:rsidRDefault="009E3FA0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FA0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9E3FA0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E3FA0">
        <w:rPr>
          <w:rFonts w:ascii="Times New Roman" w:hAnsi="Times New Roman"/>
          <w:sz w:val="24"/>
          <w:szCs w:val="24"/>
        </w:rPr>
        <w:t xml:space="preserve"> района.</w:t>
      </w:r>
    </w:p>
    <w:p w:rsidR="009E3FA0" w:rsidRP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FA0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9E3FA0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E3FA0">
        <w:rPr>
          <w:rFonts w:ascii="Times New Roman" w:hAnsi="Times New Roman"/>
          <w:sz w:val="24"/>
          <w:szCs w:val="24"/>
        </w:rPr>
        <w:t xml:space="preserve"> района: Томская область, </w:t>
      </w:r>
      <w:proofErr w:type="spellStart"/>
      <w:r w:rsidRPr="009E3FA0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9E3FA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E3FA0">
        <w:rPr>
          <w:rFonts w:ascii="Times New Roman" w:hAnsi="Times New Roman"/>
          <w:sz w:val="24"/>
          <w:szCs w:val="24"/>
        </w:rPr>
        <w:t>г</w:t>
      </w:r>
      <w:proofErr w:type="gramStart"/>
      <w:r w:rsidRPr="009E3FA0">
        <w:rPr>
          <w:rFonts w:ascii="Times New Roman" w:hAnsi="Times New Roman"/>
          <w:sz w:val="24"/>
          <w:szCs w:val="24"/>
        </w:rPr>
        <w:t>.К</w:t>
      </w:r>
      <w:proofErr w:type="gramEnd"/>
      <w:r w:rsidRPr="009E3FA0">
        <w:rPr>
          <w:rFonts w:ascii="Times New Roman" w:hAnsi="Times New Roman"/>
          <w:sz w:val="24"/>
          <w:szCs w:val="24"/>
        </w:rPr>
        <w:t>олпашево</w:t>
      </w:r>
      <w:proofErr w:type="spellEnd"/>
      <w:r w:rsidRPr="009E3FA0">
        <w:rPr>
          <w:rFonts w:ascii="Times New Roman" w:hAnsi="Times New Roman"/>
          <w:sz w:val="24"/>
          <w:szCs w:val="24"/>
        </w:rPr>
        <w:t>, ул.Кирова,26.</w:t>
      </w: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 График работы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: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 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636460,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4989">
        <w:rPr>
          <w:rFonts w:ascii="Times New Roman" w:hAnsi="Times New Roman"/>
          <w:sz w:val="24"/>
          <w:szCs w:val="24"/>
        </w:rPr>
        <w:t>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89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F04989">
        <w:rPr>
          <w:rFonts w:ascii="Times New Roman" w:hAnsi="Times New Roman"/>
          <w:sz w:val="24"/>
          <w:szCs w:val="24"/>
        </w:rPr>
        <w:t>, 26.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 Контактный телефон: 8 (38254) 5 29 47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Официальный сайт </w:t>
      </w:r>
      <w:r w:rsidR="00AD3451" w:rsidRPr="00F0498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D3451" w:rsidRPr="00F04989">
        <w:rPr>
          <w:rFonts w:ascii="Times New Roman" w:hAnsi="Times New Roman"/>
          <w:sz w:val="24"/>
          <w:szCs w:val="24"/>
        </w:rPr>
        <w:t>Колпашев</w:t>
      </w:r>
      <w:r w:rsidR="00AD3451">
        <w:rPr>
          <w:rFonts w:ascii="Times New Roman" w:hAnsi="Times New Roman"/>
          <w:sz w:val="24"/>
          <w:szCs w:val="24"/>
        </w:rPr>
        <w:t>ский</w:t>
      </w:r>
      <w:proofErr w:type="spellEnd"/>
      <w:r w:rsidR="00AD3451">
        <w:rPr>
          <w:rFonts w:ascii="Times New Roman" w:hAnsi="Times New Roman"/>
          <w:sz w:val="24"/>
          <w:szCs w:val="24"/>
        </w:rPr>
        <w:t xml:space="preserve"> район»: http:// kolpadm</w:t>
      </w:r>
      <w:r w:rsidR="00AD3451" w:rsidRPr="00F04989">
        <w:rPr>
          <w:rFonts w:ascii="Times New Roman" w:hAnsi="Times New Roman"/>
          <w:sz w:val="24"/>
          <w:szCs w:val="24"/>
        </w:rPr>
        <w:t>.ru/.</w:t>
      </w:r>
      <w:r w:rsidRPr="00F04989">
        <w:rPr>
          <w:rFonts w:ascii="Times New Roman" w:hAnsi="Times New Roman"/>
          <w:sz w:val="24"/>
          <w:szCs w:val="24"/>
        </w:rPr>
        <w:t xml:space="preserve"> </w:t>
      </w:r>
    </w:p>
    <w:p w:rsidR="009E3FA0" w:rsidRPr="00F04989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 в сети Интернет: </w:t>
      </w:r>
      <w:hyperlink r:id="rId11" w:history="1">
        <w:r w:rsidR="00AF02FF" w:rsidRPr="00191BD7">
          <w:rPr>
            <w:rStyle w:val="af0"/>
            <w:rFonts w:ascii="Times New Roman" w:hAnsi="Times New Roman"/>
            <w:sz w:val="24"/>
            <w:szCs w:val="24"/>
          </w:rPr>
          <w:t>klpadm@tomsk/gov.ru</w:t>
        </w:r>
      </w:hyperlink>
    </w:p>
    <w:p w:rsidR="009E3FA0" w:rsidRPr="00F04989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2.  МКУ «Агентство по управлению муниципальным имуществом»:</w:t>
      </w: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Место нахождения МКУ «Агентство по управлению муниципальным имуществом»: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4989">
        <w:rPr>
          <w:rFonts w:ascii="Times New Roman" w:hAnsi="Times New Roman"/>
          <w:sz w:val="24"/>
          <w:szCs w:val="24"/>
        </w:rPr>
        <w:t>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89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9/1.</w:t>
      </w: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График работы МКУ «Агентство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График приёма заявителей в МКУ «Агентство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Почтовый адрес МКУ «Агентство по управлению муниципальным имуществом»: 636460,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4989">
        <w:rPr>
          <w:rFonts w:ascii="Times New Roman" w:hAnsi="Times New Roman"/>
          <w:sz w:val="24"/>
          <w:szCs w:val="24"/>
        </w:rPr>
        <w:t>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89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>, 9/1.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Контактный телефон: 8 (38254) 5 41 43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</w:t>
      </w:r>
      <w:r w:rsidR="00AD3451">
        <w:rPr>
          <w:rFonts w:ascii="Times New Roman" w:hAnsi="Times New Roman"/>
          <w:sz w:val="24"/>
          <w:szCs w:val="24"/>
        </w:rPr>
        <w:t>ский</w:t>
      </w:r>
      <w:proofErr w:type="spellEnd"/>
      <w:r w:rsidR="00AD3451">
        <w:rPr>
          <w:rFonts w:ascii="Times New Roman" w:hAnsi="Times New Roman"/>
          <w:sz w:val="24"/>
          <w:szCs w:val="24"/>
        </w:rPr>
        <w:t xml:space="preserve"> район»: http:// kolpadm</w:t>
      </w:r>
      <w:r w:rsidRPr="00F04989">
        <w:rPr>
          <w:rFonts w:ascii="Times New Roman" w:hAnsi="Times New Roman"/>
          <w:sz w:val="24"/>
          <w:szCs w:val="24"/>
        </w:rPr>
        <w:t>.ru/.</w:t>
      </w:r>
    </w:p>
    <w:p w:rsidR="009E3FA0" w:rsidRPr="00F04989" w:rsidRDefault="009E3FA0" w:rsidP="009E3FA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Адрес электронной почты МКУ «Агентство по управлению муниципальным имуществом» сети Интернет: </w:t>
      </w:r>
      <w:r w:rsidRPr="00F04989">
        <w:rPr>
          <w:sz w:val="24"/>
          <w:szCs w:val="24"/>
        </w:rPr>
        <w:t xml:space="preserve">agenstvo_kolp@sibmail.com </w:t>
      </w: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583B" w:rsidRDefault="009C583B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583B" w:rsidRDefault="009C583B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E6CDF" w:rsidRDefault="00AE6CDF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A14009" w:rsidRPr="009E3FA0" w:rsidRDefault="009E3FA0" w:rsidP="00A140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A14009" w:rsidRPr="00A14009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A14009" w:rsidRPr="00A14009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A14009" w:rsidRPr="00A14009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14009" w:rsidRPr="00A14009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A14009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A14009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A14009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A14009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A14009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14009" w:rsidRPr="00A14009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A14009">
        <w:rPr>
          <w:rFonts w:ascii="Times New Roman" w:hAnsi="Times New Roman" w:cs="Times New Roman"/>
          <w:sz w:val="24"/>
          <w:szCs w:val="24"/>
        </w:rPr>
        <w:t xml:space="preserve"> </w:t>
      </w:r>
      <w:r w:rsidR="00A14009" w:rsidRPr="00A14009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A1400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E3FA0" w:rsidRDefault="009E3FA0" w:rsidP="00A14009">
      <w:pPr>
        <w:keepNext/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C6F00" w:rsidRPr="00CC6F00" w:rsidTr="00784418"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CC6F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C6F00" w:rsidRPr="00CC6F00" w:rsidTr="00784418">
        <w:tc>
          <w:tcPr>
            <w:tcW w:w="3369" w:type="dxa"/>
          </w:tcPr>
          <w:p w:rsidR="00CC6F00" w:rsidRPr="00CC6F00" w:rsidRDefault="00CC6F00" w:rsidP="007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7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00" w:rsidRPr="00CC6F00" w:rsidTr="00784418">
        <w:trPr>
          <w:trHeight w:val="864"/>
        </w:trPr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заявителя (наименование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лица), банковские реквизиты) </w:t>
            </w:r>
            <w:proofErr w:type="gramEnd"/>
          </w:p>
        </w:tc>
      </w:tr>
      <w:tr w:rsidR="00CC6F00" w:rsidRPr="00CC6F00" w:rsidTr="00784418">
        <w:trPr>
          <w:trHeight w:val="703"/>
        </w:trPr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(электронный) адрес) </w:t>
            </w:r>
          </w:p>
        </w:tc>
      </w:tr>
      <w:tr w:rsidR="00CC6F00" w:rsidRPr="00CC6F00" w:rsidTr="00784418"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(номер телефона)  </w:t>
            </w:r>
          </w:p>
        </w:tc>
      </w:tr>
    </w:tbl>
    <w:p w:rsidR="00CC6F00" w:rsidRPr="00CC6F00" w:rsidRDefault="00CC6F00" w:rsidP="00CC6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(способ получения результата: лично, почтой) </w:t>
      </w:r>
    </w:p>
    <w:p w:rsidR="00CC6F00" w:rsidRPr="00CC6F00" w:rsidRDefault="00CC6F00" w:rsidP="00CC6F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F00" w:rsidRPr="00CC6F00" w:rsidRDefault="004448CC" w:rsidP="00A1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A14009" w:rsidRDefault="00A14009" w:rsidP="00A1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4009">
        <w:rPr>
          <w:rFonts w:ascii="Times New Roman" w:hAnsi="Times New Roman" w:cs="Times New Roman"/>
          <w:sz w:val="24"/>
          <w:szCs w:val="24"/>
        </w:rPr>
        <w:t xml:space="preserve"> переводе земель и земельных участков из одной категории в другую</w:t>
      </w:r>
    </w:p>
    <w:p w:rsidR="00A14009" w:rsidRPr="00A14009" w:rsidRDefault="00A14009" w:rsidP="00A1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9" w:rsidRPr="00A14009" w:rsidRDefault="00A14009" w:rsidP="00A1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B1CD5">
        <w:rPr>
          <w:rFonts w:ascii="Times New Roman" w:hAnsi="Times New Roman" w:cs="Times New Roman"/>
          <w:sz w:val="24"/>
          <w:szCs w:val="24"/>
        </w:rPr>
        <w:t xml:space="preserve">перевести земельный участок </w:t>
      </w:r>
      <w:r w:rsidRPr="00A14009">
        <w:rPr>
          <w:rFonts w:ascii="Times New Roman" w:hAnsi="Times New Roman" w:cs="Times New Roman"/>
          <w:sz w:val="24"/>
          <w:szCs w:val="24"/>
        </w:rPr>
        <w:t xml:space="preserve">площадью _________ </w:t>
      </w:r>
      <w:proofErr w:type="spellStart"/>
      <w:r w:rsidRPr="00A1400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140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14009">
        <w:rPr>
          <w:rFonts w:ascii="Times New Roman" w:hAnsi="Times New Roman" w:cs="Times New Roman"/>
          <w:sz w:val="24"/>
          <w:szCs w:val="24"/>
        </w:rPr>
        <w:t>, с кадастровым номером ______________________, расположенный по адресу:</w:t>
      </w:r>
    </w:p>
    <w:p w:rsidR="00A14009" w:rsidRPr="00A14009" w:rsidRDefault="00A14009" w:rsidP="00A1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__________________________________________________________________. 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009" w:rsidRPr="00A14009" w:rsidRDefault="00A14009" w:rsidP="00FB1CD5">
      <w:pPr>
        <w:rPr>
          <w:rFonts w:ascii="Times New Roman" w:hAnsi="Times New Roman" w:cs="Times New Roman"/>
          <w:sz w:val="24"/>
          <w:szCs w:val="24"/>
        </w:rPr>
      </w:pPr>
    </w:p>
    <w:p w:rsidR="00A14009" w:rsidRPr="00A14009" w:rsidRDefault="00A14009" w:rsidP="00A14009">
      <w:pPr>
        <w:jc w:val="right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4009" w:rsidRPr="00A14009" w:rsidRDefault="00A14009" w:rsidP="00FB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B1CD5">
        <w:rPr>
          <w:rFonts w:ascii="Times New Roman" w:hAnsi="Times New Roman" w:cs="Times New Roman"/>
          <w:sz w:val="24"/>
          <w:szCs w:val="24"/>
        </w:rPr>
        <w:t>(подпись)</w:t>
      </w:r>
    </w:p>
    <w:p w:rsidR="00A14009" w:rsidRPr="00A14009" w:rsidRDefault="00A14009" w:rsidP="00A14009">
      <w:pPr>
        <w:jc w:val="right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1CD5" w:rsidRDefault="00FB1CD5" w:rsidP="00FB1C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140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FB1CD5" w:rsidRPr="00FB1CD5" w:rsidRDefault="00FB1CD5" w:rsidP="00FB1CD5">
      <w:pPr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FB1CD5" w:rsidRPr="00CC6F00" w:rsidRDefault="00FB1CD5" w:rsidP="00FB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0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A14009" w:rsidRPr="00A14009" w:rsidRDefault="00FB1CD5" w:rsidP="00A140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14009" w:rsidRPr="00A14009" w:rsidSect="00492233">
          <w:pgSz w:w="11906" w:h="16838"/>
          <w:pgMar w:top="1134" w:right="851" w:bottom="993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FB1CD5" w:rsidRDefault="009E3FA0" w:rsidP="00FB1C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FB1CD5" w:rsidRPr="00A14009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FB1CD5" w:rsidRPr="00A14009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FB1CD5" w:rsidRPr="00A14009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FB1CD5" w:rsidRPr="00A14009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FB1CD5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14009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FB1CD5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14009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FB1CD5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14009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A14009">
        <w:rPr>
          <w:rFonts w:ascii="Times New Roman" w:hAnsi="Times New Roman" w:cs="Times New Roman"/>
          <w:sz w:val="24"/>
          <w:szCs w:val="24"/>
        </w:rPr>
        <w:t xml:space="preserve"> </w:t>
      </w:r>
      <w:r w:rsidR="00FB1CD5" w:rsidRPr="00A14009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FB1CD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B1CD5" w:rsidRDefault="00FB1CD5" w:rsidP="00FB1C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899" w:rsidRPr="00A60899" w:rsidRDefault="0086328E" w:rsidP="00FB1C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0899" w:rsidRPr="00A60899">
        <w:rPr>
          <w:rFonts w:ascii="Times New Roman" w:eastAsia="Times New Roman" w:hAnsi="Times New Roman" w:cs="Times New Roman"/>
          <w:sz w:val="28"/>
          <w:szCs w:val="28"/>
        </w:rPr>
        <w:t>ЛОК-СХЕМА</w:t>
      </w:r>
    </w:p>
    <w:p w:rsidR="00A2145B" w:rsidRPr="00A60899" w:rsidRDefault="0086328E" w:rsidP="00FB1C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A608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AD3451" w:rsidRDefault="00AD3451" w:rsidP="00AD34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3451" w:rsidRPr="00606BBA" w:rsidRDefault="00AE6CDF" w:rsidP="00AD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606BBA" w:rsidRDefault="006E5B21" w:rsidP="00AD34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ходатайства</w:t>
                            </w: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6E5B21" w:rsidRPr="00606BBA" w:rsidRDefault="006E5B21" w:rsidP="00AD34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ходатайства</w:t>
                      </w: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D3451" w:rsidRPr="00606BBA" w:rsidRDefault="00AD3451" w:rsidP="00AD345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D3451" w:rsidRPr="00606BBA" w:rsidRDefault="00AE6CDF" w:rsidP="00AD345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0795" r="57150" b="2286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51.7pt;margin-top:10.85pt;width:0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m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yq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AbQUVm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D3451" w:rsidRPr="00606BBA" w:rsidRDefault="00AE6CDF" w:rsidP="00AD345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81915</wp:posOffset>
                </wp:positionV>
                <wp:extent cx="4352925" cy="1099820"/>
                <wp:effectExtent l="25400" t="15240" r="31750" b="889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606BBA" w:rsidRDefault="006E5B21" w:rsidP="00AD3451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110" style="position:absolute;left:0;text-align:left;margin-left:76.7pt;margin-top:6.45pt;width:342.75pt;height:8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">
                <v:textbox>
                  <w:txbxContent>
                    <w:p w:rsidR="006E5B21" w:rsidRPr="00606BBA" w:rsidRDefault="006E5B21" w:rsidP="00AD3451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D3451" w:rsidRPr="00606BBA" w:rsidRDefault="00AD3451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D3451" w:rsidRPr="00606BBA" w:rsidRDefault="00AD3451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D3451" w:rsidRPr="00606BBA" w:rsidRDefault="00AE6CDF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21" w:rsidRPr="00943382" w:rsidRDefault="006E5B21" w:rsidP="00AD34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4.6pt;margin-top:13.65pt;width:43.4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ahgIAABc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" stroked="f">
                <v:textbox>
                  <w:txbxContent>
                    <w:p w:rsidR="006E5B21" w:rsidRPr="00943382" w:rsidRDefault="006E5B21" w:rsidP="00AD345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10795" r="60325" b="1841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.2pt;margin-top:4.35pt;width:0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h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b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10795" r="60325" b="1841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9.45pt;margin-top:4.35pt;width:0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KH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WwSCBuNK8KvV1oYW6Uk9m0dNvzmkdN0RtefR++VsIDgLEcmbkLBxBsrshs+agQ+B&#10;ApGtU2v7kBJ4QKc4lPNtKPzkER0PKZzOijxf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21" w:rsidRPr="002A5CFD" w:rsidRDefault="006E5B21" w:rsidP="00AD34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8.45pt;margin-top:13.65pt;width:47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n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J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Or36c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6E5B21" w:rsidRPr="002A5CFD" w:rsidRDefault="006E5B21" w:rsidP="00AD345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D3451" w:rsidRPr="00606BBA" w:rsidRDefault="00AD3451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D3451" w:rsidRPr="00606BBA" w:rsidRDefault="00AD3451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D3451" w:rsidRPr="00606BBA" w:rsidRDefault="00AE6CDF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10795" r="11430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943382" w:rsidRDefault="006E5B21" w:rsidP="00AD345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.3pt;margin-top:-.15pt;width:1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Otdqs0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6E5B21" w:rsidRPr="00943382" w:rsidRDefault="006E5B21" w:rsidP="00AD345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10795" r="952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677B2D" w:rsidRDefault="006E5B21" w:rsidP="00AD345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2pt;margin-top:-.15pt;width:18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aJwIAAFAEAAAOAAAAZHJzL2Uyb0RvYy54bWysVNtu2zAMfR+wfxD0vjjOnKY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POu82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6E5B21" w:rsidRPr="00677B2D" w:rsidRDefault="006E5B21" w:rsidP="00AD345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3451" w:rsidRPr="00606BBA" w:rsidRDefault="00AD3451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D3451" w:rsidRPr="00606BBA" w:rsidRDefault="00AE6CDF" w:rsidP="00AD3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10795" r="57150" b="1714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2pt;margin-top:.6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yp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0mWSCoN64Av0ptbWiRntSredb0q0NKVy1Rex69384GgmNEchcSNs5Aml3/STPwIZAg&#10;snVqbBcggQd0ikM534bCTx7R4ZDCaZ7PH7I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D3451" w:rsidRPr="00606BBA" w:rsidRDefault="00AD3451" w:rsidP="00AD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D3451" w:rsidRPr="00606BBA" w:rsidRDefault="00AE6CDF" w:rsidP="00AD3451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11430" r="13970" b="50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B21" w:rsidRPr="00606BBA" w:rsidRDefault="006E5B21" w:rsidP="00AD34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6E5B21" w:rsidRPr="00606BBA" w:rsidRDefault="006E5B21" w:rsidP="00AD34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D3451" w:rsidRPr="00606BBA" w:rsidRDefault="00AD3451" w:rsidP="00AD34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AD3451" w:rsidRDefault="00AE6CDF" w:rsidP="00AD3451">
      <w:pPr>
        <w:rPr>
          <w:noProof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1958975</wp:posOffset>
                </wp:positionV>
                <wp:extent cx="635" cy="575310"/>
                <wp:effectExtent l="57150" t="5715" r="56515" b="190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7pt;margin-top:154.25pt;width:.05pt;height:4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1245870</wp:posOffset>
                </wp:positionV>
                <wp:extent cx="3799840" cy="1099820"/>
                <wp:effectExtent l="22225" t="16510" r="26035" b="1714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9840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606BBA" w:rsidRDefault="006E5B21" w:rsidP="00AD3451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110" style="position:absolute;margin-left:117.7pt;margin-top:98.1pt;width:299.2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">
                <v:textbox>
                  <w:txbxContent>
                    <w:p w:rsidR="006E5B21" w:rsidRPr="00606BBA" w:rsidRDefault="006E5B21" w:rsidP="00AD3451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3105785</wp:posOffset>
                </wp:positionV>
                <wp:extent cx="635" cy="429895"/>
                <wp:effectExtent l="57150" t="9525" r="56515" b="1778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244.55pt;width:.05pt;height:3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943382" w:rsidRDefault="006E5B21" w:rsidP="00AD34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4318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2pt;margin-top:199.55pt;width:213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">
                <v:textbox>
                  <w:txbxContent>
                    <w:p w:rsidR="006E5B21" w:rsidRPr="00943382" w:rsidRDefault="006E5B21" w:rsidP="00AD34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4318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проект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10160" r="57150" b="2159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1.7pt;margin-top:80.3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DGtkKE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698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943382" w:rsidRDefault="006E5B21" w:rsidP="00AD345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91.95pt;margin-top:158.1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" strokecolor="white [3212]">
                <v:textbox>
                  <w:txbxContent>
                    <w:p w:rsidR="006E5B21" w:rsidRPr="00943382" w:rsidRDefault="006E5B21" w:rsidP="00AD345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10795" r="59055" b="190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8pt;margin-top:142.65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YQ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3535680</wp:posOffset>
                </wp:positionV>
                <wp:extent cx="4263390" cy="32385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943382" w:rsidRDefault="006E5B21" w:rsidP="00AD34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.2pt;margin-top:278.4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">
                <v:textbox>
                  <w:txbxContent>
                    <w:p w:rsidR="006E5B21" w:rsidRPr="00943382" w:rsidRDefault="006E5B21" w:rsidP="00AD34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5715" r="57150" b="171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HMw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AColgH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6985" r="9525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943382" w:rsidRDefault="006E5B21" w:rsidP="00AD345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AM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j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P1tYAx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6E5B21" w:rsidRPr="00943382" w:rsidRDefault="006E5B21" w:rsidP="00AD345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606BBA" w:rsidRDefault="006E5B21" w:rsidP="00AD34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UUn2kj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6E5B21" w:rsidRPr="00606BBA" w:rsidRDefault="006E5B21" w:rsidP="00AD34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21" w:rsidRPr="00606BBA" w:rsidRDefault="006E5B21" w:rsidP="00AD34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6E5B21" w:rsidRPr="00606BBA" w:rsidRDefault="006E5B21" w:rsidP="00AD34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429895"/>
                <wp:effectExtent l="57150" t="9525" r="57150" b="177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pt;margin-top:244.55pt;width:0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FK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">
                <v:stroke endarrow="block"/>
              </v:shape>
            </w:pict>
          </mc:Fallback>
        </mc:AlternateContent>
      </w:r>
      <w:r w:rsidR="00AD3451">
        <w:br w:type="page"/>
      </w:r>
    </w:p>
    <w:p w:rsidR="009E3FA0" w:rsidRDefault="00A2145B" w:rsidP="00AE6C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lastRenderedPageBreak/>
        <w:t xml:space="preserve">                        </w:t>
      </w:r>
      <w:r w:rsidR="009E3FA0" w:rsidRPr="009C58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E3F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3FA0"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A2145B" w:rsidRDefault="009E3FA0" w:rsidP="00CC6F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</w:pPr>
      <w:proofErr w:type="gramStart"/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FB1CD5" w:rsidRPr="00A14009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FB1CD5" w:rsidRPr="00A14009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FB1CD5" w:rsidRPr="00A14009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FB1CD5" w:rsidRPr="00A14009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FB1CD5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14009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FB1CD5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14009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FB1CD5" w:rsidRPr="00A14009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14009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A14009">
        <w:rPr>
          <w:rFonts w:ascii="Times New Roman" w:hAnsi="Times New Roman" w:cs="Times New Roman"/>
          <w:sz w:val="24"/>
          <w:szCs w:val="24"/>
        </w:rPr>
        <w:t xml:space="preserve"> </w:t>
      </w:r>
      <w:r w:rsidR="00FB1CD5" w:rsidRPr="00A14009">
        <w:rPr>
          <w:rFonts w:ascii="Times New Roman" w:hAnsi="Times New Roman" w:cs="Times New Roman"/>
          <w:sz w:val="24"/>
          <w:szCs w:val="24"/>
        </w:rPr>
        <w:t>из одной категории в другую, за исключением земель сельскохозяйственного назначения</w:t>
      </w:r>
      <w:r w:rsidR="00FB1CD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71CE3" w:rsidRDefault="00F71CE3" w:rsidP="00A21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</w:pP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A2145B" w:rsidRPr="009E3FA0" w:rsidRDefault="00A2145B" w:rsidP="009E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3FA0" w:rsidRPr="00AE6CDF" w:rsidRDefault="00A2145B" w:rsidP="009E3FA0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</w:t>
      </w:r>
    </w:p>
    <w:p w:rsidR="00FB1CD5" w:rsidRPr="00AE6CDF" w:rsidRDefault="009E3FA0" w:rsidP="00FB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CD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FB1CD5" w:rsidRPr="00AE6CDF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FB1CD5" w:rsidRPr="00AE6CDF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FB1CD5" w:rsidRPr="00AE6CDF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FB1CD5" w:rsidRPr="00AE6CDF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FB1CD5" w:rsidRPr="00AE6CD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FB1CD5" w:rsidRPr="00AE6CD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FB1CD5" w:rsidRPr="00AE6CD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AF02FF" w:rsidRPr="00AF02FF">
        <w:rPr>
          <w:rFonts w:ascii="Times New Roman" w:hAnsi="Times New Roman" w:cs="Times New Roman"/>
          <w:sz w:val="24"/>
          <w:szCs w:val="24"/>
        </w:rPr>
        <w:t xml:space="preserve">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1CD5" w:rsidRPr="00AE6CDF">
        <w:rPr>
          <w:rFonts w:ascii="Times New Roman" w:hAnsi="Times New Roman" w:cs="Times New Roman"/>
          <w:sz w:val="24"/>
          <w:szCs w:val="24"/>
        </w:rPr>
        <w:t xml:space="preserve"> из одной категории в другую, за исключением земель сельскохозяйственного назначения»</w:t>
      </w:r>
      <w:proofErr w:type="gramEnd"/>
    </w:p>
    <w:p w:rsidR="00FB1CD5" w:rsidRPr="00AE6CDF" w:rsidRDefault="00FB1CD5" w:rsidP="00FB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CD5" w:rsidRPr="00AE6CDF" w:rsidRDefault="00FB1CD5" w:rsidP="00FB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5B" w:rsidRPr="00AE6CDF" w:rsidRDefault="00A2145B" w:rsidP="00FB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E6CDF">
        <w:rPr>
          <w:rFonts w:ascii="Times New Roman" w:hAnsi="Times New Roman" w:cs="Times New Roman"/>
          <w:sz w:val="24"/>
          <w:szCs w:val="24"/>
        </w:rPr>
        <w:t>Вам отказано в приеме документов, предоставленных Вами для получения муниципальной услуги «</w:t>
      </w:r>
      <w:r w:rsidR="00FB1CD5" w:rsidRPr="00AE6CDF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FB1CD5" w:rsidRPr="00AE6CDF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FB1CD5" w:rsidRPr="00AE6CDF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FB1CD5" w:rsidRPr="00AE6CDF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</w:t>
      </w:r>
      <w:proofErr w:type="spellStart"/>
      <w:r w:rsidR="00FB1CD5" w:rsidRPr="00AE6CD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район» и находящихся в собственности муниципального образования «</w:t>
      </w:r>
      <w:proofErr w:type="spellStart"/>
      <w:r w:rsidR="00FB1CD5" w:rsidRPr="00AE6CD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FB1CD5" w:rsidRPr="00AE6CD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F02FF" w:rsidRPr="007449A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AF02FF" w:rsidRPr="007449A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AF02FF" w:rsidRPr="007449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02FF" w:rsidRPr="00AE6CDF">
        <w:rPr>
          <w:rFonts w:ascii="Times New Roman" w:hAnsi="Times New Roman" w:cs="Times New Roman"/>
          <w:sz w:val="24"/>
          <w:szCs w:val="24"/>
        </w:rPr>
        <w:t xml:space="preserve"> </w:t>
      </w:r>
      <w:r w:rsidR="00FB1CD5" w:rsidRPr="00AE6CDF">
        <w:rPr>
          <w:rFonts w:ascii="Times New Roman" w:hAnsi="Times New Roman" w:cs="Times New Roman"/>
          <w:sz w:val="24"/>
          <w:szCs w:val="24"/>
        </w:rPr>
        <w:t>из одной категории</w:t>
      </w:r>
      <w:proofErr w:type="gramEnd"/>
      <w:r w:rsidR="00FB1CD5" w:rsidRPr="00AE6CD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B1CD5" w:rsidRPr="00AE6CDF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FB1CD5" w:rsidRPr="00AE6CDF">
        <w:rPr>
          <w:rFonts w:ascii="Times New Roman" w:hAnsi="Times New Roman" w:cs="Times New Roman"/>
          <w:sz w:val="24"/>
          <w:szCs w:val="24"/>
        </w:rPr>
        <w:t>, за исключением земель сельскохозяйственного назначения»</w:t>
      </w:r>
      <w:r w:rsidR="00CC6F00" w:rsidRPr="00AE6CDF">
        <w:rPr>
          <w:rFonts w:ascii="Times New Roman" w:hAnsi="Times New Roman" w:cs="Times New Roman"/>
          <w:sz w:val="24"/>
          <w:szCs w:val="24"/>
        </w:rPr>
        <w:t>»</w:t>
      </w:r>
      <w:r w:rsidR="009E3FA0" w:rsidRPr="00AE6CDF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E6CDF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</w:t>
      </w:r>
      <w:r w:rsidR="00AE6CDF">
        <w:rPr>
          <w:rFonts w:ascii="Times New Roman" w:hAnsi="Times New Roman" w:cs="Times New Roman"/>
          <w:sz w:val="24"/>
          <w:szCs w:val="24"/>
        </w:rPr>
        <w:t>______</w:t>
      </w:r>
    </w:p>
    <w:p w:rsidR="00A2145B" w:rsidRPr="00AE6CDF" w:rsidRDefault="00A2145B" w:rsidP="00FB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E6CDF">
        <w:rPr>
          <w:rFonts w:ascii="Times New Roman" w:hAnsi="Times New Roman" w:cs="Times New Roman"/>
          <w:sz w:val="24"/>
          <w:szCs w:val="24"/>
        </w:rPr>
        <w:t>_______________</w:t>
      </w:r>
      <w:r w:rsidRPr="00AE6CDF">
        <w:rPr>
          <w:rFonts w:ascii="Times New Roman" w:hAnsi="Times New Roman" w:cs="Times New Roman"/>
          <w:sz w:val="24"/>
          <w:szCs w:val="24"/>
        </w:rPr>
        <w:t>__.</w:t>
      </w:r>
    </w:p>
    <w:p w:rsidR="00B63079" w:rsidRPr="00AE6CDF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A2145B" w:rsidRPr="00AE6CDF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5B" w:rsidRPr="00AE6CDF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AE6CDF">
        <w:rPr>
          <w:rFonts w:ascii="Times New Roman" w:hAnsi="Times New Roman" w:cs="Times New Roman"/>
          <w:sz w:val="24"/>
          <w:szCs w:val="24"/>
        </w:rPr>
        <w:t>ё</w:t>
      </w:r>
      <w:r w:rsidRPr="00AE6CDF">
        <w:rPr>
          <w:rFonts w:ascii="Times New Roman" w:hAnsi="Times New Roman" w:cs="Times New Roman"/>
          <w:sz w:val="24"/>
          <w:szCs w:val="24"/>
        </w:rPr>
        <w:t>ме документов в досудебном порядке пут</w:t>
      </w:r>
      <w:r w:rsidR="00AE6CDF">
        <w:rPr>
          <w:rFonts w:ascii="Times New Roman" w:hAnsi="Times New Roman" w:cs="Times New Roman"/>
          <w:sz w:val="24"/>
          <w:szCs w:val="24"/>
        </w:rPr>
        <w:t>ё</w:t>
      </w:r>
      <w:r w:rsidRPr="00AE6CDF">
        <w:rPr>
          <w:rFonts w:ascii="Times New Roman" w:hAnsi="Times New Roman" w:cs="Times New Roman"/>
          <w:sz w:val="24"/>
          <w:szCs w:val="24"/>
        </w:rPr>
        <w:t xml:space="preserve">м обращения с жалобой к Главе </w:t>
      </w:r>
      <w:proofErr w:type="spellStart"/>
      <w:r w:rsidR="00B63079" w:rsidRPr="00AE6CD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B63079" w:rsidRPr="00AE6C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E6CDF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2145B" w:rsidRPr="00AE6CDF" w:rsidRDefault="00A2145B" w:rsidP="00A21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6C3F" w:rsidRPr="00AE6CDF" w:rsidRDefault="00A2145B" w:rsidP="00A21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CDF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C6C3F" w:rsidRPr="00AE6CDF" w:rsidSect="00E3234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B4" w:rsidRDefault="009941B4" w:rsidP="008D5C8E">
      <w:pPr>
        <w:spacing w:after="0" w:line="240" w:lineRule="auto"/>
      </w:pPr>
      <w:r>
        <w:separator/>
      </w:r>
    </w:p>
  </w:endnote>
  <w:endnote w:type="continuationSeparator" w:id="0">
    <w:p w:rsidR="009941B4" w:rsidRDefault="009941B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5B21" w:rsidRPr="009D66E2" w:rsidRDefault="006E5B21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E6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B4" w:rsidRDefault="009941B4" w:rsidP="008D5C8E">
      <w:pPr>
        <w:spacing w:after="0" w:line="240" w:lineRule="auto"/>
      </w:pPr>
      <w:r>
        <w:separator/>
      </w:r>
    </w:p>
  </w:footnote>
  <w:footnote w:type="continuationSeparator" w:id="0">
    <w:p w:rsidR="009941B4" w:rsidRDefault="009941B4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CBD07188"/>
    <w:lvl w:ilvl="0" w:tplc="914EDB6A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2E0514"/>
    <w:multiLevelType w:val="hybridMultilevel"/>
    <w:tmpl w:val="1620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A32665"/>
    <w:multiLevelType w:val="hybridMultilevel"/>
    <w:tmpl w:val="D7FC8E96"/>
    <w:lvl w:ilvl="0" w:tplc="6A6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BF1A5E"/>
    <w:multiLevelType w:val="hybridMultilevel"/>
    <w:tmpl w:val="FE6C2CB4"/>
    <w:lvl w:ilvl="0" w:tplc="30EC59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1"/>
  </w:num>
  <w:num w:numId="5">
    <w:abstractNumId w:val="10"/>
  </w:num>
  <w:num w:numId="6">
    <w:abstractNumId w:val="9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9"/>
  </w:num>
  <w:num w:numId="29">
    <w:abstractNumId w:val="12"/>
  </w:num>
  <w:num w:numId="30">
    <w:abstractNumId w:val="1"/>
  </w:num>
  <w:num w:numId="31">
    <w:abstractNumId w:val="2"/>
  </w:num>
  <w:num w:numId="32">
    <w:abstractNumId w:val="8"/>
  </w:num>
  <w:num w:numId="33">
    <w:abstractNumId w:val="4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3"/>
  </w:num>
  <w:num w:numId="39">
    <w:abstractNumId w:val="0"/>
  </w:num>
  <w:num w:numId="40">
    <w:abstractNumId w:val="5"/>
  </w:num>
  <w:num w:numId="41">
    <w:abstractNumId w:val="17"/>
  </w:num>
  <w:num w:numId="42">
    <w:abstractNumId w:val="20"/>
  </w:num>
  <w:num w:numId="43">
    <w:abstractNumId w:val="14"/>
  </w:num>
  <w:num w:numId="44">
    <w:abstractNumId w:val="3"/>
  </w:num>
  <w:num w:numId="45">
    <w:abstractNumId w:val="2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30058"/>
    <w:rsid w:val="00033E34"/>
    <w:rsid w:val="00041FCE"/>
    <w:rsid w:val="00042382"/>
    <w:rsid w:val="000430E7"/>
    <w:rsid w:val="00045BDB"/>
    <w:rsid w:val="00050B09"/>
    <w:rsid w:val="00055980"/>
    <w:rsid w:val="00055A78"/>
    <w:rsid w:val="00055C93"/>
    <w:rsid w:val="00063525"/>
    <w:rsid w:val="0007141E"/>
    <w:rsid w:val="00073AEC"/>
    <w:rsid w:val="000740CA"/>
    <w:rsid w:val="0007567A"/>
    <w:rsid w:val="00077C39"/>
    <w:rsid w:val="0008015D"/>
    <w:rsid w:val="00081D60"/>
    <w:rsid w:val="00081ED2"/>
    <w:rsid w:val="000853CC"/>
    <w:rsid w:val="00085BE0"/>
    <w:rsid w:val="00092A17"/>
    <w:rsid w:val="00097839"/>
    <w:rsid w:val="000A1C0D"/>
    <w:rsid w:val="000A2773"/>
    <w:rsid w:val="000A27FE"/>
    <w:rsid w:val="000A59E4"/>
    <w:rsid w:val="000B38E1"/>
    <w:rsid w:val="000B6D2A"/>
    <w:rsid w:val="000B7140"/>
    <w:rsid w:val="000C4CB0"/>
    <w:rsid w:val="000C5754"/>
    <w:rsid w:val="000C6C3F"/>
    <w:rsid w:val="000C6F0C"/>
    <w:rsid w:val="000D2497"/>
    <w:rsid w:val="000E31F8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123ED"/>
    <w:rsid w:val="00123931"/>
    <w:rsid w:val="001273E4"/>
    <w:rsid w:val="00131010"/>
    <w:rsid w:val="001354D5"/>
    <w:rsid w:val="00141FD0"/>
    <w:rsid w:val="00142CEE"/>
    <w:rsid w:val="001472DE"/>
    <w:rsid w:val="001478FF"/>
    <w:rsid w:val="001532EF"/>
    <w:rsid w:val="00160265"/>
    <w:rsid w:val="00163318"/>
    <w:rsid w:val="0016422E"/>
    <w:rsid w:val="00174757"/>
    <w:rsid w:val="001770D2"/>
    <w:rsid w:val="0018555A"/>
    <w:rsid w:val="00186CAD"/>
    <w:rsid w:val="00190A6A"/>
    <w:rsid w:val="001969F2"/>
    <w:rsid w:val="001A2CF1"/>
    <w:rsid w:val="001A7AA7"/>
    <w:rsid w:val="001B44E9"/>
    <w:rsid w:val="001B6372"/>
    <w:rsid w:val="001C4A12"/>
    <w:rsid w:val="001C7718"/>
    <w:rsid w:val="001D6835"/>
    <w:rsid w:val="001E1EC8"/>
    <w:rsid w:val="001E532B"/>
    <w:rsid w:val="001E5D1F"/>
    <w:rsid w:val="001E678A"/>
    <w:rsid w:val="001F1996"/>
    <w:rsid w:val="001F5CAB"/>
    <w:rsid w:val="001F68E8"/>
    <w:rsid w:val="001F6A3B"/>
    <w:rsid w:val="001F6F11"/>
    <w:rsid w:val="002019AA"/>
    <w:rsid w:val="00201D91"/>
    <w:rsid w:val="002077B4"/>
    <w:rsid w:val="002114DB"/>
    <w:rsid w:val="00211A3B"/>
    <w:rsid w:val="00212D4A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1A0"/>
    <w:rsid w:val="00247475"/>
    <w:rsid w:val="0025444C"/>
    <w:rsid w:val="002636B1"/>
    <w:rsid w:val="00263B53"/>
    <w:rsid w:val="00271E3E"/>
    <w:rsid w:val="002772A7"/>
    <w:rsid w:val="002804FE"/>
    <w:rsid w:val="002810B9"/>
    <w:rsid w:val="00283783"/>
    <w:rsid w:val="002905AE"/>
    <w:rsid w:val="00295559"/>
    <w:rsid w:val="00296472"/>
    <w:rsid w:val="002A4353"/>
    <w:rsid w:val="002A47B0"/>
    <w:rsid w:val="002A5530"/>
    <w:rsid w:val="002A5666"/>
    <w:rsid w:val="002B2102"/>
    <w:rsid w:val="002B34CB"/>
    <w:rsid w:val="002B6932"/>
    <w:rsid w:val="002C2F41"/>
    <w:rsid w:val="002C5804"/>
    <w:rsid w:val="002C6D4A"/>
    <w:rsid w:val="002D733F"/>
    <w:rsid w:val="002E3C85"/>
    <w:rsid w:val="002E4F37"/>
    <w:rsid w:val="002E6DC1"/>
    <w:rsid w:val="002F0FA6"/>
    <w:rsid w:val="002F169B"/>
    <w:rsid w:val="002F183F"/>
    <w:rsid w:val="002F3ABE"/>
    <w:rsid w:val="002F7CE3"/>
    <w:rsid w:val="002F7F40"/>
    <w:rsid w:val="00300131"/>
    <w:rsid w:val="00307FDB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21B3"/>
    <w:rsid w:val="00354AFD"/>
    <w:rsid w:val="00355270"/>
    <w:rsid w:val="00363A66"/>
    <w:rsid w:val="003661DE"/>
    <w:rsid w:val="00371348"/>
    <w:rsid w:val="00377130"/>
    <w:rsid w:val="00386F9E"/>
    <w:rsid w:val="00390948"/>
    <w:rsid w:val="00397BB2"/>
    <w:rsid w:val="003A1D02"/>
    <w:rsid w:val="003C2BA7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11B9D"/>
    <w:rsid w:val="00420239"/>
    <w:rsid w:val="00420C05"/>
    <w:rsid w:val="00425AE1"/>
    <w:rsid w:val="004272E4"/>
    <w:rsid w:val="00430A87"/>
    <w:rsid w:val="00436DF6"/>
    <w:rsid w:val="00441639"/>
    <w:rsid w:val="00442419"/>
    <w:rsid w:val="004448CC"/>
    <w:rsid w:val="00445147"/>
    <w:rsid w:val="00451369"/>
    <w:rsid w:val="0045142F"/>
    <w:rsid w:val="0045285D"/>
    <w:rsid w:val="00457D7E"/>
    <w:rsid w:val="00461A6F"/>
    <w:rsid w:val="00462870"/>
    <w:rsid w:val="00464229"/>
    <w:rsid w:val="004737DC"/>
    <w:rsid w:val="00480314"/>
    <w:rsid w:val="00484E0A"/>
    <w:rsid w:val="0048683C"/>
    <w:rsid w:val="0048758F"/>
    <w:rsid w:val="00491C63"/>
    <w:rsid w:val="00492233"/>
    <w:rsid w:val="00492369"/>
    <w:rsid w:val="00493524"/>
    <w:rsid w:val="0049373B"/>
    <w:rsid w:val="00494015"/>
    <w:rsid w:val="00496455"/>
    <w:rsid w:val="00496523"/>
    <w:rsid w:val="004B3C16"/>
    <w:rsid w:val="004B6F90"/>
    <w:rsid w:val="004C0F3B"/>
    <w:rsid w:val="004C131D"/>
    <w:rsid w:val="004C172D"/>
    <w:rsid w:val="004C3305"/>
    <w:rsid w:val="004C5406"/>
    <w:rsid w:val="004C6EF2"/>
    <w:rsid w:val="004C75EE"/>
    <w:rsid w:val="004D3F7A"/>
    <w:rsid w:val="004D6785"/>
    <w:rsid w:val="004E211A"/>
    <w:rsid w:val="004E467F"/>
    <w:rsid w:val="004E5696"/>
    <w:rsid w:val="004E6BD3"/>
    <w:rsid w:val="004F3FE6"/>
    <w:rsid w:val="0050204C"/>
    <w:rsid w:val="0050353F"/>
    <w:rsid w:val="0050389B"/>
    <w:rsid w:val="005059A7"/>
    <w:rsid w:val="00505FA0"/>
    <w:rsid w:val="00507F51"/>
    <w:rsid w:val="00513FF8"/>
    <w:rsid w:val="00517BFC"/>
    <w:rsid w:val="0052147D"/>
    <w:rsid w:val="00521640"/>
    <w:rsid w:val="00524C19"/>
    <w:rsid w:val="00525B99"/>
    <w:rsid w:val="0052607D"/>
    <w:rsid w:val="00527FFB"/>
    <w:rsid w:val="00537B8A"/>
    <w:rsid w:val="00537CBD"/>
    <w:rsid w:val="005473DC"/>
    <w:rsid w:val="00551C5E"/>
    <w:rsid w:val="00552792"/>
    <w:rsid w:val="0055735E"/>
    <w:rsid w:val="0056266E"/>
    <w:rsid w:val="00573195"/>
    <w:rsid w:val="005756EA"/>
    <w:rsid w:val="00575897"/>
    <w:rsid w:val="00576831"/>
    <w:rsid w:val="00582A41"/>
    <w:rsid w:val="005864EF"/>
    <w:rsid w:val="00587C26"/>
    <w:rsid w:val="00587C47"/>
    <w:rsid w:val="00590AC3"/>
    <w:rsid w:val="005931B0"/>
    <w:rsid w:val="00596778"/>
    <w:rsid w:val="00596943"/>
    <w:rsid w:val="00596F22"/>
    <w:rsid w:val="005A2556"/>
    <w:rsid w:val="005A2E1B"/>
    <w:rsid w:val="005A3F8F"/>
    <w:rsid w:val="005A4995"/>
    <w:rsid w:val="005B7C2D"/>
    <w:rsid w:val="005C1203"/>
    <w:rsid w:val="005C1F11"/>
    <w:rsid w:val="005C3798"/>
    <w:rsid w:val="005C3AAE"/>
    <w:rsid w:val="005C4863"/>
    <w:rsid w:val="005D7F76"/>
    <w:rsid w:val="005E2651"/>
    <w:rsid w:val="005E34A4"/>
    <w:rsid w:val="005E4235"/>
    <w:rsid w:val="005F141D"/>
    <w:rsid w:val="005F22E6"/>
    <w:rsid w:val="005F38D4"/>
    <w:rsid w:val="00603207"/>
    <w:rsid w:val="00603354"/>
    <w:rsid w:val="00605884"/>
    <w:rsid w:val="00610EE8"/>
    <w:rsid w:val="00611A46"/>
    <w:rsid w:val="00611FDB"/>
    <w:rsid w:val="00612F9F"/>
    <w:rsid w:val="00617999"/>
    <w:rsid w:val="00617EA9"/>
    <w:rsid w:val="00621F72"/>
    <w:rsid w:val="00625C6B"/>
    <w:rsid w:val="00627336"/>
    <w:rsid w:val="006279E3"/>
    <w:rsid w:val="00631F24"/>
    <w:rsid w:val="006334B4"/>
    <w:rsid w:val="006374FD"/>
    <w:rsid w:val="00640FE6"/>
    <w:rsid w:val="006444AB"/>
    <w:rsid w:val="00645D6B"/>
    <w:rsid w:val="0064716E"/>
    <w:rsid w:val="006478E2"/>
    <w:rsid w:val="00660255"/>
    <w:rsid w:val="006646A1"/>
    <w:rsid w:val="0066489A"/>
    <w:rsid w:val="00666210"/>
    <w:rsid w:val="00672502"/>
    <w:rsid w:val="00673D43"/>
    <w:rsid w:val="006772C8"/>
    <w:rsid w:val="006835B3"/>
    <w:rsid w:val="0069545D"/>
    <w:rsid w:val="006954E5"/>
    <w:rsid w:val="006A2532"/>
    <w:rsid w:val="006A26CE"/>
    <w:rsid w:val="006A541A"/>
    <w:rsid w:val="006A634D"/>
    <w:rsid w:val="006B15B4"/>
    <w:rsid w:val="006B1B6B"/>
    <w:rsid w:val="006B1FD1"/>
    <w:rsid w:val="006B2C23"/>
    <w:rsid w:val="006B5B78"/>
    <w:rsid w:val="006B6798"/>
    <w:rsid w:val="006B789C"/>
    <w:rsid w:val="006C2276"/>
    <w:rsid w:val="006C25A2"/>
    <w:rsid w:val="006C7C91"/>
    <w:rsid w:val="006D2690"/>
    <w:rsid w:val="006D47B3"/>
    <w:rsid w:val="006D4DFA"/>
    <w:rsid w:val="006D73FA"/>
    <w:rsid w:val="006D7427"/>
    <w:rsid w:val="006E0096"/>
    <w:rsid w:val="006E3668"/>
    <w:rsid w:val="006E5B21"/>
    <w:rsid w:val="006E5C69"/>
    <w:rsid w:val="006F0093"/>
    <w:rsid w:val="006F2EEF"/>
    <w:rsid w:val="006F383A"/>
    <w:rsid w:val="006F7985"/>
    <w:rsid w:val="0070062B"/>
    <w:rsid w:val="0070070C"/>
    <w:rsid w:val="00701077"/>
    <w:rsid w:val="00701184"/>
    <w:rsid w:val="007026BC"/>
    <w:rsid w:val="007063AD"/>
    <w:rsid w:val="00712600"/>
    <w:rsid w:val="007219C0"/>
    <w:rsid w:val="00723BB2"/>
    <w:rsid w:val="00726BFC"/>
    <w:rsid w:val="0072780F"/>
    <w:rsid w:val="007316B7"/>
    <w:rsid w:val="007347FF"/>
    <w:rsid w:val="00742F97"/>
    <w:rsid w:val="007449AA"/>
    <w:rsid w:val="00744F10"/>
    <w:rsid w:val="00745638"/>
    <w:rsid w:val="00752C99"/>
    <w:rsid w:val="0075586A"/>
    <w:rsid w:val="00756554"/>
    <w:rsid w:val="0076041B"/>
    <w:rsid w:val="00765104"/>
    <w:rsid w:val="00765FE2"/>
    <w:rsid w:val="00770A49"/>
    <w:rsid w:val="007750EF"/>
    <w:rsid w:val="0078138F"/>
    <w:rsid w:val="00781749"/>
    <w:rsid w:val="00783C03"/>
    <w:rsid w:val="00784418"/>
    <w:rsid w:val="00785374"/>
    <w:rsid w:val="00785CD2"/>
    <w:rsid w:val="007922D9"/>
    <w:rsid w:val="007A0199"/>
    <w:rsid w:val="007A14A6"/>
    <w:rsid w:val="007A3D6F"/>
    <w:rsid w:val="007A439F"/>
    <w:rsid w:val="007A497D"/>
    <w:rsid w:val="007A7436"/>
    <w:rsid w:val="007B1E37"/>
    <w:rsid w:val="007B2438"/>
    <w:rsid w:val="007B5BF6"/>
    <w:rsid w:val="007B7758"/>
    <w:rsid w:val="007C1587"/>
    <w:rsid w:val="007C2864"/>
    <w:rsid w:val="007C4749"/>
    <w:rsid w:val="007D0B22"/>
    <w:rsid w:val="007D52ED"/>
    <w:rsid w:val="007E195E"/>
    <w:rsid w:val="007E19FD"/>
    <w:rsid w:val="007E442B"/>
    <w:rsid w:val="007F43FC"/>
    <w:rsid w:val="007F7FDB"/>
    <w:rsid w:val="0081137E"/>
    <w:rsid w:val="00820236"/>
    <w:rsid w:val="0083309F"/>
    <w:rsid w:val="00836AA7"/>
    <w:rsid w:val="008376F6"/>
    <w:rsid w:val="008414A7"/>
    <w:rsid w:val="00842F24"/>
    <w:rsid w:val="008465D9"/>
    <w:rsid w:val="008477A5"/>
    <w:rsid w:val="00847EC3"/>
    <w:rsid w:val="008600F4"/>
    <w:rsid w:val="0086328E"/>
    <w:rsid w:val="00863755"/>
    <w:rsid w:val="0087054A"/>
    <w:rsid w:val="00871A6F"/>
    <w:rsid w:val="008734F6"/>
    <w:rsid w:val="0087469A"/>
    <w:rsid w:val="00881ACC"/>
    <w:rsid w:val="00893221"/>
    <w:rsid w:val="0089403E"/>
    <w:rsid w:val="00894384"/>
    <w:rsid w:val="008A29B0"/>
    <w:rsid w:val="008B2D00"/>
    <w:rsid w:val="008B334B"/>
    <w:rsid w:val="008C16E0"/>
    <w:rsid w:val="008C227C"/>
    <w:rsid w:val="008C362A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1532"/>
    <w:rsid w:val="00916A50"/>
    <w:rsid w:val="0092235B"/>
    <w:rsid w:val="00923F9C"/>
    <w:rsid w:val="00926456"/>
    <w:rsid w:val="00930C95"/>
    <w:rsid w:val="009371C4"/>
    <w:rsid w:val="00937657"/>
    <w:rsid w:val="009463D9"/>
    <w:rsid w:val="00947114"/>
    <w:rsid w:val="0094727D"/>
    <w:rsid w:val="00952F87"/>
    <w:rsid w:val="009535C4"/>
    <w:rsid w:val="009538F5"/>
    <w:rsid w:val="00956F26"/>
    <w:rsid w:val="00967123"/>
    <w:rsid w:val="00973F8D"/>
    <w:rsid w:val="00977255"/>
    <w:rsid w:val="00977FFC"/>
    <w:rsid w:val="00983BBD"/>
    <w:rsid w:val="009858DE"/>
    <w:rsid w:val="009929DB"/>
    <w:rsid w:val="00993308"/>
    <w:rsid w:val="009941B4"/>
    <w:rsid w:val="00996DFD"/>
    <w:rsid w:val="00996EA7"/>
    <w:rsid w:val="009A4B8C"/>
    <w:rsid w:val="009A644F"/>
    <w:rsid w:val="009A6B4A"/>
    <w:rsid w:val="009B443A"/>
    <w:rsid w:val="009C18F8"/>
    <w:rsid w:val="009C583B"/>
    <w:rsid w:val="009D0B25"/>
    <w:rsid w:val="009D17B2"/>
    <w:rsid w:val="009D570C"/>
    <w:rsid w:val="009D66E2"/>
    <w:rsid w:val="009E1180"/>
    <w:rsid w:val="009E20C2"/>
    <w:rsid w:val="009E31B3"/>
    <w:rsid w:val="009E3FA0"/>
    <w:rsid w:val="009E5B40"/>
    <w:rsid w:val="009F24B6"/>
    <w:rsid w:val="009F280B"/>
    <w:rsid w:val="009F29A9"/>
    <w:rsid w:val="009F2E56"/>
    <w:rsid w:val="00A007CB"/>
    <w:rsid w:val="00A01D68"/>
    <w:rsid w:val="00A02D2B"/>
    <w:rsid w:val="00A02E42"/>
    <w:rsid w:val="00A059DB"/>
    <w:rsid w:val="00A07E69"/>
    <w:rsid w:val="00A1067B"/>
    <w:rsid w:val="00A14009"/>
    <w:rsid w:val="00A2132B"/>
    <w:rsid w:val="00A2145B"/>
    <w:rsid w:val="00A25531"/>
    <w:rsid w:val="00A27DD3"/>
    <w:rsid w:val="00A33044"/>
    <w:rsid w:val="00A341B8"/>
    <w:rsid w:val="00A347B0"/>
    <w:rsid w:val="00A4637F"/>
    <w:rsid w:val="00A519E2"/>
    <w:rsid w:val="00A522A7"/>
    <w:rsid w:val="00A56E4F"/>
    <w:rsid w:val="00A60899"/>
    <w:rsid w:val="00A74144"/>
    <w:rsid w:val="00A76146"/>
    <w:rsid w:val="00A77FEE"/>
    <w:rsid w:val="00A8114E"/>
    <w:rsid w:val="00A83F70"/>
    <w:rsid w:val="00A9035A"/>
    <w:rsid w:val="00A94083"/>
    <w:rsid w:val="00AC14AB"/>
    <w:rsid w:val="00AC62D6"/>
    <w:rsid w:val="00AD0178"/>
    <w:rsid w:val="00AD3451"/>
    <w:rsid w:val="00AD5A42"/>
    <w:rsid w:val="00AD5D4F"/>
    <w:rsid w:val="00AE2A96"/>
    <w:rsid w:val="00AE33B8"/>
    <w:rsid w:val="00AE6CDF"/>
    <w:rsid w:val="00AF02FF"/>
    <w:rsid w:val="00AF04B6"/>
    <w:rsid w:val="00AF3BC5"/>
    <w:rsid w:val="00AF4182"/>
    <w:rsid w:val="00AF6275"/>
    <w:rsid w:val="00B00220"/>
    <w:rsid w:val="00B035A7"/>
    <w:rsid w:val="00B0365A"/>
    <w:rsid w:val="00B07E62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1F47"/>
    <w:rsid w:val="00B56440"/>
    <w:rsid w:val="00B63079"/>
    <w:rsid w:val="00B63216"/>
    <w:rsid w:val="00B63FE3"/>
    <w:rsid w:val="00B758DF"/>
    <w:rsid w:val="00B773B7"/>
    <w:rsid w:val="00B77A23"/>
    <w:rsid w:val="00B846C9"/>
    <w:rsid w:val="00B84DF8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A679A"/>
    <w:rsid w:val="00BB08E2"/>
    <w:rsid w:val="00BD4AC9"/>
    <w:rsid w:val="00BE4169"/>
    <w:rsid w:val="00BE7866"/>
    <w:rsid w:val="00BF0157"/>
    <w:rsid w:val="00BF09DA"/>
    <w:rsid w:val="00BF1766"/>
    <w:rsid w:val="00C016C2"/>
    <w:rsid w:val="00C02AC6"/>
    <w:rsid w:val="00C05132"/>
    <w:rsid w:val="00C06B2E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2920"/>
    <w:rsid w:val="00C77597"/>
    <w:rsid w:val="00C91E42"/>
    <w:rsid w:val="00CA28ED"/>
    <w:rsid w:val="00CA2DE5"/>
    <w:rsid w:val="00CA48BC"/>
    <w:rsid w:val="00CA670B"/>
    <w:rsid w:val="00CA77B3"/>
    <w:rsid w:val="00CB26E0"/>
    <w:rsid w:val="00CB2818"/>
    <w:rsid w:val="00CB7055"/>
    <w:rsid w:val="00CC4A8C"/>
    <w:rsid w:val="00CC6F00"/>
    <w:rsid w:val="00CD52B3"/>
    <w:rsid w:val="00CD53F9"/>
    <w:rsid w:val="00CE1497"/>
    <w:rsid w:val="00CE2082"/>
    <w:rsid w:val="00CE3DF9"/>
    <w:rsid w:val="00CE6DBC"/>
    <w:rsid w:val="00CF085A"/>
    <w:rsid w:val="00CF5DC4"/>
    <w:rsid w:val="00CF79B6"/>
    <w:rsid w:val="00D0393E"/>
    <w:rsid w:val="00D06B74"/>
    <w:rsid w:val="00D11758"/>
    <w:rsid w:val="00D1487D"/>
    <w:rsid w:val="00D14E00"/>
    <w:rsid w:val="00D15F17"/>
    <w:rsid w:val="00D17BAA"/>
    <w:rsid w:val="00D205B8"/>
    <w:rsid w:val="00D2314C"/>
    <w:rsid w:val="00D24874"/>
    <w:rsid w:val="00D30012"/>
    <w:rsid w:val="00D31E2F"/>
    <w:rsid w:val="00D3314C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7812"/>
    <w:rsid w:val="00D72CA2"/>
    <w:rsid w:val="00D746D6"/>
    <w:rsid w:val="00D74A4D"/>
    <w:rsid w:val="00D8143C"/>
    <w:rsid w:val="00D857B0"/>
    <w:rsid w:val="00D912CE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B38"/>
    <w:rsid w:val="00DC68D8"/>
    <w:rsid w:val="00DE5459"/>
    <w:rsid w:val="00DE5AB0"/>
    <w:rsid w:val="00DE5E4F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3234D"/>
    <w:rsid w:val="00E33553"/>
    <w:rsid w:val="00E33569"/>
    <w:rsid w:val="00E339CA"/>
    <w:rsid w:val="00E519D1"/>
    <w:rsid w:val="00E67996"/>
    <w:rsid w:val="00E71DF8"/>
    <w:rsid w:val="00E72E8B"/>
    <w:rsid w:val="00E7499E"/>
    <w:rsid w:val="00E805C9"/>
    <w:rsid w:val="00E80632"/>
    <w:rsid w:val="00E82469"/>
    <w:rsid w:val="00E824F5"/>
    <w:rsid w:val="00E82784"/>
    <w:rsid w:val="00E82D93"/>
    <w:rsid w:val="00E83150"/>
    <w:rsid w:val="00E86201"/>
    <w:rsid w:val="00E86359"/>
    <w:rsid w:val="00E86D71"/>
    <w:rsid w:val="00E90CD0"/>
    <w:rsid w:val="00E92240"/>
    <w:rsid w:val="00E95DFC"/>
    <w:rsid w:val="00E972E2"/>
    <w:rsid w:val="00E975DC"/>
    <w:rsid w:val="00EA5C62"/>
    <w:rsid w:val="00EA7D6F"/>
    <w:rsid w:val="00EB2BCA"/>
    <w:rsid w:val="00EB745B"/>
    <w:rsid w:val="00EC329B"/>
    <w:rsid w:val="00EC6D13"/>
    <w:rsid w:val="00EC71D2"/>
    <w:rsid w:val="00EC730E"/>
    <w:rsid w:val="00ED2642"/>
    <w:rsid w:val="00ED6C77"/>
    <w:rsid w:val="00ED7209"/>
    <w:rsid w:val="00EE18D4"/>
    <w:rsid w:val="00EE3084"/>
    <w:rsid w:val="00EE3435"/>
    <w:rsid w:val="00EE3828"/>
    <w:rsid w:val="00EE7040"/>
    <w:rsid w:val="00EF0118"/>
    <w:rsid w:val="00EF06FF"/>
    <w:rsid w:val="00EF0B82"/>
    <w:rsid w:val="00EF1BC8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555D"/>
    <w:rsid w:val="00F65606"/>
    <w:rsid w:val="00F670D0"/>
    <w:rsid w:val="00F67B9B"/>
    <w:rsid w:val="00F71CE3"/>
    <w:rsid w:val="00F72838"/>
    <w:rsid w:val="00F756A2"/>
    <w:rsid w:val="00F7738C"/>
    <w:rsid w:val="00F77574"/>
    <w:rsid w:val="00F85273"/>
    <w:rsid w:val="00F955A3"/>
    <w:rsid w:val="00F96BB0"/>
    <w:rsid w:val="00FA2134"/>
    <w:rsid w:val="00FA46E3"/>
    <w:rsid w:val="00FA60FA"/>
    <w:rsid w:val="00FA6D4D"/>
    <w:rsid w:val="00FA7A74"/>
    <w:rsid w:val="00FB1CD5"/>
    <w:rsid w:val="00FB2A6A"/>
    <w:rsid w:val="00FB38E1"/>
    <w:rsid w:val="00FC1E04"/>
    <w:rsid w:val="00FC5BE8"/>
    <w:rsid w:val="00FC744A"/>
    <w:rsid w:val="00FD652E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Default">
    <w:name w:val="Default"/>
    <w:rsid w:val="006A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5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Default">
    <w:name w:val="Default"/>
    <w:rsid w:val="006A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5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padm@tomsk/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lp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E63A2D-AE45-4482-9286-CDF4C6F4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27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Aleeva L A</cp:lastModifiedBy>
  <cp:revision>39</cp:revision>
  <cp:lastPrinted>2016-03-04T07:12:00Z</cp:lastPrinted>
  <dcterms:created xsi:type="dcterms:W3CDTF">2016-03-04T07:12:00Z</dcterms:created>
  <dcterms:modified xsi:type="dcterms:W3CDTF">2018-11-15T03:41:00Z</dcterms:modified>
</cp:coreProperties>
</file>