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4114C" w:rsidRPr="00436061" w:rsidTr="00D96519">
        <w:tc>
          <w:tcPr>
            <w:tcW w:w="3510" w:type="dxa"/>
          </w:tcPr>
          <w:p w:rsidR="0004114C" w:rsidRPr="00436061" w:rsidRDefault="0004114C" w:rsidP="00D9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04114C" w:rsidRPr="00436061" w:rsidRDefault="0004114C" w:rsidP="00D96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06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075CB718" wp14:editId="0AE8D882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04114C" w:rsidRPr="00436061" w:rsidRDefault="0004114C" w:rsidP="00D96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778BC" w:rsidRDefault="00B778BC" w:rsidP="000411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0ED" w:rsidRDefault="0004114C" w:rsidP="00B778B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061"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04114C" w:rsidRPr="00B840ED" w:rsidRDefault="0004114C" w:rsidP="00B778BC">
      <w:pPr>
        <w:pStyle w:val="a3"/>
        <w:spacing w:after="120"/>
        <w:outlineLvl w:val="9"/>
        <w:rPr>
          <w:rFonts w:ascii="Times New Roman" w:hAnsi="Times New Roman" w:cs="Times New Roman"/>
          <w:b/>
          <w:sz w:val="32"/>
          <w:szCs w:val="32"/>
        </w:rPr>
      </w:pPr>
      <w:r w:rsidRPr="00B840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B6F76" w:rsidRDefault="003B6F76" w:rsidP="000411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8BC" w:rsidRPr="00B778BC" w:rsidRDefault="00B778BC" w:rsidP="00041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4C" w:rsidRPr="00B778BC" w:rsidRDefault="00B778BC" w:rsidP="003B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8BC">
        <w:rPr>
          <w:rFonts w:ascii="Times New Roman" w:hAnsi="Times New Roman" w:cs="Times New Roman"/>
          <w:sz w:val="28"/>
          <w:szCs w:val="28"/>
        </w:rPr>
        <w:t>30.12</w:t>
      </w:r>
      <w:r w:rsidR="00C71701" w:rsidRPr="00B778BC">
        <w:rPr>
          <w:rFonts w:ascii="Times New Roman" w:hAnsi="Times New Roman" w:cs="Times New Roman"/>
          <w:sz w:val="28"/>
          <w:szCs w:val="28"/>
        </w:rPr>
        <w:t>.</w:t>
      </w:r>
      <w:r w:rsidR="0006666E" w:rsidRPr="00B778BC">
        <w:rPr>
          <w:rFonts w:ascii="Times New Roman" w:hAnsi="Times New Roman" w:cs="Times New Roman"/>
          <w:sz w:val="28"/>
          <w:szCs w:val="28"/>
        </w:rPr>
        <w:t>20</w:t>
      </w:r>
      <w:r w:rsidR="00257E9B" w:rsidRPr="00B778BC">
        <w:rPr>
          <w:rFonts w:ascii="Times New Roman" w:hAnsi="Times New Roman" w:cs="Times New Roman"/>
          <w:sz w:val="28"/>
          <w:szCs w:val="28"/>
        </w:rPr>
        <w:t>22</w:t>
      </w:r>
      <w:r w:rsidR="004550AC" w:rsidRPr="00B778BC">
        <w:rPr>
          <w:rFonts w:ascii="Times New Roman" w:hAnsi="Times New Roman" w:cs="Times New Roman"/>
          <w:sz w:val="28"/>
          <w:szCs w:val="28"/>
        </w:rPr>
        <w:tab/>
      </w:r>
      <w:r w:rsidR="004550AC" w:rsidRPr="00B778BC">
        <w:rPr>
          <w:rFonts w:ascii="Times New Roman" w:hAnsi="Times New Roman" w:cs="Times New Roman"/>
          <w:sz w:val="28"/>
          <w:szCs w:val="28"/>
        </w:rPr>
        <w:tab/>
      </w:r>
      <w:r w:rsidR="004550AC" w:rsidRPr="00B778BC">
        <w:rPr>
          <w:rFonts w:ascii="Times New Roman" w:hAnsi="Times New Roman" w:cs="Times New Roman"/>
          <w:sz w:val="28"/>
          <w:szCs w:val="28"/>
        </w:rPr>
        <w:tab/>
      </w:r>
      <w:r w:rsidR="004550AC" w:rsidRPr="00B778BC">
        <w:rPr>
          <w:rFonts w:ascii="Times New Roman" w:hAnsi="Times New Roman" w:cs="Times New Roman"/>
          <w:sz w:val="28"/>
          <w:szCs w:val="28"/>
        </w:rPr>
        <w:tab/>
      </w:r>
      <w:r w:rsidR="004550AC" w:rsidRPr="00B778BC">
        <w:rPr>
          <w:rFonts w:ascii="Times New Roman" w:hAnsi="Times New Roman" w:cs="Times New Roman"/>
          <w:sz w:val="28"/>
          <w:szCs w:val="28"/>
        </w:rPr>
        <w:tab/>
      </w:r>
      <w:r w:rsidR="004550AC" w:rsidRPr="00B778BC">
        <w:rPr>
          <w:rFonts w:ascii="Times New Roman" w:hAnsi="Times New Roman" w:cs="Times New Roman"/>
          <w:sz w:val="28"/>
          <w:szCs w:val="28"/>
        </w:rPr>
        <w:tab/>
      </w:r>
      <w:r w:rsidR="004550AC" w:rsidRPr="00B778BC">
        <w:rPr>
          <w:rFonts w:ascii="Times New Roman" w:hAnsi="Times New Roman" w:cs="Times New Roman"/>
          <w:sz w:val="28"/>
          <w:szCs w:val="28"/>
        </w:rPr>
        <w:tab/>
      </w:r>
      <w:r w:rsidR="004550AC" w:rsidRPr="00B778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1701" w:rsidRPr="00B778BC">
        <w:rPr>
          <w:rFonts w:ascii="Times New Roman" w:hAnsi="Times New Roman" w:cs="Times New Roman"/>
          <w:sz w:val="28"/>
          <w:szCs w:val="28"/>
        </w:rPr>
        <w:t xml:space="preserve">№ </w:t>
      </w:r>
      <w:r w:rsidRPr="00B778BC">
        <w:rPr>
          <w:rFonts w:ascii="Times New Roman" w:hAnsi="Times New Roman" w:cs="Times New Roman"/>
          <w:sz w:val="28"/>
          <w:szCs w:val="28"/>
        </w:rPr>
        <w:t xml:space="preserve">  1533</w:t>
      </w:r>
    </w:p>
    <w:p w:rsidR="00F0079F" w:rsidRPr="00B778BC" w:rsidRDefault="00F0079F" w:rsidP="00F007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8BC" w:rsidRPr="00B778BC" w:rsidRDefault="00B778BC" w:rsidP="00F007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E16" w:rsidRPr="00B778BC" w:rsidRDefault="00257E9B" w:rsidP="004C4C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8B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использования населением объектов спорта, находящихся </w:t>
      </w:r>
      <w:r w:rsidR="00CA06E8" w:rsidRPr="00B778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778BC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муниципального образовании «Колпашевский район», в том числе спортивной инфраструктуры образовательных организаций </w:t>
      </w:r>
      <w:r w:rsidR="002C7D40" w:rsidRPr="00B778BC">
        <w:rPr>
          <w:rFonts w:ascii="Times New Roman" w:eastAsia="Times New Roman" w:hAnsi="Times New Roman" w:cs="Times New Roman"/>
          <w:sz w:val="28"/>
          <w:szCs w:val="28"/>
        </w:rPr>
        <w:t>в свободное от урочной и внеурочной деятельности время</w:t>
      </w:r>
    </w:p>
    <w:p w:rsidR="00257E9B" w:rsidRPr="00B778BC" w:rsidRDefault="00257E9B" w:rsidP="004C4C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8BC" w:rsidRPr="00B778BC" w:rsidRDefault="00B778BC" w:rsidP="004C4C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6E8" w:rsidRPr="00B778BC" w:rsidRDefault="00CA06E8" w:rsidP="004C6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3"/>
      <w:proofErr w:type="gramStart"/>
      <w:r w:rsidRPr="00B778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4C657F" w:rsidRPr="00B778BC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от 06.11.2003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Федеральным законом от 29.11.2012 № 273-ФЗ «Об образовании в Российской Федерации», </w:t>
      </w:r>
      <w:r w:rsidRPr="00B778BC">
        <w:rPr>
          <w:rFonts w:ascii="Times New Roman" w:hAnsi="Times New Roman" w:cs="Times New Roman"/>
          <w:color w:val="000000"/>
          <w:sz w:val="28"/>
          <w:szCs w:val="28"/>
        </w:rPr>
        <w:t>подпунктом «а» пункта 2 Перечня поручений Президента Российской Федерации по итогам заседания Совета при Президенте Российской Федерации по развитию физической</w:t>
      </w:r>
      <w:proofErr w:type="gramEnd"/>
      <w:r w:rsidRPr="00B778BC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спорта от 22.11.2019 </w:t>
      </w:r>
      <w:r w:rsidR="00B778B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778BC">
        <w:rPr>
          <w:rFonts w:ascii="Times New Roman" w:hAnsi="Times New Roman" w:cs="Times New Roman"/>
          <w:color w:val="000000"/>
          <w:sz w:val="28"/>
          <w:szCs w:val="28"/>
        </w:rPr>
        <w:t>№ Пр-2397</w:t>
      </w:r>
    </w:p>
    <w:p w:rsidR="000C36EA" w:rsidRPr="00B778BC" w:rsidRDefault="000C36EA" w:rsidP="000C3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8B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ПОСТАНОВЛЯЮ: </w:t>
      </w:r>
    </w:p>
    <w:p w:rsidR="009D115E" w:rsidRPr="00B778BC" w:rsidRDefault="00BC1B87" w:rsidP="00F81984">
      <w:pPr>
        <w:widowControl w:val="0"/>
        <w:tabs>
          <w:tab w:val="left" w:pos="709"/>
        </w:tabs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"/>
      <w:r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06E8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Утвердить Порядок использования населением объектов спорта,  находящихся в собственности муниципального образовании «Колпашевский район», в том числе спортивной инфраструктуры образовательных организаций </w:t>
      </w:r>
      <w:r w:rsidR="002C7D40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свободное от урочной и внеурочной деятельности время</w:t>
      </w:r>
      <w:r w:rsidR="002C7D40" w:rsidRPr="00B778BC" w:rsidDel="002C7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6E8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Порядок), согласно приложению к настоящему постановлению.</w:t>
      </w:r>
    </w:p>
    <w:p w:rsidR="005413B7" w:rsidRPr="00B778BC" w:rsidRDefault="00CA06E8" w:rsidP="000D4F7D">
      <w:pPr>
        <w:widowControl w:val="0"/>
        <w:tabs>
          <w:tab w:val="left" w:pos="709"/>
        </w:tabs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2. </w:t>
      </w:r>
      <w:r w:rsidR="00E27442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Управлению </w:t>
      </w:r>
      <w:r w:rsidR="000D4F7D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320272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Колпашевского района </w:t>
      </w:r>
      <w:r w:rsidR="000D4F7D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Управлению по культуре, спорту и молодёжной политике</w:t>
      </w:r>
      <w:r w:rsidR="006D7657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20272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Колпашевского района </w:t>
      </w:r>
      <w:r w:rsidR="00AE2FF6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уставной деятельности</w:t>
      </w:r>
      <w:r w:rsidR="00207A12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подведомственных муниципальных учреждений</w:t>
      </w:r>
      <w:r w:rsidR="00AE2FF6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учесть положения Порядка, утвержденного настоящим постановлением</w:t>
      </w:r>
      <w:r w:rsidR="00FB4081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13B7" w:rsidRPr="00B778BC" w:rsidRDefault="005413B7" w:rsidP="005413B7">
      <w:pPr>
        <w:widowControl w:val="0"/>
        <w:tabs>
          <w:tab w:val="left" w:pos="709"/>
        </w:tabs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BC">
        <w:rPr>
          <w:rFonts w:ascii="Times New Roman" w:hAnsi="Times New Roman" w:cs="Times New Roman"/>
          <w:sz w:val="28"/>
          <w:szCs w:val="28"/>
        </w:rPr>
        <w:tab/>
        <w:t>3. Рекомендовать органам местного самоуправления поселений Колпашевского ра</w:t>
      </w:r>
      <w:r w:rsidR="000D4F7D" w:rsidRPr="00B778BC">
        <w:rPr>
          <w:rFonts w:ascii="Times New Roman" w:hAnsi="Times New Roman" w:cs="Times New Roman"/>
          <w:sz w:val="28"/>
          <w:szCs w:val="28"/>
        </w:rPr>
        <w:t xml:space="preserve">йона </w:t>
      </w:r>
      <w:r w:rsidR="00FB4081"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аналогичный правовой акт.</w:t>
      </w:r>
    </w:p>
    <w:p w:rsidR="00B840ED" w:rsidRPr="00B778BC" w:rsidRDefault="005413B7" w:rsidP="000D4F7D">
      <w:pPr>
        <w:widowControl w:val="0"/>
        <w:tabs>
          <w:tab w:val="left" w:pos="709"/>
        </w:tabs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8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End w:id="2"/>
      <w:r w:rsidR="00FB4081" w:rsidRPr="00B778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840ED" w:rsidRPr="00B778BC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840ED" w:rsidRPr="00B778BC">
        <w:rPr>
          <w:rFonts w:ascii="Times New Roman" w:eastAsia="Times New Roman" w:hAnsi="Times New Roman" w:cs="Times New Roman"/>
          <w:sz w:val="28"/>
          <w:szCs w:val="28"/>
        </w:rPr>
        <w:t>Настоящее пост</w:t>
      </w:r>
      <w:r w:rsidR="00221591" w:rsidRPr="00B778BC">
        <w:rPr>
          <w:rFonts w:ascii="Times New Roman" w:eastAsia="Times New Roman" w:hAnsi="Times New Roman" w:cs="Times New Roman"/>
          <w:sz w:val="28"/>
          <w:szCs w:val="28"/>
        </w:rPr>
        <w:t xml:space="preserve">ановление вступает в силу </w:t>
      </w:r>
      <w:proofErr w:type="gramStart"/>
      <w:r w:rsidR="00221591" w:rsidRPr="00B778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21591" w:rsidRPr="00B778BC">
        <w:rPr>
          <w:rFonts w:ascii="Times New Roman" w:eastAsia="Times New Roman" w:hAnsi="Times New Roman" w:cs="Times New Roman"/>
          <w:sz w:val="28"/>
          <w:szCs w:val="28"/>
        </w:rPr>
        <w:t xml:space="preserve"> даты</w:t>
      </w:r>
      <w:r w:rsidR="00B840ED" w:rsidRPr="00B778BC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AE2FF6" w:rsidRPr="00B778BC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0C36EA" w:rsidRPr="00B778BC" w:rsidRDefault="00FB4081" w:rsidP="00B84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r w:rsidRPr="00B778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C36EA" w:rsidRPr="00B778BC">
        <w:rPr>
          <w:rFonts w:ascii="Times New Roman" w:hAnsi="Times New Roman" w:cs="Times New Roman"/>
          <w:color w:val="000000"/>
          <w:sz w:val="28"/>
          <w:szCs w:val="28"/>
        </w:rPr>
        <w:t>. </w:t>
      </w:r>
      <w:bookmarkEnd w:id="3"/>
      <w:r w:rsidR="00221591" w:rsidRPr="00B778B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</w:t>
      </w:r>
      <w:r w:rsidR="00221591" w:rsidRPr="00B77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органов местного самоуправления муниципального образования «Колпашевский район»</w:t>
      </w:r>
      <w:r w:rsidR="000C36EA" w:rsidRPr="00B778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A5F" w:rsidRPr="00B778BC" w:rsidRDefault="00FB4081" w:rsidP="00B84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8B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C36EA" w:rsidRPr="00B778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840ED" w:rsidRPr="00B778B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840ED" w:rsidRPr="00B778B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Колпашевского района по социальным вопросам.</w:t>
      </w:r>
    </w:p>
    <w:p w:rsidR="00B840ED" w:rsidRPr="00B778BC" w:rsidRDefault="00B840ED" w:rsidP="00B84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0ED" w:rsidRPr="00B778BC" w:rsidRDefault="00B840ED" w:rsidP="00B84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6EA" w:rsidRPr="00B778BC" w:rsidRDefault="000C36EA" w:rsidP="000C3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8BC">
        <w:rPr>
          <w:rFonts w:ascii="Times New Roman" w:hAnsi="Times New Roman" w:cs="Times New Roman"/>
          <w:color w:val="000000"/>
          <w:sz w:val="28"/>
          <w:szCs w:val="28"/>
        </w:rPr>
        <w:t>Глава района</w:t>
      </w:r>
      <w:r w:rsidRPr="00B778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78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78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78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78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78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BF4A5F" w:rsidRPr="00B778B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78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C662A" w:rsidRPr="00B778B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C23726" w:rsidRPr="00B778BC">
        <w:rPr>
          <w:rFonts w:ascii="Times New Roman" w:hAnsi="Times New Roman" w:cs="Times New Roman"/>
          <w:color w:val="000000"/>
          <w:sz w:val="28"/>
          <w:szCs w:val="28"/>
        </w:rPr>
        <w:t>А.Б.Агеев</w:t>
      </w:r>
      <w:proofErr w:type="spellEnd"/>
    </w:p>
    <w:p w:rsidR="00BF4A5F" w:rsidRPr="00B778BC" w:rsidRDefault="00BF4A5F" w:rsidP="000C3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6EA" w:rsidRPr="00BF4A5F" w:rsidRDefault="00C23726" w:rsidP="000C36E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Г.А.Пшеничникова</w:t>
      </w:r>
      <w:proofErr w:type="spellEnd"/>
    </w:p>
    <w:p w:rsidR="000C36EA" w:rsidRPr="00BF4A5F" w:rsidRDefault="00221591" w:rsidP="000C36E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5 27 40</w:t>
      </w:r>
    </w:p>
    <w:p w:rsidR="00436061" w:rsidRDefault="00436061" w:rsidP="000C36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436061" w:rsidSect="00B77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B08" w:rsidRDefault="000D4F7D" w:rsidP="006814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B4081" w:rsidRDefault="00A9061D" w:rsidP="006814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681417" w:rsidRPr="00A115CC" w:rsidRDefault="00A9061D" w:rsidP="006814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681417" w:rsidRPr="00A115CC" w:rsidRDefault="00681417" w:rsidP="006814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15CC">
        <w:rPr>
          <w:rFonts w:ascii="Times New Roman" w:hAnsi="Times New Roman" w:cs="Times New Roman"/>
          <w:sz w:val="26"/>
          <w:szCs w:val="26"/>
        </w:rPr>
        <w:t>Администрации Колпашевского района</w:t>
      </w:r>
    </w:p>
    <w:p w:rsidR="00681417" w:rsidRPr="00A115CC" w:rsidRDefault="00B840ED" w:rsidP="006814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15CC">
        <w:rPr>
          <w:rFonts w:ascii="Times New Roman" w:hAnsi="Times New Roman" w:cs="Times New Roman"/>
          <w:sz w:val="26"/>
          <w:szCs w:val="26"/>
        </w:rPr>
        <w:t xml:space="preserve">от </w:t>
      </w:r>
      <w:r w:rsidR="00B778BC">
        <w:rPr>
          <w:rFonts w:ascii="Times New Roman" w:hAnsi="Times New Roman" w:cs="Times New Roman"/>
          <w:sz w:val="26"/>
          <w:szCs w:val="26"/>
        </w:rPr>
        <w:t xml:space="preserve">30.12.2022 </w:t>
      </w:r>
      <w:r w:rsidRPr="00A115CC">
        <w:rPr>
          <w:rFonts w:ascii="Times New Roman" w:hAnsi="Times New Roman" w:cs="Times New Roman"/>
          <w:sz w:val="26"/>
          <w:szCs w:val="26"/>
        </w:rPr>
        <w:t xml:space="preserve"> № </w:t>
      </w:r>
      <w:r w:rsidR="00B778BC">
        <w:rPr>
          <w:rFonts w:ascii="Times New Roman" w:hAnsi="Times New Roman" w:cs="Times New Roman"/>
          <w:sz w:val="26"/>
          <w:szCs w:val="26"/>
        </w:rPr>
        <w:t>1533</w:t>
      </w:r>
    </w:p>
    <w:p w:rsidR="0055789F" w:rsidRPr="00A115CC" w:rsidRDefault="0055789F" w:rsidP="005578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3726" w:rsidRDefault="00C23726" w:rsidP="00C23726">
      <w:pPr>
        <w:tabs>
          <w:tab w:val="left" w:pos="1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3726">
        <w:rPr>
          <w:rFonts w:ascii="Times New Roman" w:eastAsia="Times New Roman" w:hAnsi="Times New Roman" w:cs="Times New Roman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 w:rsidRPr="00C23726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использования населением объектов спорта, находящихся в собственности муниципального образовании «Колпашевский район», в том числе спортивной инфраструктуры образовательных организаций </w:t>
      </w:r>
      <w:r w:rsidR="002C7D40" w:rsidRPr="002C7D40">
        <w:rPr>
          <w:rFonts w:ascii="Times New Roman" w:eastAsia="Times New Roman" w:hAnsi="Times New Roman" w:cs="Times New Roman"/>
          <w:sz w:val="26"/>
          <w:szCs w:val="26"/>
        </w:rPr>
        <w:t>в свободное от урочной и внеурочной деятельности время</w:t>
      </w:r>
    </w:p>
    <w:p w:rsidR="00C23726" w:rsidRPr="00C23726" w:rsidRDefault="00C23726" w:rsidP="00C23726">
      <w:pPr>
        <w:tabs>
          <w:tab w:val="left" w:pos="1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3726" w:rsidRPr="00C23726" w:rsidRDefault="00C23726" w:rsidP="00DE10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3726">
        <w:rPr>
          <w:rFonts w:ascii="Times New Roman" w:eastAsia="Calibri" w:hAnsi="Times New Roman" w:cs="Times New Roman"/>
          <w:sz w:val="26"/>
          <w:szCs w:val="26"/>
        </w:rPr>
        <w:t>1. </w:t>
      </w:r>
      <w:proofErr w:type="gramStart"/>
      <w:r w:rsidRPr="00C23726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</w:t>
      </w:r>
      <w:r w:rsidR="00E32797">
        <w:rPr>
          <w:rFonts w:ascii="Times New Roman" w:eastAsia="Calibri" w:hAnsi="Times New Roman" w:cs="Times New Roman"/>
          <w:sz w:val="26"/>
          <w:szCs w:val="26"/>
        </w:rPr>
        <w:t xml:space="preserve">регулирует вопросы </w:t>
      </w:r>
      <w:r w:rsidRPr="00C23726">
        <w:rPr>
          <w:rFonts w:ascii="Times New Roman" w:eastAsia="Calibri" w:hAnsi="Times New Roman" w:cs="Times New Roman"/>
          <w:sz w:val="26"/>
          <w:szCs w:val="26"/>
        </w:rPr>
        <w:t>использования населением объектов спорта</w:t>
      </w:r>
      <w:r w:rsidR="00DE10E8">
        <w:rPr>
          <w:rFonts w:ascii="Times New Roman" w:eastAsia="Calibri" w:hAnsi="Times New Roman" w:cs="Times New Roman"/>
          <w:sz w:val="26"/>
          <w:szCs w:val="26"/>
        </w:rPr>
        <w:t>,</w:t>
      </w:r>
      <w:r w:rsidR="00E327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10E8" w:rsidRPr="00DE10E8">
        <w:rPr>
          <w:rFonts w:ascii="Times New Roman" w:eastAsia="Calibri" w:hAnsi="Times New Roman" w:cs="Times New Roman"/>
          <w:sz w:val="26"/>
          <w:szCs w:val="26"/>
        </w:rPr>
        <w:t xml:space="preserve">находящихся в собственности муниципального образовании «Колпашевский район», в том числе спортивной инфраструктуры образовательных организаций </w:t>
      </w:r>
      <w:r w:rsidR="002C7D40" w:rsidRPr="002C7D40">
        <w:rPr>
          <w:rFonts w:ascii="Times New Roman" w:eastAsia="Calibri" w:hAnsi="Times New Roman" w:cs="Times New Roman"/>
          <w:sz w:val="26"/>
          <w:szCs w:val="26"/>
        </w:rPr>
        <w:t>в свободное от урочной и внеурочной деятельности время</w:t>
      </w:r>
      <w:r w:rsidR="002C7D40" w:rsidRPr="002C7D40" w:rsidDel="002C7D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3726">
        <w:rPr>
          <w:rFonts w:ascii="Times New Roman" w:eastAsia="Calibri" w:hAnsi="Times New Roman" w:cs="Times New Roman"/>
          <w:sz w:val="26"/>
          <w:szCs w:val="26"/>
        </w:rPr>
        <w:t xml:space="preserve">(далее – Порядок), </w:t>
      </w:r>
      <w:r w:rsidR="00DE10E8" w:rsidRPr="00DE10E8">
        <w:rPr>
          <w:rFonts w:ascii="Times New Roman" w:eastAsia="Calibri" w:hAnsi="Times New Roman" w:cs="Times New Roman"/>
          <w:sz w:val="26"/>
          <w:szCs w:val="26"/>
        </w:rPr>
        <w:t>в целях, указанных в пункте 4 настоящего порядка</w:t>
      </w:r>
      <w:r w:rsidR="00DE10E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4C657F" w:rsidRPr="004C657F" w:rsidRDefault="004C657F" w:rsidP="004C65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57F">
        <w:rPr>
          <w:rFonts w:ascii="Times New Roman" w:eastAsia="Calibri" w:hAnsi="Times New Roman" w:cs="Times New Roman"/>
          <w:sz w:val="26"/>
          <w:szCs w:val="26"/>
        </w:rPr>
        <w:t>2. Задачами настоящего Порядка являются:</w:t>
      </w:r>
    </w:p>
    <w:p w:rsidR="000D4F7D" w:rsidRDefault="004C657F" w:rsidP="000D4F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57F">
        <w:rPr>
          <w:rFonts w:ascii="Times New Roman" w:eastAsia="Calibri" w:hAnsi="Times New Roman" w:cs="Times New Roman"/>
          <w:sz w:val="26"/>
          <w:szCs w:val="26"/>
        </w:rPr>
        <w:t xml:space="preserve">привлечение максимально возможного числа </w:t>
      </w:r>
      <w:r w:rsidR="002A26A7">
        <w:rPr>
          <w:rFonts w:ascii="Times New Roman" w:eastAsia="Calibri" w:hAnsi="Times New Roman" w:cs="Times New Roman"/>
          <w:sz w:val="26"/>
          <w:szCs w:val="26"/>
        </w:rPr>
        <w:t>жителей Колпашевского района</w:t>
      </w:r>
      <w:r w:rsidR="002A26A7" w:rsidRPr="004C65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657F">
        <w:rPr>
          <w:rFonts w:ascii="Times New Roman" w:eastAsia="Calibri" w:hAnsi="Times New Roman" w:cs="Times New Roman"/>
          <w:sz w:val="26"/>
          <w:szCs w:val="26"/>
        </w:rPr>
        <w:t>к систематическим занятиям спортом, направленным на развитие из личности, форми</w:t>
      </w:r>
      <w:r w:rsidR="000D4F7D">
        <w:rPr>
          <w:rFonts w:ascii="Times New Roman" w:eastAsia="Calibri" w:hAnsi="Times New Roman" w:cs="Times New Roman"/>
          <w:sz w:val="26"/>
          <w:szCs w:val="26"/>
        </w:rPr>
        <w:t>рование здорового образа жизни;</w:t>
      </w:r>
    </w:p>
    <w:p w:rsidR="004C657F" w:rsidRPr="004C657F" w:rsidRDefault="004C657F" w:rsidP="000D4F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57F">
        <w:rPr>
          <w:rFonts w:ascii="Times New Roman" w:eastAsia="Calibri" w:hAnsi="Times New Roman" w:cs="Times New Roman"/>
          <w:sz w:val="26"/>
          <w:szCs w:val="26"/>
        </w:rPr>
        <w:t>повышение роли физической культуры в оздоровлении населения, предупреждение заболеваемости и сохранение их здоровья;</w:t>
      </w:r>
    </w:p>
    <w:p w:rsidR="004C657F" w:rsidRPr="004C657F" w:rsidRDefault="004C657F" w:rsidP="004C65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57F">
        <w:rPr>
          <w:rFonts w:ascii="Times New Roman" w:eastAsia="Calibri" w:hAnsi="Times New Roman" w:cs="Times New Roman"/>
          <w:sz w:val="26"/>
          <w:szCs w:val="26"/>
        </w:rPr>
        <w:t>повышение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:rsidR="004C657F" w:rsidRDefault="004C657F" w:rsidP="004C65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57F">
        <w:rPr>
          <w:rFonts w:ascii="Times New Roman" w:eastAsia="Calibri" w:hAnsi="Times New Roman" w:cs="Times New Roman"/>
          <w:sz w:val="26"/>
          <w:szCs w:val="26"/>
        </w:rPr>
        <w:t>профилактика правонарушений и вредных привычек среди населения.</w:t>
      </w:r>
    </w:p>
    <w:p w:rsidR="00E32797" w:rsidRDefault="00E32797" w:rsidP="004C65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E32797">
        <w:rPr>
          <w:rFonts w:ascii="Times New Roman" w:hAnsi="Times New Roman"/>
          <w:sz w:val="26"/>
          <w:szCs w:val="26"/>
        </w:rPr>
        <w:t>Под объектами спорта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:rsidR="00DE10E8" w:rsidRPr="00DE10E8" w:rsidRDefault="00DE10E8" w:rsidP="00DE10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10E8">
        <w:rPr>
          <w:rFonts w:ascii="Times New Roman" w:hAnsi="Times New Roman"/>
          <w:sz w:val="26"/>
          <w:szCs w:val="26"/>
        </w:rPr>
        <w:t>4. Объекты спорта могут использоваться населением в целях:</w:t>
      </w:r>
    </w:p>
    <w:p w:rsidR="00DE10E8" w:rsidRPr="00DE10E8" w:rsidRDefault="00DE10E8" w:rsidP="00DE10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10E8">
        <w:rPr>
          <w:rFonts w:ascii="Times New Roman" w:hAnsi="Times New Roman"/>
          <w:sz w:val="26"/>
          <w:szCs w:val="26"/>
        </w:rPr>
        <w:t>1) удовлетворения потребностей в поддержании и укреплении здоровья;</w:t>
      </w:r>
    </w:p>
    <w:p w:rsidR="00DE10E8" w:rsidRPr="00DE10E8" w:rsidRDefault="00DE10E8" w:rsidP="00DE10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10E8">
        <w:rPr>
          <w:rFonts w:ascii="Times New Roman" w:hAnsi="Times New Roman"/>
          <w:sz w:val="26"/>
          <w:szCs w:val="26"/>
        </w:rPr>
        <w:t>2) физической реабилитации;</w:t>
      </w:r>
    </w:p>
    <w:p w:rsidR="00DE10E8" w:rsidRPr="00DE10E8" w:rsidRDefault="00DE10E8" w:rsidP="00DE10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10E8">
        <w:rPr>
          <w:rFonts w:ascii="Times New Roman" w:hAnsi="Times New Roman"/>
          <w:sz w:val="26"/>
          <w:szCs w:val="26"/>
        </w:rPr>
        <w:t>3) проведения физкультурно-оздоровительного и спортивного досуга;</w:t>
      </w:r>
    </w:p>
    <w:p w:rsidR="00DE10E8" w:rsidRPr="00DE10E8" w:rsidRDefault="00DE10E8" w:rsidP="00DE10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10E8">
        <w:rPr>
          <w:rFonts w:ascii="Times New Roman" w:hAnsi="Times New Roman"/>
          <w:sz w:val="26"/>
          <w:szCs w:val="26"/>
        </w:rPr>
        <w:t>4) удовлетворения потребностей в достижении спортивных результатов.</w:t>
      </w:r>
    </w:p>
    <w:p w:rsidR="00DE10E8" w:rsidRPr="00DE10E8" w:rsidRDefault="005D5914" w:rsidP="00DE10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C23726" w:rsidRPr="00B660B0">
        <w:rPr>
          <w:rFonts w:ascii="Times New Roman" w:eastAsia="Calibri" w:hAnsi="Times New Roman" w:cs="Times New Roman"/>
          <w:sz w:val="26"/>
          <w:szCs w:val="26"/>
        </w:rPr>
        <w:t>. </w:t>
      </w:r>
      <w:r w:rsidR="00DE10E8" w:rsidRPr="00DE10E8">
        <w:rPr>
          <w:rFonts w:ascii="Times New Roman" w:eastAsia="Calibri" w:hAnsi="Times New Roman" w:cs="Times New Roman"/>
          <w:sz w:val="26"/>
          <w:szCs w:val="26"/>
        </w:rPr>
        <w:t>Использование населением объектов спорта осуществляется следующими способами:</w:t>
      </w:r>
    </w:p>
    <w:p w:rsidR="00DE10E8" w:rsidRPr="00DE10E8" w:rsidRDefault="00DE10E8" w:rsidP="00DE10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10E8">
        <w:rPr>
          <w:rFonts w:ascii="Times New Roman" w:eastAsia="Calibri" w:hAnsi="Times New Roman" w:cs="Times New Roman"/>
          <w:sz w:val="26"/>
          <w:szCs w:val="26"/>
        </w:rPr>
        <w:t xml:space="preserve">1) заключение </w:t>
      </w:r>
      <w:r w:rsidR="00320272">
        <w:rPr>
          <w:rFonts w:ascii="Times New Roman" w:eastAsia="Calibri" w:hAnsi="Times New Roman" w:cs="Times New Roman"/>
          <w:sz w:val="26"/>
          <w:szCs w:val="26"/>
        </w:rPr>
        <w:t xml:space="preserve">муниципальными учреждениями Колпашевского района </w:t>
      </w:r>
      <w:r w:rsidRPr="00DE10E8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действующим законодательством договоров (соглашений) </w:t>
      </w:r>
      <w:r w:rsidR="009E1215">
        <w:rPr>
          <w:rFonts w:ascii="Times New Roman" w:eastAsia="Calibri" w:hAnsi="Times New Roman" w:cs="Times New Roman"/>
          <w:sz w:val="26"/>
          <w:szCs w:val="26"/>
        </w:rPr>
        <w:t xml:space="preserve">с индивидуальными предпринимателями, физическими и юридическими </w:t>
      </w:r>
      <w:r w:rsidRPr="00DE10E8">
        <w:rPr>
          <w:rFonts w:ascii="Times New Roman" w:eastAsia="Calibri" w:hAnsi="Times New Roman" w:cs="Times New Roman"/>
          <w:sz w:val="26"/>
          <w:szCs w:val="26"/>
        </w:rPr>
        <w:t>лицами об ок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азании услуг по предоставлению </w:t>
      </w:r>
      <w:r w:rsidRPr="00DE10E8">
        <w:rPr>
          <w:rFonts w:ascii="Times New Roman" w:eastAsia="Calibri" w:hAnsi="Times New Roman" w:cs="Times New Roman"/>
          <w:sz w:val="26"/>
          <w:szCs w:val="26"/>
        </w:rPr>
        <w:t>в пользование объектов спорта в целях занятия физической культурой и спортом;</w:t>
      </w:r>
    </w:p>
    <w:p w:rsidR="00C23726" w:rsidRDefault="00DE10E8" w:rsidP="00DE10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10E8">
        <w:rPr>
          <w:rFonts w:ascii="Times New Roman" w:eastAsia="Calibri" w:hAnsi="Times New Roman" w:cs="Times New Roman"/>
          <w:sz w:val="26"/>
          <w:szCs w:val="26"/>
        </w:rPr>
        <w:t>2) предоставление свободного доступа на объект</w:t>
      </w:r>
      <w:r w:rsidR="00834A2D">
        <w:rPr>
          <w:rFonts w:ascii="Times New Roman" w:eastAsia="Calibri" w:hAnsi="Times New Roman" w:cs="Times New Roman"/>
          <w:sz w:val="26"/>
          <w:szCs w:val="26"/>
        </w:rPr>
        <w:t>ы</w:t>
      </w:r>
      <w:r w:rsidRPr="00DE10E8">
        <w:rPr>
          <w:rFonts w:ascii="Times New Roman" w:eastAsia="Calibri" w:hAnsi="Times New Roman" w:cs="Times New Roman"/>
          <w:sz w:val="26"/>
          <w:szCs w:val="26"/>
        </w:rPr>
        <w:t xml:space="preserve"> спорта</w:t>
      </w:r>
      <w:r w:rsidR="00320272">
        <w:rPr>
          <w:rFonts w:ascii="Times New Roman" w:eastAsia="Calibri" w:hAnsi="Times New Roman" w:cs="Times New Roman"/>
          <w:sz w:val="26"/>
          <w:szCs w:val="26"/>
        </w:rPr>
        <w:t>,</w:t>
      </w:r>
      <w:r w:rsidRPr="00DE10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4A2D">
        <w:rPr>
          <w:rFonts w:ascii="Times New Roman" w:eastAsia="Calibri" w:hAnsi="Times New Roman" w:cs="Times New Roman"/>
          <w:sz w:val="26"/>
          <w:szCs w:val="26"/>
        </w:rPr>
        <w:t>находящиеся на общественных территориях</w:t>
      </w:r>
      <w:r w:rsidR="00320272">
        <w:rPr>
          <w:rFonts w:ascii="Times New Roman" w:eastAsia="Calibri" w:hAnsi="Times New Roman" w:cs="Times New Roman"/>
          <w:sz w:val="26"/>
          <w:szCs w:val="26"/>
        </w:rPr>
        <w:t xml:space="preserve"> Колпашевского района</w:t>
      </w:r>
      <w:r w:rsidR="00834A2D">
        <w:rPr>
          <w:rFonts w:ascii="Times New Roman" w:eastAsia="Calibri" w:hAnsi="Times New Roman" w:cs="Times New Roman"/>
          <w:sz w:val="26"/>
          <w:szCs w:val="26"/>
        </w:rPr>
        <w:t>, а также на территориях муниципальных учреждений Колпашевск</w:t>
      </w:r>
      <w:r w:rsidR="00320272">
        <w:rPr>
          <w:rFonts w:ascii="Times New Roman" w:eastAsia="Calibri" w:hAnsi="Times New Roman" w:cs="Times New Roman"/>
          <w:sz w:val="26"/>
          <w:szCs w:val="26"/>
        </w:rPr>
        <w:t>ого</w:t>
      </w:r>
      <w:r w:rsidR="00834A2D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320272">
        <w:rPr>
          <w:rFonts w:ascii="Times New Roman" w:eastAsia="Calibri" w:hAnsi="Times New Roman" w:cs="Times New Roman"/>
          <w:sz w:val="26"/>
          <w:szCs w:val="26"/>
        </w:rPr>
        <w:t>а</w:t>
      </w:r>
      <w:r w:rsidR="00834A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E10E8">
        <w:rPr>
          <w:rFonts w:ascii="Times New Roman" w:eastAsia="Calibri" w:hAnsi="Times New Roman" w:cs="Times New Roman"/>
          <w:sz w:val="26"/>
          <w:szCs w:val="26"/>
        </w:rPr>
        <w:t>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F250AA" w:rsidRDefault="005D5914" w:rsidP="00DE10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DE10E8">
        <w:rPr>
          <w:rFonts w:ascii="Times New Roman" w:eastAsia="Calibri" w:hAnsi="Times New Roman" w:cs="Times New Roman"/>
          <w:sz w:val="26"/>
          <w:szCs w:val="26"/>
        </w:rPr>
        <w:t>. </w:t>
      </w:r>
      <w:r w:rsidR="009E1215">
        <w:rPr>
          <w:rFonts w:ascii="Times New Roman" w:eastAsia="Calibri" w:hAnsi="Times New Roman" w:cs="Times New Roman"/>
          <w:sz w:val="26"/>
          <w:szCs w:val="26"/>
        </w:rPr>
        <w:t>Объекты спорта предоставляются</w:t>
      </w:r>
      <w:r w:rsidR="00F250A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10E8" w:rsidRDefault="00F250AA" w:rsidP="00DE10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индивидуальным предпринимателям, физическим и юридическим лицам</w:t>
      </w:r>
      <w:r w:rsidR="00DE10E8" w:rsidRPr="00DE10E8">
        <w:rPr>
          <w:rFonts w:ascii="Times New Roman" w:eastAsia="Calibri" w:hAnsi="Times New Roman" w:cs="Times New Roman"/>
          <w:sz w:val="26"/>
          <w:szCs w:val="26"/>
        </w:rPr>
        <w:t xml:space="preserve"> по договору (соглашению) с муниципальными учреждениями </w:t>
      </w:r>
      <w:r w:rsidR="000A18BE">
        <w:rPr>
          <w:rFonts w:ascii="Times New Roman" w:eastAsia="Calibri" w:hAnsi="Times New Roman" w:cs="Times New Roman"/>
          <w:sz w:val="26"/>
          <w:szCs w:val="26"/>
        </w:rPr>
        <w:t>Колпашевск</w:t>
      </w:r>
      <w:r w:rsidR="00320272">
        <w:rPr>
          <w:rFonts w:ascii="Times New Roman" w:eastAsia="Calibri" w:hAnsi="Times New Roman" w:cs="Times New Roman"/>
          <w:sz w:val="26"/>
          <w:szCs w:val="26"/>
        </w:rPr>
        <w:t>ого</w:t>
      </w:r>
      <w:r w:rsidR="00DE10E8" w:rsidRPr="00DE10E8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320272">
        <w:rPr>
          <w:rFonts w:ascii="Times New Roman" w:eastAsia="Calibri" w:hAnsi="Times New Roman" w:cs="Times New Roman"/>
          <w:sz w:val="26"/>
          <w:szCs w:val="26"/>
        </w:rPr>
        <w:t>а</w:t>
      </w:r>
      <w:r w:rsidR="00DE10E8" w:rsidRPr="00DE10E8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 w:rsidR="00DE10E8" w:rsidRPr="00DE10E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оперативном управлении которых находятся объекты спорта, </w:t>
      </w:r>
      <w:r w:rsidR="009E1215">
        <w:rPr>
          <w:rFonts w:ascii="Times New Roman" w:eastAsia="Calibri" w:hAnsi="Times New Roman" w:cs="Times New Roman"/>
          <w:sz w:val="26"/>
          <w:szCs w:val="26"/>
        </w:rPr>
        <w:t>на платной основе, согласно тарифам</w:t>
      </w:r>
      <w:r w:rsidR="00834A2D">
        <w:rPr>
          <w:rFonts w:ascii="Times New Roman" w:eastAsia="Calibri" w:hAnsi="Times New Roman" w:cs="Times New Roman"/>
          <w:sz w:val="26"/>
          <w:szCs w:val="26"/>
        </w:rPr>
        <w:t>,</w:t>
      </w:r>
      <w:r w:rsidR="009E1215">
        <w:rPr>
          <w:rFonts w:ascii="Times New Roman" w:eastAsia="Calibri" w:hAnsi="Times New Roman" w:cs="Times New Roman"/>
          <w:sz w:val="26"/>
          <w:szCs w:val="26"/>
        </w:rPr>
        <w:t xml:space="preserve"> установленным</w:t>
      </w:r>
      <w:r w:rsidR="009E1215" w:rsidRPr="009E12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1215" w:rsidRPr="00DE10E8">
        <w:rPr>
          <w:rFonts w:ascii="Times New Roman" w:eastAsia="Calibri" w:hAnsi="Times New Roman" w:cs="Times New Roman"/>
          <w:sz w:val="26"/>
          <w:szCs w:val="26"/>
        </w:rPr>
        <w:t>локальными актами муниципальных учреждений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F250AA" w:rsidRDefault="00F250AA" w:rsidP="00DE10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 муниципальным учреждениям  </w:t>
      </w:r>
      <w:r w:rsidR="00320272">
        <w:rPr>
          <w:rFonts w:ascii="Times New Roman" w:eastAsia="Calibri" w:hAnsi="Times New Roman" w:cs="Times New Roman"/>
          <w:sz w:val="26"/>
          <w:szCs w:val="26"/>
        </w:rPr>
        <w:t xml:space="preserve">Колпашевского района </w:t>
      </w:r>
      <w:r w:rsidRPr="00F250AA">
        <w:rPr>
          <w:rFonts w:ascii="Times New Roman" w:eastAsia="Calibri" w:hAnsi="Times New Roman" w:cs="Times New Roman"/>
          <w:sz w:val="26"/>
          <w:szCs w:val="26"/>
        </w:rPr>
        <w:t>по договору (соглашению) с муниципальными учреждениями Колпашевск</w:t>
      </w:r>
      <w:r w:rsidR="00320272">
        <w:rPr>
          <w:rFonts w:ascii="Times New Roman" w:eastAsia="Calibri" w:hAnsi="Times New Roman" w:cs="Times New Roman"/>
          <w:sz w:val="26"/>
          <w:szCs w:val="26"/>
        </w:rPr>
        <w:t>ого</w:t>
      </w:r>
      <w:r w:rsidRPr="00F250A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320272">
        <w:rPr>
          <w:rFonts w:ascii="Times New Roman" w:eastAsia="Calibri" w:hAnsi="Times New Roman" w:cs="Times New Roman"/>
          <w:sz w:val="26"/>
          <w:szCs w:val="26"/>
        </w:rPr>
        <w:t>а</w:t>
      </w:r>
      <w:r w:rsidRPr="00F250AA">
        <w:rPr>
          <w:rFonts w:ascii="Times New Roman" w:eastAsia="Calibri" w:hAnsi="Times New Roman" w:cs="Times New Roman"/>
          <w:sz w:val="26"/>
          <w:szCs w:val="26"/>
        </w:rPr>
        <w:t xml:space="preserve">, в оперативном управлении которых находятся объекты спорта,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условиях, установленных </w:t>
      </w:r>
      <w:r w:rsidR="00834A2D">
        <w:rPr>
          <w:rFonts w:ascii="Times New Roman" w:eastAsia="Calibri" w:hAnsi="Times New Roman" w:cs="Times New Roman"/>
          <w:sz w:val="26"/>
          <w:szCs w:val="26"/>
        </w:rPr>
        <w:t xml:space="preserve">локальными актами </w:t>
      </w:r>
      <w:r w:rsidRPr="00F250AA">
        <w:rPr>
          <w:rFonts w:ascii="Times New Roman" w:eastAsia="Calibri" w:hAnsi="Times New Roman" w:cs="Times New Roman"/>
          <w:sz w:val="26"/>
          <w:szCs w:val="26"/>
        </w:rPr>
        <w:t>муниципальны</w:t>
      </w:r>
      <w:r w:rsidR="00834A2D">
        <w:rPr>
          <w:rFonts w:ascii="Times New Roman" w:eastAsia="Calibri" w:hAnsi="Times New Roman" w:cs="Times New Roman"/>
          <w:sz w:val="26"/>
          <w:szCs w:val="26"/>
        </w:rPr>
        <w:t>х</w:t>
      </w:r>
      <w:r w:rsidRPr="00F250AA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834A2D">
        <w:rPr>
          <w:rFonts w:ascii="Times New Roman" w:eastAsia="Calibri" w:hAnsi="Times New Roman" w:cs="Times New Roman"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10E8" w:rsidRDefault="005D5914" w:rsidP="00DE10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DE10E8">
        <w:rPr>
          <w:rFonts w:ascii="Times New Roman" w:eastAsia="Calibri" w:hAnsi="Times New Roman" w:cs="Times New Roman"/>
          <w:sz w:val="26"/>
          <w:szCs w:val="26"/>
        </w:rPr>
        <w:t>. </w:t>
      </w:r>
      <w:r w:rsidR="00DE10E8" w:rsidRPr="00DE10E8">
        <w:rPr>
          <w:rFonts w:ascii="Times New Roman" w:eastAsia="Calibri" w:hAnsi="Times New Roman" w:cs="Times New Roman"/>
          <w:sz w:val="26"/>
          <w:szCs w:val="26"/>
        </w:rPr>
        <w:t>Объекты спорта, находящиеся на общественных территориях</w:t>
      </w:r>
      <w:r w:rsidR="00320272">
        <w:rPr>
          <w:rFonts w:ascii="Times New Roman" w:eastAsia="Calibri" w:hAnsi="Times New Roman" w:cs="Times New Roman"/>
          <w:sz w:val="26"/>
          <w:szCs w:val="26"/>
        </w:rPr>
        <w:t xml:space="preserve"> Колпашевского района</w:t>
      </w:r>
      <w:r w:rsidR="00DE10E8" w:rsidRPr="00DE10E8">
        <w:rPr>
          <w:rFonts w:ascii="Times New Roman" w:eastAsia="Calibri" w:hAnsi="Times New Roman" w:cs="Times New Roman"/>
          <w:sz w:val="26"/>
          <w:szCs w:val="26"/>
        </w:rPr>
        <w:t xml:space="preserve">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 с учетом </w:t>
      </w:r>
      <w:r w:rsidR="00DE10E8">
        <w:rPr>
          <w:rFonts w:ascii="Times New Roman" w:eastAsia="Calibri" w:hAnsi="Times New Roman" w:cs="Times New Roman"/>
          <w:sz w:val="26"/>
          <w:szCs w:val="26"/>
        </w:rPr>
        <w:t>особенностей оказываемых услуг.</w:t>
      </w:r>
    </w:p>
    <w:p w:rsidR="00DE10E8" w:rsidRPr="00B660B0" w:rsidRDefault="00DE10E8" w:rsidP="00DE10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10E8">
        <w:rPr>
          <w:rFonts w:ascii="Times New Roman" w:eastAsia="Calibri" w:hAnsi="Times New Roman" w:cs="Times New Roman"/>
          <w:sz w:val="26"/>
          <w:szCs w:val="26"/>
        </w:rPr>
        <w:t>Правила посещения таких объектов спорта, контактная информация (телефон, адрес электронной почты, официальный сайт, уполномоченное на организацию использования объекта должностное лицо</w:t>
      </w:r>
      <w:r w:rsidRPr="000A18BE">
        <w:rPr>
          <w:rFonts w:ascii="Times New Roman" w:eastAsia="Calibri" w:hAnsi="Times New Roman" w:cs="Times New Roman"/>
          <w:sz w:val="26"/>
          <w:szCs w:val="26"/>
        </w:rPr>
        <w:t>) размещаются на информационных щитах, устанавливаемых администрацией муниципальных учреждений Колпашевск</w:t>
      </w:r>
      <w:r w:rsidR="00A42F9A">
        <w:rPr>
          <w:rFonts w:ascii="Times New Roman" w:eastAsia="Calibri" w:hAnsi="Times New Roman" w:cs="Times New Roman"/>
          <w:sz w:val="26"/>
          <w:szCs w:val="26"/>
        </w:rPr>
        <w:t>ого</w:t>
      </w:r>
      <w:r w:rsidRPr="000A18BE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A42F9A">
        <w:rPr>
          <w:rFonts w:ascii="Times New Roman" w:eastAsia="Calibri" w:hAnsi="Times New Roman" w:cs="Times New Roman"/>
          <w:sz w:val="26"/>
          <w:szCs w:val="26"/>
        </w:rPr>
        <w:t>а</w:t>
      </w:r>
      <w:r w:rsidRPr="000A18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2F9A">
        <w:rPr>
          <w:rFonts w:ascii="Times New Roman" w:eastAsia="Calibri" w:hAnsi="Times New Roman" w:cs="Times New Roman"/>
          <w:sz w:val="26"/>
          <w:szCs w:val="26"/>
        </w:rPr>
        <w:t xml:space="preserve">(администрациями поселений Колпашевского района) </w:t>
      </w:r>
      <w:r w:rsidRPr="000A18BE">
        <w:rPr>
          <w:rFonts w:ascii="Times New Roman" w:eastAsia="Calibri" w:hAnsi="Times New Roman" w:cs="Times New Roman"/>
          <w:sz w:val="26"/>
          <w:szCs w:val="26"/>
        </w:rPr>
        <w:t>на территории, отведенной для размещения объекта спорта.</w:t>
      </w:r>
    </w:p>
    <w:p w:rsidR="00C23726" w:rsidRPr="00C23726" w:rsidRDefault="005D5914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1A4EED" w:rsidRPr="001A4EE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A4EED" w:rsidRPr="00834A2D">
        <w:rPr>
          <w:rFonts w:ascii="Times New Roman" w:eastAsia="Calibri" w:hAnsi="Times New Roman" w:cs="Times New Roman"/>
          <w:sz w:val="26"/>
          <w:szCs w:val="26"/>
        </w:rPr>
        <w:t xml:space="preserve">Заключению договора (соглашения) муниципальной </w:t>
      </w:r>
      <w:r w:rsidR="00834A2D" w:rsidRPr="00834A2D">
        <w:rPr>
          <w:rFonts w:ascii="Times New Roman" w:eastAsia="Calibri" w:hAnsi="Times New Roman" w:cs="Times New Roman"/>
          <w:sz w:val="26"/>
          <w:szCs w:val="26"/>
        </w:rPr>
        <w:t>образовательной организации</w:t>
      </w:r>
      <w:r w:rsidR="001A4EED" w:rsidRPr="00834A2D">
        <w:rPr>
          <w:rFonts w:ascii="Times New Roman" w:eastAsia="Calibri" w:hAnsi="Times New Roman" w:cs="Times New Roman"/>
          <w:sz w:val="26"/>
          <w:szCs w:val="26"/>
        </w:rPr>
        <w:t xml:space="preserve">, должна предшествовать </w:t>
      </w:r>
      <w:r w:rsidR="00AE4568" w:rsidRPr="00834A2D">
        <w:rPr>
          <w:rFonts w:ascii="Times New Roman" w:eastAsia="Calibri" w:hAnsi="Times New Roman" w:cs="Times New Roman"/>
          <w:sz w:val="26"/>
          <w:szCs w:val="26"/>
        </w:rPr>
        <w:t>оценка последствий заключения таких соглашений (договоров) в отношении закреплённых за указанными организациями объектов собственности</w:t>
      </w:r>
      <w:r w:rsidR="00AE4568">
        <w:rPr>
          <w:rFonts w:ascii="Times New Roman" w:eastAsia="Calibri" w:hAnsi="Times New Roman" w:cs="Times New Roman"/>
          <w:sz w:val="26"/>
          <w:szCs w:val="26"/>
        </w:rPr>
        <w:t>,</w:t>
      </w:r>
      <w:r w:rsidR="00AE4568" w:rsidRPr="00834A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4EED" w:rsidRPr="00834A2D">
        <w:rPr>
          <w:rFonts w:ascii="Times New Roman" w:eastAsia="Calibri" w:hAnsi="Times New Roman" w:cs="Times New Roman"/>
          <w:sz w:val="26"/>
          <w:szCs w:val="26"/>
        </w:rPr>
        <w:t>проводимая учредителем муниципальной организации в порядке, установленном действующим законодательством</w:t>
      </w:r>
      <w:r w:rsidR="00AE4568">
        <w:rPr>
          <w:rFonts w:ascii="Times New Roman" w:eastAsia="Calibri" w:hAnsi="Times New Roman" w:cs="Times New Roman"/>
          <w:sz w:val="26"/>
          <w:szCs w:val="26"/>
        </w:rPr>
        <w:t>.</w:t>
      </w:r>
      <w:r w:rsidR="00834A2D" w:rsidRPr="00834A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A4EED" w:rsidRPr="001A4EED" w:rsidRDefault="005D5914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1A4EED" w:rsidRPr="001A4EED">
        <w:rPr>
          <w:rFonts w:ascii="Times New Roman" w:eastAsia="Calibri" w:hAnsi="Times New Roman" w:cs="Times New Roman"/>
          <w:sz w:val="26"/>
          <w:szCs w:val="26"/>
        </w:rPr>
        <w:t>. Услуги, оказываемые населению на объектах спорта, должны соответствовать ГОСТ Р 52024-2003 «Услуги физкультурно-оздоровительные и спортивные. Общие требования».</w:t>
      </w:r>
    </w:p>
    <w:p w:rsid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Не допускается оказание услуг на объектах спорта, на которых оказание таких услуг является небезопасным.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1</w:t>
      </w:r>
      <w:r w:rsidR="005D5914">
        <w:rPr>
          <w:rFonts w:ascii="Times New Roman" w:eastAsia="Calibri" w:hAnsi="Times New Roman" w:cs="Times New Roman"/>
          <w:sz w:val="26"/>
          <w:szCs w:val="26"/>
        </w:rPr>
        <w:t>0</w:t>
      </w:r>
      <w:r w:rsidRPr="001A4EED">
        <w:rPr>
          <w:rFonts w:ascii="Times New Roman" w:eastAsia="Calibri" w:hAnsi="Times New Roman" w:cs="Times New Roman"/>
          <w:sz w:val="26"/>
          <w:szCs w:val="26"/>
        </w:rPr>
        <w:t xml:space="preserve">. Содержание и обслуживание объектов спорта производится юридическими лицами, во владении и пользовании которых находится объект спорта, в соответствии с правилами техники безопасности, пожарной безопасности, санитарно-гигиеническими нормами </w:t>
      </w:r>
      <w:r w:rsidR="008705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4EED">
        <w:rPr>
          <w:rFonts w:ascii="Times New Roman" w:eastAsia="Calibri" w:hAnsi="Times New Roman" w:cs="Times New Roman"/>
          <w:sz w:val="26"/>
          <w:szCs w:val="26"/>
        </w:rPr>
        <w:t>и правилами, иными нормами действующего законодательства.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1A4EED">
        <w:rPr>
          <w:rFonts w:ascii="Times New Roman" w:eastAsia="Calibri" w:hAnsi="Times New Roman" w:cs="Times New Roman"/>
          <w:sz w:val="26"/>
          <w:szCs w:val="26"/>
        </w:rPr>
        <w:t>1</w:t>
      </w:r>
      <w:r w:rsidR="005D5914">
        <w:rPr>
          <w:rFonts w:ascii="Times New Roman" w:eastAsia="Calibri" w:hAnsi="Times New Roman" w:cs="Times New Roman"/>
          <w:sz w:val="26"/>
          <w:szCs w:val="26"/>
        </w:rPr>
        <w:t>1</w:t>
      </w:r>
      <w:r w:rsidRPr="001A4EED">
        <w:rPr>
          <w:rFonts w:ascii="Times New Roman" w:eastAsia="Calibri" w:hAnsi="Times New Roman" w:cs="Times New Roman"/>
          <w:sz w:val="26"/>
          <w:szCs w:val="26"/>
        </w:rPr>
        <w:t>. При использовании объектов спорта посетители имеют право: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1) на пользование всеми видами услуг, предусмотренными функциональными особенностями объекта;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2) на пронос личных вещей, не запрещенных настоящим Порядком.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1</w:t>
      </w:r>
      <w:r w:rsidR="005D5914">
        <w:rPr>
          <w:rFonts w:ascii="Times New Roman" w:eastAsia="Calibri" w:hAnsi="Times New Roman" w:cs="Times New Roman"/>
          <w:sz w:val="26"/>
          <w:szCs w:val="26"/>
        </w:rPr>
        <w:t>2</w:t>
      </w:r>
      <w:r w:rsidRPr="001A4EED">
        <w:rPr>
          <w:rFonts w:ascii="Times New Roman" w:eastAsia="Calibri" w:hAnsi="Times New Roman" w:cs="Times New Roman"/>
          <w:sz w:val="26"/>
          <w:szCs w:val="26"/>
        </w:rPr>
        <w:t>. При использовании объектов спорта посетители обязаны: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1) бережно относиться к объектам спорта, спортивному оборудованию, спортивному инвентарю;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2) поддерживать порядок и не нарушать дисциплину при использовании объекта спорта;</w:t>
      </w:r>
    </w:p>
    <w:p w:rsidR="001A4EED" w:rsidRPr="001A4EED" w:rsidRDefault="001A4EED" w:rsidP="00981A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3) предупреждать конфликт</w:t>
      </w:r>
      <w:r w:rsidR="002A26A7">
        <w:rPr>
          <w:rFonts w:ascii="Times New Roman" w:eastAsia="Calibri" w:hAnsi="Times New Roman" w:cs="Times New Roman"/>
          <w:sz w:val="26"/>
          <w:szCs w:val="26"/>
        </w:rPr>
        <w:t>ные</w:t>
      </w:r>
      <w:r w:rsidRPr="001A4EED">
        <w:rPr>
          <w:rFonts w:ascii="Times New Roman" w:eastAsia="Calibri" w:hAnsi="Times New Roman" w:cs="Times New Roman"/>
          <w:sz w:val="26"/>
          <w:szCs w:val="26"/>
        </w:rPr>
        <w:t xml:space="preserve"> ситуации, не допу</w:t>
      </w:r>
      <w:r w:rsidR="00981AC0">
        <w:rPr>
          <w:rFonts w:ascii="Times New Roman" w:eastAsia="Calibri" w:hAnsi="Times New Roman" w:cs="Times New Roman"/>
          <w:sz w:val="26"/>
          <w:szCs w:val="26"/>
        </w:rPr>
        <w:t xml:space="preserve">скать оскорбительных выражений </w:t>
      </w:r>
      <w:r w:rsidRPr="001A4EED">
        <w:rPr>
          <w:rFonts w:ascii="Times New Roman" w:eastAsia="Calibri" w:hAnsi="Times New Roman" w:cs="Times New Roman"/>
          <w:sz w:val="26"/>
          <w:szCs w:val="26"/>
        </w:rPr>
        <w:t>и хулиганских действий в адрес других лиц;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4) соблюдать персональную ответственность за соблюдение правил техники безопасности нахождения на объекте спорта;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 xml:space="preserve">5) при обнаружении (возникновении) поломки (повреждения) спортивного оборудования, спортивного инвентаря, делающей невозможным или опасным их дальнейшее использование, необходимо прекратить использование неисправного спортивного оборудования, спортивного инвентаря и незамедлительно сообщить об </w:t>
      </w:r>
      <w:r w:rsidRPr="001A4EED">
        <w:rPr>
          <w:rFonts w:ascii="Times New Roman" w:eastAsia="Calibri" w:hAnsi="Times New Roman" w:cs="Times New Roman"/>
          <w:sz w:val="26"/>
          <w:szCs w:val="26"/>
        </w:rPr>
        <w:lastRenderedPageBreak/>
        <w:t>этом должностному лицу юридического лица, ответственному за организацию использования объекта.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1</w:t>
      </w:r>
      <w:r w:rsidR="005D5914">
        <w:rPr>
          <w:rFonts w:ascii="Times New Roman" w:eastAsia="Calibri" w:hAnsi="Times New Roman" w:cs="Times New Roman"/>
          <w:sz w:val="26"/>
          <w:szCs w:val="26"/>
        </w:rPr>
        <w:t>3</w:t>
      </w:r>
      <w:r w:rsidRPr="001A4EED">
        <w:rPr>
          <w:rFonts w:ascii="Times New Roman" w:eastAsia="Calibri" w:hAnsi="Times New Roman" w:cs="Times New Roman"/>
          <w:sz w:val="26"/>
          <w:szCs w:val="26"/>
        </w:rPr>
        <w:t>. При использовании объекта спорта запрещается: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1) распивать спиртные напитки, употреблять табачные, наркотические или психотропные вещества;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2) проносить на территорию оружие (за исключением спортивного оружия), взрывчатые, легковоспламеняющиеся вещества и материалы, а на территорию спортивной площадки проносить стеклянную посуду;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3) использовать пиротехнические изделия с нарушением требований действующего законодательства, разводить костры;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4) выгуливать животных;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5) размещать отходы производства и потребления вне отведенных для этого местах, разливать жидкости на спортивное покрытие, наносить повреждения спортивному покрытию;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6) наносить повреждения, в том числе надписи, использовать не по назначению спортивное оборудование, спортивный инвентарь, мыле архитектурные формы;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7) крепить к спортивному оборудованию, спортивному инвентарю, малым архитектурным формам рекламу, вывески, указатели без соблюдения требований законодательства о рекламе</w:t>
      </w:r>
      <w:r w:rsidR="00315FA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8) умышленно мешать другим занимающимся на территории объекта;</w:t>
      </w:r>
    </w:p>
    <w:p w:rsidR="001A4EED" w:rsidRP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9) производить самостоятельную разработку, сборку и ремонт спортивного оборудования, спортивного инвентаря.</w:t>
      </w:r>
    </w:p>
    <w:p w:rsidR="001A4EED" w:rsidRPr="001A4EED" w:rsidRDefault="001A4EED" w:rsidP="00981A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1</w:t>
      </w:r>
      <w:r w:rsidR="005D5914">
        <w:rPr>
          <w:rFonts w:ascii="Times New Roman" w:eastAsia="Calibri" w:hAnsi="Times New Roman" w:cs="Times New Roman"/>
          <w:sz w:val="26"/>
          <w:szCs w:val="26"/>
        </w:rPr>
        <w:t>4</w:t>
      </w:r>
      <w:r w:rsidRPr="001A4EED">
        <w:rPr>
          <w:rFonts w:ascii="Times New Roman" w:eastAsia="Calibri" w:hAnsi="Times New Roman" w:cs="Times New Roman"/>
          <w:sz w:val="26"/>
          <w:szCs w:val="26"/>
        </w:rPr>
        <w:t>. Учреждения, в оперативном управлении которых находятся объекта спорта, обязаны обеспечить населением бесплатной, доступной и достоверной информацией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</w:t>
      </w:r>
      <w:r w:rsidR="00834A2D">
        <w:rPr>
          <w:rFonts w:ascii="Times New Roman" w:eastAsia="Calibri" w:hAnsi="Times New Roman" w:cs="Times New Roman"/>
          <w:sz w:val="26"/>
          <w:szCs w:val="26"/>
        </w:rPr>
        <w:t>оровительных и спортивных услуг</w:t>
      </w:r>
      <w:r w:rsidRPr="001A4EED">
        <w:rPr>
          <w:rFonts w:ascii="Times New Roman" w:eastAsia="Calibri" w:hAnsi="Times New Roman" w:cs="Times New Roman"/>
          <w:sz w:val="26"/>
          <w:szCs w:val="26"/>
        </w:rPr>
        <w:t xml:space="preserve"> путем размещения соответствующей информации</w:t>
      </w:r>
      <w:r w:rsidR="00981AC0">
        <w:rPr>
          <w:rFonts w:ascii="Times New Roman" w:eastAsia="Calibri" w:hAnsi="Times New Roman" w:cs="Times New Roman"/>
          <w:sz w:val="26"/>
          <w:szCs w:val="26"/>
        </w:rPr>
        <w:t xml:space="preserve"> на стендах в своих помещениях </w:t>
      </w:r>
      <w:r w:rsidRPr="000A18BE">
        <w:rPr>
          <w:rFonts w:ascii="Times New Roman" w:eastAsia="Calibri" w:hAnsi="Times New Roman" w:cs="Times New Roman"/>
          <w:sz w:val="26"/>
          <w:szCs w:val="26"/>
        </w:rPr>
        <w:t>и н</w:t>
      </w:r>
      <w:r w:rsidR="000A18BE" w:rsidRPr="000A18BE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организации.</w:t>
      </w:r>
    </w:p>
    <w:p w:rsidR="001A4EED" w:rsidRPr="001A4EED" w:rsidRDefault="001A4EED" w:rsidP="00981A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EED">
        <w:rPr>
          <w:rFonts w:ascii="Times New Roman" w:eastAsia="Calibri" w:hAnsi="Times New Roman" w:cs="Times New Roman"/>
          <w:sz w:val="26"/>
          <w:szCs w:val="26"/>
        </w:rPr>
        <w:t>1</w:t>
      </w:r>
      <w:r w:rsidR="005D5914">
        <w:rPr>
          <w:rFonts w:ascii="Times New Roman" w:eastAsia="Calibri" w:hAnsi="Times New Roman" w:cs="Times New Roman"/>
          <w:sz w:val="26"/>
          <w:szCs w:val="26"/>
        </w:rPr>
        <w:t>5</w:t>
      </w:r>
      <w:r w:rsidRPr="001A4EED">
        <w:rPr>
          <w:rFonts w:ascii="Times New Roman" w:eastAsia="Calibri" w:hAnsi="Times New Roman" w:cs="Times New Roman"/>
          <w:sz w:val="26"/>
          <w:szCs w:val="26"/>
        </w:rPr>
        <w:t>.</w:t>
      </w:r>
      <w:r w:rsidR="00315FA6">
        <w:rPr>
          <w:rFonts w:ascii="Times New Roman" w:eastAsia="Calibri" w:hAnsi="Times New Roman" w:cs="Times New Roman"/>
          <w:sz w:val="26"/>
          <w:szCs w:val="26"/>
        </w:rPr>
        <w:t> </w:t>
      </w:r>
      <w:r w:rsidRPr="001A4EED">
        <w:rPr>
          <w:rFonts w:ascii="Times New Roman" w:eastAsia="Calibri" w:hAnsi="Times New Roman" w:cs="Times New Roman"/>
          <w:sz w:val="26"/>
          <w:szCs w:val="26"/>
        </w:rPr>
        <w:t xml:space="preserve">Пользователи объектов спорта, нарушившие требования настоящего Порядка, могут быть удалены с объекта, а также привлечены к </w:t>
      </w:r>
      <w:r w:rsidR="00981AC0">
        <w:rPr>
          <w:rFonts w:ascii="Times New Roman" w:eastAsia="Calibri" w:hAnsi="Times New Roman" w:cs="Times New Roman"/>
          <w:sz w:val="26"/>
          <w:szCs w:val="26"/>
        </w:rPr>
        <w:t xml:space="preserve">ответственности в соответствии </w:t>
      </w:r>
      <w:r w:rsidRPr="001A4EED">
        <w:rPr>
          <w:rFonts w:ascii="Times New Roman" w:eastAsia="Calibri" w:hAnsi="Times New Roman" w:cs="Times New Roman"/>
          <w:sz w:val="26"/>
          <w:szCs w:val="26"/>
        </w:rPr>
        <w:t>с законодательством Российской Федерации.</w:t>
      </w:r>
    </w:p>
    <w:p w:rsidR="001A4EED" w:rsidRDefault="001A4EED" w:rsidP="001A4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4EED" w:rsidRDefault="001A4EED" w:rsidP="00C237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23726" w:rsidRPr="00C23726" w:rsidRDefault="00C23726" w:rsidP="00C237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726" w:rsidRPr="00C23726" w:rsidRDefault="00C23726" w:rsidP="00C23726">
      <w:pPr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1"/>
    <w:p w:rsidR="00DD4CAF" w:rsidRPr="007611CC" w:rsidRDefault="00DD4CAF" w:rsidP="00EA205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DD4CAF" w:rsidRPr="007611CC" w:rsidSect="00EA2055">
      <w:headerReference w:type="default" r:id="rId10"/>
      <w:headerReference w:type="first" r:id="rId11"/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41" w:rsidRDefault="00A81C41" w:rsidP="009D6823">
      <w:pPr>
        <w:spacing w:after="0" w:line="240" w:lineRule="auto"/>
      </w:pPr>
      <w:r>
        <w:separator/>
      </w:r>
    </w:p>
  </w:endnote>
  <w:endnote w:type="continuationSeparator" w:id="0">
    <w:p w:rsidR="00A81C41" w:rsidRDefault="00A81C41" w:rsidP="009D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41" w:rsidRDefault="00A81C41" w:rsidP="009D6823">
      <w:pPr>
        <w:spacing w:after="0" w:line="240" w:lineRule="auto"/>
      </w:pPr>
      <w:r>
        <w:separator/>
      </w:r>
    </w:p>
  </w:footnote>
  <w:footnote w:type="continuationSeparator" w:id="0">
    <w:p w:rsidR="00A81C41" w:rsidRDefault="00A81C41" w:rsidP="009D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1" w:rsidRPr="00210A88" w:rsidRDefault="00A81C41" w:rsidP="00210A88">
    <w:pPr>
      <w:pStyle w:val="aa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1" w:rsidRPr="00DC1B02" w:rsidRDefault="00A81C41" w:rsidP="00DD3D55">
    <w:pPr>
      <w:pStyle w:val="aa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303"/>
    <w:multiLevelType w:val="multilevel"/>
    <w:tmpl w:val="87D43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26881"/>
    <w:multiLevelType w:val="hybridMultilevel"/>
    <w:tmpl w:val="B3C63AC4"/>
    <w:lvl w:ilvl="0" w:tplc="97925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A49B3"/>
    <w:multiLevelType w:val="hybridMultilevel"/>
    <w:tmpl w:val="D46E0B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4A8"/>
    <w:multiLevelType w:val="hybridMultilevel"/>
    <w:tmpl w:val="DEF4DDE2"/>
    <w:lvl w:ilvl="0" w:tplc="74FA0F8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3B512C9"/>
    <w:multiLevelType w:val="multilevel"/>
    <w:tmpl w:val="DEFE5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121D2"/>
    <w:multiLevelType w:val="hybridMultilevel"/>
    <w:tmpl w:val="0BD8C6D8"/>
    <w:lvl w:ilvl="0" w:tplc="BC2691F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B07678"/>
    <w:multiLevelType w:val="multilevel"/>
    <w:tmpl w:val="4D5C4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5A1231"/>
    <w:multiLevelType w:val="multilevel"/>
    <w:tmpl w:val="2F7AA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C1F5E"/>
    <w:multiLevelType w:val="hybridMultilevel"/>
    <w:tmpl w:val="3FE49E20"/>
    <w:lvl w:ilvl="0" w:tplc="1774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580F86"/>
    <w:multiLevelType w:val="multilevel"/>
    <w:tmpl w:val="85AEE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397F0E"/>
    <w:multiLevelType w:val="multilevel"/>
    <w:tmpl w:val="43CC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D42BF"/>
    <w:multiLevelType w:val="multilevel"/>
    <w:tmpl w:val="C4766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5D7873"/>
    <w:multiLevelType w:val="multilevel"/>
    <w:tmpl w:val="3B0496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4C"/>
    <w:rsid w:val="0001347B"/>
    <w:rsid w:val="0004114C"/>
    <w:rsid w:val="000455C2"/>
    <w:rsid w:val="00050E4C"/>
    <w:rsid w:val="00061447"/>
    <w:rsid w:val="00062E5A"/>
    <w:rsid w:val="00064B0F"/>
    <w:rsid w:val="0006666E"/>
    <w:rsid w:val="00074D6A"/>
    <w:rsid w:val="000839E0"/>
    <w:rsid w:val="00090AF1"/>
    <w:rsid w:val="000A18BE"/>
    <w:rsid w:val="000A4FC3"/>
    <w:rsid w:val="000C36EA"/>
    <w:rsid w:val="000D4F7D"/>
    <w:rsid w:val="000F4E6A"/>
    <w:rsid w:val="000F5B1F"/>
    <w:rsid w:val="001316FB"/>
    <w:rsid w:val="00141EFF"/>
    <w:rsid w:val="00152FBA"/>
    <w:rsid w:val="00154E6E"/>
    <w:rsid w:val="0015784D"/>
    <w:rsid w:val="0016153E"/>
    <w:rsid w:val="00167E0B"/>
    <w:rsid w:val="00170E67"/>
    <w:rsid w:val="00175983"/>
    <w:rsid w:val="0018437B"/>
    <w:rsid w:val="001853F6"/>
    <w:rsid w:val="0019430C"/>
    <w:rsid w:val="001A2D2D"/>
    <w:rsid w:val="001A4EED"/>
    <w:rsid w:val="001B1E34"/>
    <w:rsid w:val="001B2ABA"/>
    <w:rsid w:val="001B6079"/>
    <w:rsid w:val="001C756C"/>
    <w:rsid w:val="001D77C1"/>
    <w:rsid w:val="001E445A"/>
    <w:rsid w:val="001F5F27"/>
    <w:rsid w:val="001F7E01"/>
    <w:rsid w:val="00201230"/>
    <w:rsid w:val="002037DD"/>
    <w:rsid w:val="00204852"/>
    <w:rsid w:val="00207A12"/>
    <w:rsid w:val="00221591"/>
    <w:rsid w:val="00227320"/>
    <w:rsid w:val="00234922"/>
    <w:rsid w:val="00240582"/>
    <w:rsid w:val="00244BCE"/>
    <w:rsid w:val="00251B4C"/>
    <w:rsid w:val="00255A54"/>
    <w:rsid w:val="00257E9B"/>
    <w:rsid w:val="00266314"/>
    <w:rsid w:val="00266B24"/>
    <w:rsid w:val="0027370B"/>
    <w:rsid w:val="00276042"/>
    <w:rsid w:val="00281C30"/>
    <w:rsid w:val="00292EBC"/>
    <w:rsid w:val="002A2336"/>
    <w:rsid w:val="002A26A7"/>
    <w:rsid w:val="002A2744"/>
    <w:rsid w:val="002A4458"/>
    <w:rsid w:val="002B20E0"/>
    <w:rsid w:val="002B6BEA"/>
    <w:rsid w:val="002B7C1E"/>
    <w:rsid w:val="002C0452"/>
    <w:rsid w:val="002C5150"/>
    <w:rsid w:val="002C7D40"/>
    <w:rsid w:val="002D7B51"/>
    <w:rsid w:val="002D7DE6"/>
    <w:rsid w:val="002E71C8"/>
    <w:rsid w:val="0030597F"/>
    <w:rsid w:val="00310297"/>
    <w:rsid w:val="00315FA6"/>
    <w:rsid w:val="00320272"/>
    <w:rsid w:val="00325989"/>
    <w:rsid w:val="00345796"/>
    <w:rsid w:val="00351689"/>
    <w:rsid w:val="00363495"/>
    <w:rsid w:val="003B0126"/>
    <w:rsid w:val="003B6F76"/>
    <w:rsid w:val="003C3779"/>
    <w:rsid w:val="003C4208"/>
    <w:rsid w:val="003E33A2"/>
    <w:rsid w:val="003F374A"/>
    <w:rsid w:val="003F7825"/>
    <w:rsid w:val="0040352F"/>
    <w:rsid w:val="00436061"/>
    <w:rsid w:val="004550AC"/>
    <w:rsid w:val="00472814"/>
    <w:rsid w:val="004850B1"/>
    <w:rsid w:val="004962ED"/>
    <w:rsid w:val="004C164A"/>
    <w:rsid w:val="004C1790"/>
    <w:rsid w:val="004C3887"/>
    <w:rsid w:val="004C4C10"/>
    <w:rsid w:val="004C657F"/>
    <w:rsid w:val="004D1E28"/>
    <w:rsid w:val="004E1DC3"/>
    <w:rsid w:val="004F2D7F"/>
    <w:rsid w:val="004F739A"/>
    <w:rsid w:val="00500083"/>
    <w:rsid w:val="00502AFB"/>
    <w:rsid w:val="00506B20"/>
    <w:rsid w:val="00520F89"/>
    <w:rsid w:val="005378B5"/>
    <w:rsid w:val="005413B7"/>
    <w:rsid w:val="005572CF"/>
    <w:rsid w:val="0055789F"/>
    <w:rsid w:val="00560DA2"/>
    <w:rsid w:val="005B3D7B"/>
    <w:rsid w:val="005B7C21"/>
    <w:rsid w:val="005C1007"/>
    <w:rsid w:val="005D104A"/>
    <w:rsid w:val="005D5914"/>
    <w:rsid w:val="005E17E9"/>
    <w:rsid w:val="005E400B"/>
    <w:rsid w:val="005F1139"/>
    <w:rsid w:val="005F127B"/>
    <w:rsid w:val="005F41F0"/>
    <w:rsid w:val="0060496C"/>
    <w:rsid w:val="006171F9"/>
    <w:rsid w:val="00623512"/>
    <w:rsid w:val="00627090"/>
    <w:rsid w:val="00634CEC"/>
    <w:rsid w:val="00636AD2"/>
    <w:rsid w:val="00643F5A"/>
    <w:rsid w:val="00662CF0"/>
    <w:rsid w:val="0066547A"/>
    <w:rsid w:val="00681417"/>
    <w:rsid w:val="006840DD"/>
    <w:rsid w:val="00695AE5"/>
    <w:rsid w:val="0069730B"/>
    <w:rsid w:val="006C2A71"/>
    <w:rsid w:val="006D7657"/>
    <w:rsid w:val="006D7AEF"/>
    <w:rsid w:val="006D7C28"/>
    <w:rsid w:val="006E1404"/>
    <w:rsid w:val="006F667E"/>
    <w:rsid w:val="007321D0"/>
    <w:rsid w:val="007330D8"/>
    <w:rsid w:val="00734681"/>
    <w:rsid w:val="00740D6D"/>
    <w:rsid w:val="00740D91"/>
    <w:rsid w:val="00741D31"/>
    <w:rsid w:val="00755BB0"/>
    <w:rsid w:val="007611CC"/>
    <w:rsid w:val="00762CD5"/>
    <w:rsid w:val="007761CD"/>
    <w:rsid w:val="0078072D"/>
    <w:rsid w:val="00780FD3"/>
    <w:rsid w:val="0079317B"/>
    <w:rsid w:val="00793D99"/>
    <w:rsid w:val="007A6A88"/>
    <w:rsid w:val="007B6523"/>
    <w:rsid w:val="00802B08"/>
    <w:rsid w:val="008156A7"/>
    <w:rsid w:val="0082487D"/>
    <w:rsid w:val="00825B16"/>
    <w:rsid w:val="00834A2D"/>
    <w:rsid w:val="00842E1A"/>
    <w:rsid w:val="00846145"/>
    <w:rsid w:val="008625A2"/>
    <w:rsid w:val="00870578"/>
    <w:rsid w:val="0087219F"/>
    <w:rsid w:val="00872293"/>
    <w:rsid w:val="00875225"/>
    <w:rsid w:val="00875C69"/>
    <w:rsid w:val="008870EC"/>
    <w:rsid w:val="0089448B"/>
    <w:rsid w:val="008B0D59"/>
    <w:rsid w:val="008C21EE"/>
    <w:rsid w:val="008C5BCF"/>
    <w:rsid w:val="008C6F81"/>
    <w:rsid w:val="008F0A52"/>
    <w:rsid w:val="00904206"/>
    <w:rsid w:val="00904BFB"/>
    <w:rsid w:val="009066A2"/>
    <w:rsid w:val="00906FBD"/>
    <w:rsid w:val="00921B3B"/>
    <w:rsid w:val="0092511A"/>
    <w:rsid w:val="009275E4"/>
    <w:rsid w:val="00930752"/>
    <w:rsid w:val="00935E11"/>
    <w:rsid w:val="00937E27"/>
    <w:rsid w:val="00943C51"/>
    <w:rsid w:val="00946C2E"/>
    <w:rsid w:val="00953136"/>
    <w:rsid w:val="00956E9F"/>
    <w:rsid w:val="00981AC0"/>
    <w:rsid w:val="009A490B"/>
    <w:rsid w:val="009B4B42"/>
    <w:rsid w:val="009C0C08"/>
    <w:rsid w:val="009D115E"/>
    <w:rsid w:val="009D6823"/>
    <w:rsid w:val="009E1215"/>
    <w:rsid w:val="009E78FE"/>
    <w:rsid w:val="00A0014E"/>
    <w:rsid w:val="00A115CC"/>
    <w:rsid w:val="00A36BF5"/>
    <w:rsid w:val="00A41825"/>
    <w:rsid w:val="00A42F9A"/>
    <w:rsid w:val="00A44BF6"/>
    <w:rsid w:val="00A45197"/>
    <w:rsid w:val="00A53CB0"/>
    <w:rsid w:val="00A63D4A"/>
    <w:rsid w:val="00A66AC7"/>
    <w:rsid w:val="00A81C41"/>
    <w:rsid w:val="00A84FDF"/>
    <w:rsid w:val="00A9061D"/>
    <w:rsid w:val="00A96308"/>
    <w:rsid w:val="00AB218A"/>
    <w:rsid w:val="00AB7D78"/>
    <w:rsid w:val="00AC205A"/>
    <w:rsid w:val="00AC662A"/>
    <w:rsid w:val="00AD0C66"/>
    <w:rsid w:val="00AD7745"/>
    <w:rsid w:val="00AD7847"/>
    <w:rsid w:val="00AE2FF6"/>
    <w:rsid w:val="00AE4568"/>
    <w:rsid w:val="00AE6CF5"/>
    <w:rsid w:val="00AF290B"/>
    <w:rsid w:val="00B114E8"/>
    <w:rsid w:val="00B24F1B"/>
    <w:rsid w:val="00B3278E"/>
    <w:rsid w:val="00B3516A"/>
    <w:rsid w:val="00B513A7"/>
    <w:rsid w:val="00B609A0"/>
    <w:rsid w:val="00B64293"/>
    <w:rsid w:val="00B660B0"/>
    <w:rsid w:val="00B74552"/>
    <w:rsid w:val="00B778BC"/>
    <w:rsid w:val="00B840ED"/>
    <w:rsid w:val="00B955DF"/>
    <w:rsid w:val="00B9645A"/>
    <w:rsid w:val="00BA13DB"/>
    <w:rsid w:val="00BA4871"/>
    <w:rsid w:val="00BA5C45"/>
    <w:rsid w:val="00BB4417"/>
    <w:rsid w:val="00BB6CD2"/>
    <w:rsid w:val="00BC1B87"/>
    <w:rsid w:val="00BF4A5F"/>
    <w:rsid w:val="00C23726"/>
    <w:rsid w:val="00C33060"/>
    <w:rsid w:val="00C368F0"/>
    <w:rsid w:val="00C400FB"/>
    <w:rsid w:val="00C43FE9"/>
    <w:rsid w:val="00C46105"/>
    <w:rsid w:val="00C47409"/>
    <w:rsid w:val="00C5054B"/>
    <w:rsid w:val="00C51846"/>
    <w:rsid w:val="00C53E16"/>
    <w:rsid w:val="00C66B21"/>
    <w:rsid w:val="00C71701"/>
    <w:rsid w:val="00C84A69"/>
    <w:rsid w:val="00C85F36"/>
    <w:rsid w:val="00CA06E8"/>
    <w:rsid w:val="00CC66F1"/>
    <w:rsid w:val="00CD2007"/>
    <w:rsid w:val="00CD5DF8"/>
    <w:rsid w:val="00CF0B84"/>
    <w:rsid w:val="00CF1D21"/>
    <w:rsid w:val="00CF6029"/>
    <w:rsid w:val="00D01B7F"/>
    <w:rsid w:val="00D033CE"/>
    <w:rsid w:val="00D06BA3"/>
    <w:rsid w:val="00D07F1E"/>
    <w:rsid w:val="00D11666"/>
    <w:rsid w:val="00D15959"/>
    <w:rsid w:val="00D266B2"/>
    <w:rsid w:val="00D620DC"/>
    <w:rsid w:val="00D96519"/>
    <w:rsid w:val="00DA5AD4"/>
    <w:rsid w:val="00DD4CAF"/>
    <w:rsid w:val="00DE10E8"/>
    <w:rsid w:val="00E21B8B"/>
    <w:rsid w:val="00E27442"/>
    <w:rsid w:val="00E32797"/>
    <w:rsid w:val="00E339FB"/>
    <w:rsid w:val="00E5168A"/>
    <w:rsid w:val="00E6028B"/>
    <w:rsid w:val="00E619A6"/>
    <w:rsid w:val="00E6477C"/>
    <w:rsid w:val="00E660C5"/>
    <w:rsid w:val="00E70819"/>
    <w:rsid w:val="00E71BB4"/>
    <w:rsid w:val="00E7245C"/>
    <w:rsid w:val="00EA2055"/>
    <w:rsid w:val="00EA4BF8"/>
    <w:rsid w:val="00EA6849"/>
    <w:rsid w:val="00EB3C73"/>
    <w:rsid w:val="00EC04BC"/>
    <w:rsid w:val="00EC563A"/>
    <w:rsid w:val="00EE2323"/>
    <w:rsid w:val="00EE43BE"/>
    <w:rsid w:val="00F0079F"/>
    <w:rsid w:val="00F037BD"/>
    <w:rsid w:val="00F15925"/>
    <w:rsid w:val="00F176B6"/>
    <w:rsid w:val="00F23F69"/>
    <w:rsid w:val="00F250AA"/>
    <w:rsid w:val="00F5124C"/>
    <w:rsid w:val="00F57678"/>
    <w:rsid w:val="00F603CC"/>
    <w:rsid w:val="00F63241"/>
    <w:rsid w:val="00F6725C"/>
    <w:rsid w:val="00F672FC"/>
    <w:rsid w:val="00F76030"/>
    <w:rsid w:val="00F76DCF"/>
    <w:rsid w:val="00F81984"/>
    <w:rsid w:val="00FB4081"/>
    <w:rsid w:val="00FC6067"/>
    <w:rsid w:val="00FD6C92"/>
    <w:rsid w:val="00FE3BAE"/>
    <w:rsid w:val="00FE7033"/>
    <w:rsid w:val="00FE7EED"/>
    <w:rsid w:val="00FF5518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550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114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04114C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4550AC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B6F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87D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4C4C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4850B1"/>
    <w:rPr>
      <w:color w:val="106BBE"/>
    </w:rPr>
  </w:style>
  <w:style w:type="paragraph" w:styleId="aa">
    <w:name w:val="header"/>
    <w:basedOn w:val="a"/>
    <w:link w:val="ab"/>
    <w:uiPriority w:val="99"/>
    <w:unhideWhenUsed/>
    <w:rsid w:val="0093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752"/>
  </w:style>
  <w:style w:type="paragraph" w:styleId="ac">
    <w:name w:val="footer"/>
    <w:basedOn w:val="a"/>
    <w:link w:val="ad"/>
    <w:uiPriority w:val="99"/>
    <w:unhideWhenUsed/>
    <w:rsid w:val="009D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823"/>
  </w:style>
  <w:style w:type="table" w:styleId="ae">
    <w:name w:val="Table Grid"/>
    <w:basedOn w:val="a1"/>
    <w:uiPriority w:val="59"/>
    <w:rsid w:val="005413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02B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02B0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02B0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2B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02B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550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114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04114C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4550AC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B6F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87D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4C4C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4850B1"/>
    <w:rPr>
      <w:color w:val="106BBE"/>
    </w:rPr>
  </w:style>
  <w:style w:type="paragraph" w:styleId="aa">
    <w:name w:val="header"/>
    <w:basedOn w:val="a"/>
    <w:link w:val="ab"/>
    <w:uiPriority w:val="99"/>
    <w:unhideWhenUsed/>
    <w:rsid w:val="0093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752"/>
  </w:style>
  <w:style w:type="paragraph" w:styleId="ac">
    <w:name w:val="footer"/>
    <w:basedOn w:val="a"/>
    <w:link w:val="ad"/>
    <w:uiPriority w:val="99"/>
    <w:unhideWhenUsed/>
    <w:rsid w:val="009D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823"/>
  </w:style>
  <w:style w:type="table" w:styleId="ae">
    <w:name w:val="Table Grid"/>
    <w:basedOn w:val="a1"/>
    <w:uiPriority w:val="59"/>
    <w:rsid w:val="005413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02B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02B0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02B0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2B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02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9967-BDFC-4763-803A-76FAC7CC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Shlapina</dc:creator>
  <cp:lastModifiedBy>Зройчикова Елена Альфредовна</cp:lastModifiedBy>
  <cp:revision>2</cp:revision>
  <cp:lastPrinted>2022-12-30T07:09:00Z</cp:lastPrinted>
  <dcterms:created xsi:type="dcterms:W3CDTF">2023-01-03T12:51:00Z</dcterms:created>
  <dcterms:modified xsi:type="dcterms:W3CDTF">2023-01-03T12:51:00Z</dcterms:modified>
</cp:coreProperties>
</file>