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F469C" w:rsidRPr="00A6080A" w:rsidTr="00301B2F">
        <w:tc>
          <w:tcPr>
            <w:tcW w:w="3510" w:type="dxa"/>
          </w:tcPr>
          <w:p w:rsidR="001F469C" w:rsidRPr="00A6080A" w:rsidRDefault="001F469C" w:rsidP="00301B2F">
            <w:pPr>
              <w:spacing w:after="240" w:line="240" w:lineRule="auto"/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A6080A">
              <w:rPr>
                <w:rFonts w:ascii="Times New Roman" w:eastAsia="Calibri" w:hAnsi="Times New Roman" w:cs="Times New Roman"/>
              </w:rPr>
              <w:t xml:space="preserve">                         </w:t>
            </w:r>
          </w:p>
        </w:tc>
        <w:tc>
          <w:tcPr>
            <w:tcW w:w="2835" w:type="dxa"/>
          </w:tcPr>
          <w:p w:rsidR="001F469C" w:rsidRPr="00A6080A" w:rsidRDefault="001F469C" w:rsidP="00301B2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80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F2EA0A6" wp14:editId="6AD5E934">
                  <wp:simplePos x="0" y="0"/>
                  <wp:positionH relativeFrom="margin">
                    <wp:posOffset>391160</wp:posOffset>
                  </wp:positionH>
                  <wp:positionV relativeFrom="margin">
                    <wp:posOffset>133350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080A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</w:tc>
        <w:tc>
          <w:tcPr>
            <w:tcW w:w="3225" w:type="dxa"/>
          </w:tcPr>
          <w:p w:rsidR="001F469C" w:rsidRPr="00A6080A" w:rsidRDefault="001F469C" w:rsidP="00301B2F">
            <w:pPr>
              <w:spacing w:after="24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1F469C" w:rsidRPr="00A6080A" w:rsidRDefault="001F469C" w:rsidP="001F469C">
      <w:pPr>
        <w:spacing w:after="12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469C" w:rsidRPr="00A6080A" w:rsidRDefault="001F469C" w:rsidP="001F469C">
      <w:pPr>
        <w:spacing w:after="12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080A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1F469C" w:rsidRDefault="001F469C" w:rsidP="001F4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0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F469C" w:rsidRPr="00A6080A" w:rsidRDefault="001F469C" w:rsidP="001F4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469C" w:rsidRDefault="00DC5D9F" w:rsidP="001F46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22</w:t>
      </w:r>
      <w:r w:rsidR="007227BA">
        <w:rPr>
          <w:rFonts w:ascii="Times New Roman" w:eastAsia="Calibri" w:hAnsi="Times New Roman" w:cs="Times New Roman"/>
          <w:sz w:val="28"/>
        </w:rPr>
        <w:t>.12.2021</w:t>
      </w:r>
      <w:r w:rsidR="001F469C" w:rsidRPr="00A6080A">
        <w:rPr>
          <w:rFonts w:ascii="Times New Roman" w:eastAsia="Calibri" w:hAnsi="Times New Roman" w:cs="Times New Roman"/>
          <w:sz w:val="28"/>
        </w:rPr>
        <w:tab/>
      </w:r>
      <w:r w:rsidR="001F469C" w:rsidRPr="00A6080A">
        <w:rPr>
          <w:rFonts w:ascii="Times New Roman" w:eastAsia="Calibri" w:hAnsi="Times New Roman" w:cs="Times New Roman"/>
          <w:sz w:val="28"/>
        </w:rPr>
        <w:tab/>
      </w:r>
      <w:r w:rsidR="001F469C" w:rsidRPr="00A6080A">
        <w:rPr>
          <w:rFonts w:ascii="Times New Roman" w:eastAsia="Calibri" w:hAnsi="Times New Roman" w:cs="Times New Roman"/>
          <w:sz w:val="28"/>
        </w:rPr>
        <w:tab/>
      </w:r>
      <w:r w:rsidR="001F469C" w:rsidRPr="00A6080A">
        <w:rPr>
          <w:rFonts w:ascii="Times New Roman" w:eastAsia="Calibri" w:hAnsi="Times New Roman" w:cs="Times New Roman"/>
          <w:sz w:val="28"/>
        </w:rPr>
        <w:tab/>
      </w:r>
      <w:r w:rsidR="001F469C" w:rsidRPr="00A6080A">
        <w:rPr>
          <w:rFonts w:ascii="Times New Roman" w:eastAsia="Calibri" w:hAnsi="Times New Roman" w:cs="Times New Roman"/>
          <w:sz w:val="28"/>
        </w:rPr>
        <w:tab/>
      </w:r>
      <w:r w:rsidR="001F469C" w:rsidRPr="00A6080A">
        <w:rPr>
          <w:rFonts w:ascii="Times New Roman" w:eastAsia="Calibri" w:hAnsi="Times New Roman" w:cs="Times New Roman"/>
          <w:sz w:val="28"/>
        </w:rPr>
        <w:tab/>
      </w:r>
      <w:r w:rsidR="001F469C" w:rsidRPr="00A6080A">
        <w:rPr>
          <w:rFonts w:ascii="Times New Roman" w:eastAsia="Calibri" w:hAnsi="Times New Roman" w:cs="Times New Roman"/>
          <w:sz w:val="28"/>
        </w:rPr>
        <w:tab/>
      </w:r>
      <w:r w:rsidR="001F469C">
        <w:rPr>
          <w:rFonts w:ascii="Times New Roman" w:eastAsia="Calibri" w:hAnsi="Times New Roman" w:cs="Times New Roman"/>
          <w:sz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</w:t>
      </w:r>
      <w:r w:rsidR="001F469C">
        <w:rPr>
          <w:rFonts w:ascii="Times New Roman" w:eastAsia="Calibri" w:hAnsi="Times New Roman" w:cs="Times New Roman"/>
          <w:sz w:val="28"/>
        </w:rPr>
        <w:t xml:space="preserve"> </w:t>
      </w:r>
      <w:r w:rsidR="001F469C" w:rsidRPr="00A6080A">
        <w:rPr>
          <w:rFonts w:ascii="Times New Roman" w:eastAsia="Calibri" w:hAnsi="Times New Roman" w:cs="Times New Roman"/>
          <w:sz w:val="28"/>
        </w:rPr>
        <w:t>№</w:t>
      </w:r>
      <w:r w:rsidR="001F469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1507</w:t>
      </w:r>
    </w:p>
    <w:p w:rsidR="001F469C" w:rsidRPr="00A6080A" w:rsidRDefault="001F469C" w:rsidP="001F46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F469C" w:rsidRPr="00A6080A" w:rsidRDefault="001F469C" w:rsidP="001F46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69C" w:rsidRDefault="001F469C" w:rsidP="001F469C">
      <w:pPr>
        <w:tabs>
          <w:tab w:val="left" w:pos="2295"/>
        </w:tabs>
        <w:spacing w:after="0" w:line="240" w:lineRule="auto"/>
        <w:jc w:val="center"/>
      </w:pPr>
      <w:r w:rsidRPr="00A6080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11196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A6080A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Колпашевского района от 27.06.2018 № 611 «Об утверждении Положения о персонифицированном дополнительном образовании детей»</w:t>
      </w:r>
      <w:r w:rsidRPr="00852063">
        <w:t xml:space="preserve"> </w:t>
      </w:r>
    </w:p>
    <w:p w:rsidR="001F469C" w:rsidRPr="00A6080A" w:rsidRDefault="001F469C" w:rsidP="001F469C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469C" w:rsidRPr="00A6080A" w:rsidRDefault="001F469C" w:rsidP="001F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9C" w:rsidRDefault="00301D31" w:rsidP="001F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по формированию современных управленческих и организационно-</w:t>
      </w:r>
      <w:proofErr w:type="gramStart"/>
      <w:r w:rsidRPr="00301D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механизмов</w:t>
      </w:r>
      <w:proofErr w:type="gramEnd"/>
      <w:r w:rsidRPr="0030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дополнительного образования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4147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модели</w:t>
      </w:r>
      <w:r w:rsidR="001F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региональных систем дополнительного образования детей, утвержденной приказом Министерства просвещения Российской Федерации от 03.09.2019 № </w:t>
      </w:r>
      <w:r w:rsidR="00141478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1F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</w:p>
    <w:p w:rsidR="00301D31" w:rsidRDefault="001F469C" w:rsidP="00301D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0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01D31" w:rsidRDefault="00301D31" w:rsidP="005B1B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6F7412">
        <w:t xml:space="preserve"> </w:t>
      </w:r>
      <w:r w:rsidR="00111963" w:rsidRPr="00111963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Колпашевского района от 27.06.2018 № 611 «Об утверждении Положения о персонифицированном до</w:t>
      </w:r>
      <w:r w:rsidR="00111963">
        <w:rPr>
          <w:rFonts w:ascii="Times New Roman" w:eastAsia="Calibri" w:hAnsi="Times New Roman" w:cs="Times New Roman"/>
          <w:sz w:val="28"/>
          <w:szCs w:val="28"/>
        </w:rPr>
        <w:t>полнительном образовании детей»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D31">
        <w:rPr>
          <w:rFonts w:ascii="Times New Roman" w:eastAsia="Calibri" w:hAnsi="Times New Roman" w:cs="Times New Roman"/>
          <w:sz w:val="28"/>
          <w:szCs w:val="28"/>
        </w:rPr>
        <w:t>(в редакции постановлений Администрации Колпашевского района от 19.11.2018 № 1236, от 26.11.2018 № 1272, 11.08.2020 № 845)</w:t>
      </w:r>
      <w:r w:rsidR="00B3397A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11963" w:rsidRDefault="00111963" w:rsidP="00301D31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11963">
        <w:rPr>
          <w:rFonts w:ascii="Times New Roman" w:eastAsia="Calibri" w:hAnsi="Times New Roman" w:cs="Times New Roman"/>
          <w:sz w:val="28"/>
          <w:szCs w:val="28"/>
        </w:rPr>
        <w:t>1) в приложении № 1:</w:t>
      </w:r>
    </w:p>
    <w:p w:rsidR="00301D31" w:rsidRPr="00A6080A" w:rsidRDefault="00111963" w:rsidP="00301D31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01D31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301D31" w:rsidRPr="00301D31">
        <w:rPr>
          <w:rFonts w:ascii="Times New Roman" w:eastAsia="Calibri" w:hAnsi="Times New Roman" w:cs="Times New Roman"/>
          <w:sz w:val="28"/>
          <w:szCs w:val="28"/>
        </w:rPr>
        <w:t>4.1</w:t>
      </w:r>
      <w:r w:rsidR="00301D31" w:rsidRPr="00301D31">
        <w:t xml:space="preserve"> </w:t>
      </w:r>
      <w:r w:rsidR="00301D31" w:rsidRPr="00301D3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E2E37" w:rsidRDefault="00301D31" w:rsidP="001F469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60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69C" w:rsidRPr="00A6080A">
        <w:rPr>
          <w:rFonts w:ascii="Times New Roman" w:eastAsia="Calibri" w:hAnsi="Times New Roman" w:cs="Times New Roman"/>
          <w:sz w:val="28"/>
          <w:szCs w:val="28"/>
        </w:rPr>
        <w:t>«</w:t>
      </w:r>
      <w:bookmarkStart w:id="1" w:name="_Ref507428096"/>
      <w:r w:rsidR="002B7F3E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F469C" w:rsidRPr="00A60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  <w:r w:rsidR="001F469C">
        <w:t> </w:t>
      </w:r>
      <w:r w:rsidR="004E2E37" w:rsidRPr="004E2E37">
        <w:rPr>
          <w:rFonts w:ascii="Times New Roman" w:hAnsi="Times New Roman" w:cs="Times New Roman"/>
          <w:sz w:val="28"/>
        </w:rPr>
        <w:t>Сертификат дополнительного образования может использоваться для получения реб</w:t>
      </w:r>
      <w:r w:rsidR="007227BA">
        <w:rPr>
          <w:rFonts w:ascii="Times New Roman" w:hAnsi="Times New Roman" w:cs="Times New Roman"/>
          <w:sz w:val="28"/>
        </w:rPr>
        <w:t>ё</w:t>
      </w:r>
      <w:r w:rsidR="004E2E37" w:rsidRPr="004E2E37">
        <w:rPr>
          <w:rFonts w:ascii="Times New Roman" w:hAnsi="Times New Roman" w:cs="Times New Roman"/>
          <w:sz w:val="28"/>
        </w:rPr>
        <w:t>нком дополнительного образования по любой из дополнительных общеобразовательных программ, включ</w:t>
      </w:r>
      <w:r w:rsidR="007227BA">
        <w:rPr>
          <w:rFonts w:ascii="Times New Roman" w:hAnsi="Times New Roman" w:cs="Times New Roman"/>
          <w:sz w:val="28"/>
        </w:rPr>
        <w:t>ё</w:t>
      </w:r>
      <w:r w:rsidR="004E2E37" w:rsidRPr="004E2E37">
        <w:rPr>
          <w:rFonts w:ascii="Times New Roman" w:hAnsi="Times New Roman" w:cs="Times New Roman"/>
          <w:sz w:val="28"/>
        </w:rPr>
        <w:t xml:space="preserve">нной в любой из реестров образовательных программ (за исключением </w:t>
      </w:r>
      <w:r w:rsidR="00403F82" w:rsidRPr="00403F82">
        <w:rPr>
          <w:rFonts w:ascii="Times New Roman" w:hAnsi="Times New Roman" w:cs="Times New Roman"/>
          <w:sz w:val="28"/>
        </w:rPr>
        <w:t>дополнительных предпрофессиональных и общеразвивающих программ в области искусств, реализуемых детскими школами искусств</w:t>
      </w:r>
      <w:r w:rsidR="004E2E37" w:rsidRPr="00403F82">
        <w:rPr>
          <w:rFonts w:ascii="Times New Roman" w:hAnsi="Times New Roman" w:cs="Times New Roman"/>
          <w:sz w:val="28"/>
        </w:rPr>
        <w:t>)</w:t>
      </w:r>
      <w:r w:rsidR="004E2E37" w:rsidRPr="004E2E37">
        <w:rPr>
          <w:rFonts w:ascii="Times New Roman" w:hAnsi="Times New Roman" w:cs="Times New Roman"/>
          <w:sz w:val="28"/>
        </w:rPr>
        <w:t>.</w:t>
      </w:r>
    </w:p>
    <w:p w:rsidR="001F469C" w:rsidRDefault="002B7F3E" w:rsidP="001F469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</w:t>
      </w:r>
      <w:r w:rsidR="007227B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 за сч</w:t>
      </w:r>
      <w:r w:rsidR="007227B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бюджетных средств детей на обучение по дополнительным общеобразовательным программам, в том числе в рамках системы персонифицированного финансирования, родители (законные представители) дет</w:t>
      </w:r>
      <w:r w:rsidR="00B3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дети, достигшие возраста 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предоставляют поставщикам образовательных услуг (за исключением образовательных организаций допо</w:t>
      </w:r>
      <w:r w:rsidR="00564573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лнительного образования детей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специальными наименованиями «детская школа искусств», «детская музыкальная школа»,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«детская хоровая школа», «детская художественная школа», «детская хореографическая школа», «детская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театральная школа», «детская цирковая школа</w:t>
      </w:r>
      <w:r w:rsidR="001F469C">
        <w:rPr>
          <w:rFonts w:ascii="Times New Roman" w:eastAsia="Calibri" w:hAnsi="Times New Roman" w:cs="Times New Roman"/>
          <w:sz w:val="28"/>
          <w:szCs w:val="28"/>
        </w:rPr>
        <w:t>»</w:t>
      </w:r>
      <w:r w:rsidR="00564573">
        <w:rPr>
          <w:rFonts w:ascii="Times New Roman" w:eastAsia="Calibri" w:hAnsi="Times New Roman" w:cs="Times New Roman"/>
          <w:sz w:val="28"/>
          <w:szCs w:val="28"/>
        </w:rPr>
        <w:t>, «детская школа художественных ремесел» (далее – детские школы искусств) сведения о номер</w:t>
      </w:r>
      <w:r w:rsidR="00301D31">
        <w:rPr>
          <w:rFonts w:ascii="Times New Roman" w:eastAsia="Calibri" w:hAnsi="Times New Roman" w:cs="Times New Roman"/>
          <w:sz w:val="28"/>
          <w:szCs w:val="28"/>
        </w:rPr>
        <w:t>е</w:t>
      </w:r>
      <w:r w:rsidR="00F41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573">
        <w:rPr>
          <w:rFonts w:ascii="Times New Roman" w:eastAsia="Calibri" w:hAnsi="Times New Roman" w:cs="Times New Roman"/>
          <w:sz w:val="28"/>
          <w:szCs w:val="28"/>
        </w:rPr>
        <w:t>используемого сертификата дополнительного образования</w:t>
      </w:r>
      <w:proofErr w:type="gramStart"/>
      <w:r w:rsidR="00564573">
        <w:rPr>
          <w:rFonts w:ascii="Times New Roman" w:eastAsia="Calibri" w:hAnsi="Times New Roman" w:cs="Times New Roman"/>
          <w:sz w:val="28"/>
          <w:szCs w:val="28"/>
        </w:rPr>
        <w:t>.»</w:t>
      </w:r>
      <w:r w:rsidR="001F469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End"/>
    </w:p>
    <w:p w:rsidR="004E2E37" w:rsidRDefault="004E2E37" w:rsidP="004E2E37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04204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561848">
        <w:rPr>
          <w:rFonts w:ascii="Times New Roman" w:eastAsia="Calibri" w:hAnsi="Times New Roman" w:cs="Times New Roman"/>
          <w:sz w:val="28"/>
          <w:szCs w:val="28"/>
        </w:rPr>
        <w:t xml:space="preserve">4.2 </w:t>
      </w:r>
      <w:r w:rsidR="00561848" w:rsidRPr="00A04204">
        <w:rPr>
          <w:rFonts w:ascii="Times New Roman" w:eastAsia="Calibri" w:hAnsi="Times New Roman" w:cs="Times New Roman"/>
          <w:sz w:val="28"/>
          <w:szCs w:val="28"/>
        </w:rPr>
        <w:t>дополнить</w:t>
      </w:r>
      <w:r w:rsidR="00141478">
        <w:rPr>
          <w:rFonts w:ascii="Times New Roman" w:eastAsia="Calibri" w:hAnsi="Times New Roman" w:cs="Times New Roman"/>
          <w:sz w:val="28"/>
          <w:szCs w:val="28"/>
        </w:rPr>
        <w:t xml:space="preserve"> абзацем следующего содержания</w:t>
      </w:r>
      <w:r w:rsidR="00A04204" w:rsidRPr="00A042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469C" w:rsidRDefault="004E2E37" w:rsidP="00561848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D2404" w:rsidRPr="004E2E37">
        <w:rPr>
          <w:rFonts w:ascii="Times New Roman" w:eastAsia="Calibri" w:hAnsi="Times New Roman" w:cs="Times New Roman"/>
          <w:sz w:val="28"/>
          <w:szCs w:val="28"/>
        </w:rPr>
        <w:t>«</w:t>
      </w:r>
      <w:r w:rsidR="00CD2404">
        <w:rPr>
          <w:rFonts w:ascii="Times New Roman" w:eastAsia="Calibri" w:hAnsi="Times New Roman" w:cs="Times New Roman"/>
          <w:sz w:val="28"/>
          <w:szCs w:val="28"/>
        </w:rPr>
        <w:t xml:space="preserve">Детские школы искусств реализуют дополнительные </w:t>
      </w:r>
      <w:r w:rsidR="00784D9B">
        <w:rPr>
          <w:rFonts w:ascii="Times New Roman" w:eastAsia="Calibri" w:hAnsi="Times New Roman" w:cs="Times New Roman"/>
          <w:sz w:val="28"/>
          <w:szCs w:val="28"/>
        </w:rPr>
        <w:t>предпрофессиональные и общеразвивающие</w:t>
      </w:r>
      <w:r w:rsidR="00784D9B" w:rsidRPr="00784D9B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84D9B">
        <w:rPr>
          <w:rFonts w:ascii="Times New Roman" w:eastAsia="Calibri" w:hAnsi="Times New Roman" w:cs="Times New Roman"/>
          <w:sz w:val="28"/>
          <w:szCs w:val="28"/>
        </w:rPr>
        <w:t>ы</w:t>
      </w:r>
      <w:r w:rsidR="00784D9B" w:rsidRPr="00784D9B">
        <w:rPr>
          <w:rFonts w:ascii="Times New Roman" w:eastAsia="Calibri" w:hAnsi="Times New Roman" w:cs="Times New Roman"/>
          <w:sz w:val="28"/>
          <w:szCs w:val="28"/>
        </w:rPr>
        <w:t xml:space="preserve"> в области искусств</w:t>
      </w:r>
      <w:r w:rsidR="00CD2404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сертификатов дополнительного образования. </w:t>
      </w:r>
      <w:proofErr w:type="gramStart"/>
      <w:r w:rsidR="00CD2404">
        <w:rPr>
          <w:rFonts w:ascii="Times New Roman" w:eastAsia="Calibri" w:hAnsi="Times New Roman" w:cs="Times New Roman"/>
          <w:sz w:val="28"/>
          <w:szCs w:val="28"/>
        </w:rPr>
        <w:t xml:space="preserve">Для организации </w:t>
      </w:r>
      <w:r w:rsidR="001B59F4">
        <w:rPr>
          <w:rFonts w:ascii="Times New Roman" w:eastAsia="Calibri" w:hAnsi="Times New Roman" w:cs="Times New Roman"/>
          <w:sz w:val="28"/>
          <w:szCs w:val="28"/>
        </w:rPr>
        <w:t>персонифицированного</w:t>
      </w:r>
      <w:r w:rsidR="00CD2404">
        <w:rPr>
          <w:rFonts w:ascii="Times New Roman" w:eastAsia="Calibri" w:hAnsi="Times New Roman" w:cs="Times New Roman"/>
          <w:sz w:val="28"/>
          <w:szCs w:val="28"/>
        </w:rPr>
        <w:t xml:space="preserve"> уч</w:t>
      </w:r>
      <w:r w:rsidR="007227BA">
        <w:rPr>
          <w:rFonts w:ascii="Times New Roman" w:eastAsia="Calibri" w:hAnsi="Times New Roman" w:cs="Times New Roman"/>
          <w:sz w:val="28"/>
          <w:szCs w:val="28"/>
        </w:rPr>
        <w:t>ё</w:t>
      </w:r>
      <w:r w:rsidR="00CD2404">
        <w:rPr>
          <w:rFonts w:ascii="Times New Roman" w:eastAsia="Calibri" w:hAnsi="Times New Roman" w:cs="Times New Roman"/>
          <w:sz w:val="28"/>
          <w:szCs w:val="28"/>
        </w:rPr>
        <w:t xml:space="preserve">та детей детские школы искусств, а также </w:t>
      </w:r>
      <w:r w:rsidR="001B59F4">
        <w:rPr>
          <w:rFonts w:ascii="Times New Roman" w:eastAsia="Calibri" w:hAnsi="Times New Roman" w:cs="Times New Roman"/>
          <w:sz w:val="28"/>
          <w:szCs w:val="28"/>
        </w:rPr>
        <w:t>поставщики</w:t>
      </w:r>
      <w:r w:rsidR="00CD2404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услуг при реализации дополнительных общеобразовательных программ на платной основе самостоятельно формируют базу сведений об обучающихся и пр</w:t>
      </w:r>
      <w:r w:rsidR="00A67722">
        <w:rPr>
          <w:rFonts w:ascii="Times New Roman" w:eastAsia="Calibri" w:hAnsi="Times New Roman" w:cs="Times New Roman"/>
          <w:sz w:val="28"/>
          <w:szCs w:val="28"/>
        </w:rPr>
        <w:t xml:space="preserve">едоставляют сведения о количестве обучающихся по </w:t>
      </w:r>
      <w:r w:rsidR="00A67722" w:rsidRPr="00A67722">
        <w:rPr>
          <w:rFonts w:ascii="Times New Roman" w:eastAsia="Calibri" w:hAnsi="Times New Roman" w:cs="Times New Roman"/>
          <w:sz w:val="28"/>
          <w:szCs w:val="28"/>
        </w:rPr>
        <w:t xml:space="preserve">установленной </w:t>
      </w:r>
      <w:r w:rsidR="00A67722">
        <w:rPr>
          <w:rFonts w:ascii="Times New Roman" w:eastAsia="Calibri" w:hAnsi="Times New Roman" w:cs="Times New Roman"/>
          <w:sz w:val="28"/>
          <w:szCs w:val="28"/>
        </w:rPr>
        <w:t xml:space="preserve">форме в открытой информационной системе «Статистика» </w:t>
      </w:r>
      <w:r w:rsidR="00A544C0">
        <w:rPr>
          <w:rFonts w:ascii="Times New Roman" w:eastAsia="Calibri" w:hAnsi="Times New Roman" w:cs="Times New Roman"/>
          <w:sz w:val="28"/>
          <w:szCs w:val="28"/>
        </w:rPr>
        <w:t>ежемесячно</w:t>
      </w:r>
      <w:r w:rsidR="00A67722">
        <w:rPr>
          <w:rFonts w:ascii="Times New Roman" w:eastAsia="Calibri" w:hAnsi="Times New Roman" w:cs="Times New Roman"/>
          <w:sz w:val="28"/>
          <w:szCs w:val="28"/>
        </w:rPr>
        <w:t xml:space="preserve"> до 30</w:t>
      </w:r>
      <w:r w:rsidR="00A544C0">
        <w:rPr>
          <w:rFonts w:ascii="Times New Roman" w:eastAsia="Calibri" w:hAnsi="Times New Roman" w:cs="Times New Roman"/>
          <w:sz w:val="28"/>
          <w:szCs w:val="28"/>
        </w:rPr>
        <w:t xml:space="preserve"> числа </w:t>
      </w:r>
      <w:r w:rsidR="00130862">
        <w:rPr>
          <w:rFonts w:ascii="Times New Roman" w:eastAsia="Calibri" w:hAnsi="Times New Roman" w:cs="Times New Roman"/>
          <w:sz w:val="28"/>
          <w:szCs w:val="28"/>
        </w:rPr>
        <w:t>в Управление образования Администрации Колпашевского района</w:t>
      </w:r>
      <w:r w:rsidR="00CD2404">
        <w:rPr>
          <w:rFonts w:ascii="Times New Roman" w:eastAsia="Calibri" w:hAnsi="Times New Roman" w:cs="Times New Roman"/>
          <w:sz w:val="28"/>
          <w:szCs w:val="28"/>
        </w:rPr>
        <w:t xml:space="preserve"> с использова</w:t>
      </w:r>
      <w:r w:rsidR="001B59F4">
        <w:rPr>
          <w:rFonts w:ascii="Times New Roman" w:eastAsia="Calibri" w:hAnsi="Times New Roman" w:cs="Times New Roman"/>
          <w:sz w:val="28"/>
          <w:szCs w:val="28"/>
        </w:rPr>
        <w:t>нием информационной коммуникационной сети «Интернет»</w:t>
      </w:r>
      <w:r w:rsidR="001F469C">
        <w:rPr>
          <w:rFonts w:ascii="Times New Roman" w:eastAsia="Calibri" w:hAnsi="Times New Roman" w:cs="Times New Roman"/>
          <w:sz w:val="28"/>
          <w:szCs w:val="28"/>
        </w:rPr>
        <w:t>.»</w:t>
      </w:r>
      <w:r w:rsidR="0011196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111963" w:rsidRDefault="00111963" w:rsidP="0011196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6229A1">
        <w:t xml:space="preserve"> </w:t>
      </w:r>
      <w:r w:rsidR="00141478" w:rsidRPr="00561848">
        <w:rPr>
          <w:rFonts w:ascii="Times New Roman" w:hAnsi="Times New Roman" w:cs="Times New Roman"/>
          <w:sz w:val="28"/>
          <w:szCs w:val="28"/>
        </w:rPr>
        <w:t>пункт 5</w:t>
      </w:r>
      <w:r w:rsidR="00141478">
        <w:t xml:space="preserve"> </w:t>
      </w:r>
      <w:r w:rsidRPr="006229A1">
        <w:rPr>
          <w:rFonts w:ascii="Times New Roman" w:eastAsia="Calibri" w:hAnsi="Times New Roman" w:cs="Times New Roman"/>
          <w:sz w:val="28"/>
          <w:szCs w:val="28"/>
        </w:rPr>
        <w:t>прилож</w:t>
      </w:r>
      <w:r>
        <w:rPr>
          <w:rFonts w:ascii="Times New Roman" w:eastAsia="Calibri" w:hAnsi="Times New Roman" w:cs="Times New Roman"/>
          <w:sz w:val="28"/>
          <w:szCs w:val="28"/>
        </w:rPr>
        <w:t>ени</w:t>
      </w:r>
      <w:r w:rsidR="00141478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 2</w:t>
      </w:r>
      <w:r w:rsidRPr="006229A1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111963" w:rsidRDefault="00111963" w:rsidP="0011196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«5. </w:t>
      </w:r>
      <w:proofErr w:type="spellStart"/>
      <w:r w:rsidRPr="00111963">
        <w:rPr>
          <w:rFonts w:ascii="Times New Roman" w:eastAsia="Calibri" w:hAnsi="Times New Roman" w:cs="Times New Roman"/>
          <w:sz w:val="28"/>
          <w:szCs w:val="28"/>
        </w:rPr>
        <w:t>Репникова</w:t>
      </w:r>
      <w:proofErr w:type="spellEnd"/>
      <w:r w:rsidRPr="00111963">
        <w:rPr>
          <w:rFonts w:ascii="Times New Roman" w:eastAsia="Calibri" w:hAnsi="Times New Roman" w:cs="Times New Roman"/>
          <w:sz w:val="28"/>
          <w:szCs w:val="28"/>
        </w:rPr>
        <w:t xml:space="preserve"> Надежда Сергеевна, директор муниципального бюджетного учреждения дополнительного образования «Детский эколого-биологический центр» г. Колпашево</w:t>
      </w:r>
      <w:proofErr w:type="gramStart"/>
      <w:r w:rsidRPr="00111963">
        <w:rPr>
          <w:rFonts w:ascii="Times New Roman" w:eastAsia="Calibri" w:hAnsi="Times New Roman" w:cs="Times New Roman"/>
          <w:sz w:val="28"/>
          <w:szCs w:val="28"/>
        </w:rPr>
        <w:t>.</w:t>
      </w:r>
      <w:r w:rsidRPr="006229A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1F469C" w:rsidRPr="00CB2D0D" w:rsidRDefault="001F469C" w:rsidP="001F469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D0D">
        <w:rPr>
          <w:rFonts w:ascii="Times New Roman" w:eastAsia="Calibri" w:hAnsi="Times New Roman" w:cs="Times New Roman"/>
          <w:sz w:val="28"/>
          <w:szCs w:val="28"/>
        </w:rPr>
        <w:t>2.</w:t>
      </w:r>
      <w:r w:rsidR="0047448E">
        <w:rPr>
          <w:rFonts w:ascii="Times New Roman" w:eastAsia="Calibri" w:hAnsi="Times New Roman" w:cs="Times New Roman"/>
          <w:sz w:val="28"/>
          <w:szCs w:val="28"/>
        </w:rPr>
        <w:t> </w:t>
      </w:r>
      <w:r w:rsidRPr="00CB2D0D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1F469C" w:rsidRPr="00BB18EE" w:rsidRDefault="001F469C" w:rsidP="001F469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D0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47DC0" w:rsidRPr="00747DC0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747DC0" w:rsidRPr="00747DC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141478">
        <w:rPr>
          <w:rFonts w:ascii="Times New Roman" w:eastAsia="Calibri" w:hAnsi="Times New Roman" w:cs="Times New Roman"/>
          <w:sz w:val="28"/>
          <w:szCs w:val="28"/>
        </w:rPr>
        <w:t xml:space="preserve"> даты</w:t>
      </w:r>
      <w:r w:rsidR="00747DC0" w:rsidRPr="00747DC0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:rsidR="001F469C" w:rsidRPr="00CB2D0D" w:rsidRDefault="001F469C" w:rsidP="001F469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69C" w:rsidRPr="00CB2D0D" w:rsidRDefault="001F469C" w:rsidP="001F469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D9F" w:rsidRPr="00DC5D9F" w:rsidRDefault="00DC5D9F" w:rsidP="00DC5D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5D9F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DC5D9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5D9F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DC5D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C5D9F">
        <w:rPr>
          <w:rFonts w:ascii="Times New Roman" w:hAnsi="Times New Roman" w:cs="Times New Roman"/>
          <w:sz w:val="28"/>
          <w:szCs w:val="28"/>
        </w:rPr>
        <w:tab/>
      </w:r>
      <w:r w:rsidRPr="00DC5D9F">
        <w:rPr>
          <w:rFonts w:ascii="Times New Roman" w:hAnsi="Times New Roman" w:cs="Times New Roman"/>
          <w:sz w:val="28"/>
          <w:szCs w:val="28"/>
        </w:rPr>
        <w:tab/>
      </w:r>
      <w:r w:rsidRPr="00DC5D9F">
        <w:rPr>
          <w:rFonts w:ascii="Times New Roman" w:hAnsi="Times New Roman" w:cs="Times New Roman"/>
          <w:sz w:val="28"/>
          <w:szCs w:val="28"/>
        </w:rPr>
        <w:tab/>
      </w:r>
      <w:r w:rsidRPr="00DC5D9F">
        <w:rPr>
          <w:rFonts w:ascii="Times New Roman" w:hAnsi="Times New Roman" w:cs="Times New Roman"/>
          <w:sz w:val="28"/>
          <w:szCs w:val="28"/>
        </w:rPr>
        <w:tab/>
      </w:r>
      <w:r w:rsidRPr="00DC5D9F">
        <w:rPr>
          <w:rFonts w:ascii="Times New Roman" w:hAnsi="Times New Roman" w:cs="Times New Roman"/>
          <w:sz w:val="28"/>
          <w:szCs w:val="28"/>
        </w:rPr>
        <w:tab/>
      </w:r>
      <w:r w:rsidRPr="00DC5D9F">
        <w:rPr>
          <w:rFonts w:ascii="Times New Roman" w:hAnsi="Times New Roman" w:cs="Times New Roman"/>
          <w:sz w:val="28"/>
          <w:szCs w:val="28"/>
        </w:rPr>
        <w:tab/>
      </w:r>
      <w:r w:rsidRPr="00DC5D9F">
        <w:rPr>
          <w:rFonts w:ascii="Times New Roman" w:hAnsi="Times New Roman" w:cs="Times New Roman"/>
          <w:sz w:val="28"/>
          <w:szCs w:val="28"/>
        </w:rPr>
        <w:tab/>
      </w:r>
      <w:r w:rsidRPr="00DC5D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5D9F">
        <w:rPr>
          <w:rFonts w:ascii="Times New Roman" w:hAnsi="Times New Roman" w:cs="Times New Roman"/>
          <w:sz w:val="28"/>
          <w:szCs w:val="28"/>
        </w:rPr>
        <w:t>Д.В.Гришаев</w:t>
      </w:r>
      <w:proofErr w:type="spellEnd"/>
    </w:p>
    <w:p w:rsidR="001F469C" w:rsidRPr="00CB2D0D" w:rsidRDefault="001F469C" w:rsidP="001F469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69C" w:rsidRPr="00FF3EBE" w:rsidRDefault="001F469C" w:rsidP="001F469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FF3EBE">
        <w:rPr>
          <w:rFonts w:ascii="Times New Roman" w:eastAsia="Calibri" w:hAnsi="Times New Roman" w:cs="Times New Roman"/>
          <w:szCs w:val="28"/>
        </w:rPr>
        <w:t>С.В.Браун</w:t>
      </w:r>
      <w:proofErr w:type="spellEnd"/>
    </w:p>
    <w:p w:rsidR="001F469C" w:rsidRPr="00FF3EBE" w:rsidRDefault="001F469C" w:rsidP="001F469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FF3EBE">
        <w:rPr>
          <w:rFonts w:ascii="Times New Roman" w:eastAsia="Calibri" w:hAnsi="Times New Roman" w:cs="Times New Roman"/>
          <w:szCs w:val="28"/>
        </w:rPr>
        <w:t>4 22 50</w:t>
      </w:r>
    </w:p>
    <w:p w:rsidR="001F469C" w:rsidRDefault="001F469C" w:rsidP="001F469C">
      <w:pPr>
        <w:spacing w:after="0" w:line="240" w:lineRule="auto"/>
        <w:jc w:val="both"/>
      </w:pPr>
    </w:p>
    <w:p w:rsidR="004E7278" w:rsidRDefault="004E7278"/>
    <w:sectPr w:rsidR="004E7278" w:rsidSect="006D51C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72" w:rsidRDefault="00AA4272" w:rsidP="006D51C5">
      <w:pPr>
        <w:spacing w:after="0" w:line="240" w:lineRule="auto"/>
      </w:pPr>
      <w:r>
        <w:separator/>
      </w:r>
    </w:p>
  </w:endnote>
  <w:endnote w:type="continuationSeparator" w:id="0">
    <w:p w:rsidR="00AA4272" w:rsidRDefault="00AA4272" w:rsidP="006D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72" w:rsidRDefault="00AA4272" w:rsidP="006D51C5">
      <w:pPr>
        <w:spacing w:after="0" w:line="240" w:lineRule="auto"/>
      </w:pPr>
      <w:r>
        <w:separator/>
      </w:r>
    </w:p>
  </w:footnote>
  <w:footnote w:type="continuationSeparator" w:id="0">
    <w:p w:rsidR="00AA4272" w:rsidRDefault="00AA4272" w:rsidP="006D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300372"/>
      <w:docPartObj>
        <w:docPartGallery w:val="Page Numbers (Top of Page)"/>
        <w:docPartUnique/>
      </w:docPartObj>
    </w:sdtPr>
    <w:sdtEndPr/>
    <w:sdtContent>
      <w:p w:rsidR="006D51C5" w:rsidRDefault="006D51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B5F">
          <w:rPr>
            <w:noProof/>
          </w:rPr>
          <w:t>2</w:t>
        </w:r>
        <w:r>
          <w:fldChar w:fldCharType="end"/>
        </w:r>
      </w:p>
    </w:sdtContent>
  </w:sdt>
  <w:p w:rsidR="006D51C5" w:rsidRDefault="006D51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5B"/>
    <w:rsid w:val="00111963"/>
    <w:rsid w:val="00130862"/>
    <w:rsid w:val="00130F90"/>
    <w:rsid w:val="00141478"/>
    <w:rsid w:val="001B59F4"/>
    <w:rsid w:val="001F469C"/>
    <w:rsid w:val="00263B5F"/>
    <w:rsid w:val="002B7F3E"/>
    <w:rsid w:val="002D1C5B"/>
    <w:rsid w:val="002E394C"/>
    <w:rsid w:val="00301D31"/>
    <w:rsid w:val="00403F82"/>
    <w:rsid w:val="0047448E"/>
    <w:rsid w:val="004E2E37"/>
    <w:rsid w:val="004E7278"/>
    <w:rsid w:val="005415CA"/>
    <w:rsid w:val="00561848"/>
    <w:rsid w:val="005640DB"/>
    <w:rsid w:val="00564573"/>
    <w:rsid w:val="005B1B95"/>
    <w:rsid w:val="00624512"/>
    <w:rsid w:val="006C6723"/>
    <w:rsid w:val="006D51C5"/>
    <w:rsid w:val="006E0638"/>
    <w:rsid w:val="007227BA"/>
    <w:rsid w:val="00747DC0"/>
    <w:rsid w:val="00784D9B"/>
    <w:rsid w:val="0084329B"/>
    <w:rsid w:val="008B0F14"/>
    <w:rsid w:val="00A04204"/>
    <w:rsid w:val="00A544C0"/>
    <w:rsid w:val="00A67722"/>
    <w:rsid w:val="00AA4272"/>
    <w:rsid w:val="00B20AD9"/>
    <w:rsid w:val="00B3397A"/>
    <w:rsid w:val="00CD2404"/>
    <w:rsid w:val="00D23AB0"/>
    <w:rsid w:val="00D90E90"/>
    <w:rsid w:val="00DC5D9F"/>
    <w:rsid w:val="00F414FE"/>
    <w:rsid w:val="00F94902"/>
    <w:rsid w:val="00F96151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E3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4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5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1C5"/>
  </w:style>
  <w:style w:type="paragraph" w:styleId="a8">
    <w:name w:val="footer"/>
    <w:basedOn w:val="a"/>
    <w:link w:val="a9"/>
    <w:uiPriority w:val="99"/>
    <w:unhideWhenUsed/>
    <w:rsid w:val="006D5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E3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4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5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1C5"/>
  </w:style>
  <w:style w:type="paragraph" w:styleId="a8">
    <w:name w:val="footer"/>
    <w:basedOn w:val="a"/>
    <w:link w:val="a9"/>
    <w:uiPriority w:val="99"/>
    <w:unhideWhenUsed/>
    <w:rsid w:val="006D5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Хайруллина</dc:creator>
  <cp:lastModifiedBy>Григоренко Татьяна Викторовна</cp:lastModifiedBy>
  <cp:revision>2</cp:revision>
  <cp:lastPrinted>2021-12-22T04:02:00Z</cp:lastPrinted>
  <dcterms:created xsi:type="dcterms:W3CDTF">2021-12-22T04:09:00Z</dcterms:created>
  <dcterms:modified xsi:type="dcterms:W3CDTF">2021-12-22T04:09:00Z</dcterms:modified>
</cp:coreProperties>
</file>